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3D7A" w14:textId="77777777" w:rsidR="00E35B04" w:rsidRPr="00831505" w:rsidRDefault="00E35B04" w:rsidP="00566D37">
      <w:pPr>
        <w:widowControl/>
        <w:ind w:left="1120" w:hangingChars="350" w:hanging="1120"/>
        <w:jc w:val="left"/>
        <w:rPr>
          <w:rFonts w:ascii="黑体" w:eastAsia="黑体" w:hAnsi="黑体"/>
          <w:sz w:val="32"/>
          <w:szCs w:val="32"/>
        </w:rPr>
      </w:pPr>
    </w:p>
    <w:p w14:paraId="0AB746BE" w14:textId="77777777" w:rsidR="00E35B04" w:rsidRPr="00831505" w:rsidRDefault="00DA42A0">
      <w:pPr>
        <w:widowControl/>
        <w:ind w:firstLineChars="0" w:firstLine="0"/>
        <w:jc w:val="center"/>
        <w:rPr>
          <w:rFonts w:ascii="黑体" w:eastAsia="黑体" w:hAnsi="黑体"/>
          <w:szCs w:val="28"/>
        </w:rPr>
      </w:pPr>
      <w:r w:rsidRPr="00831505">
        <w:rPr>
          <w:rFonts w:ascii="黑体" w:eastAsia="黑体" w:hAnsi="黑体"/>
          <w:noProof/>
          <w:szCs w:val="28"/>
        </w:rPr>
        <w:drawing>
          <wp:inline distT="0" distB="0" distL="0" distR="0" wp14:anchorId="3439A9C6" wp14:editId="2332E227">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34219D33" w14:textId="77777777" w:rsidR="00E35B04" w:rsidRPr="00831505" w:rsidRDefault="00DA42A0">
      <w:pPr>
        <w:widowControl/>
        <w:ind w:firstLineChars="0" w:firstLine="0"/>
        <w:jc w:val="center"/>
        <w:rPr>
          <w:rFonts w:ascii="MS Reference Sans Serif" w:eastAsia="Microsoft YaHei UI" w:hAnsi="MS Reference Sans Serif" w:cs="Times New Roman"/>
          <w:noProof/>
          <w:color w:val="FFFFFF" w:themeColor="background1"/>
          <w:sz w:val="32"/>
          <w:szCs w:val="32"/>
        </w:rPr>
      </w:pPr>
      <w:r w:rsidRPr="00831505">
        <w:rPr>
          <w:rFonts w:ascii="MS Reference Sans Serif" w:eastAsia="Microsoft YaHei UI" w:hAnsi="MS Reference Sans Serif" w:cs="Times New Roman"/>
          <w:noProof/>
          <w:color w:val="FFFFFF" w:themeColor="background1"/>
          <w:sz w:val="32"/>
          <w:szCs w:val="32"/>
          <w:highlight w:val="red"/>
        </w:rPr>
        <w:t>International Red Newsletter</w:t>
      </w:r>
    </w:p>
    <w:p w14:paraId="08986D85" w14:textId="77777777" w:rsidR="00E35B04" w:rsidRPr="00831505" w:rsidRDefault="00E35B04" w:rsidP="00566D37">
      <w:pPr>
        <w:widowControl/>
        <w:ind w:left="1120" w:hangingChars="350" w:hanging="1120"/>
        <w:jc w:val="left"/>
        <w:rPr>
          <w:rFonts w:ascii="黑体" w:eastAsia="黑体" w:hAnsi="黑体"/>
          <w:sz w:val="32"/>
          <w:szCs w:val="32"/>
        </w:rPr>
      </w:pPr>
    </w:p>
    <w:p w14:paraId="5AAE3F70" w14:textId="77777777" w:rsidR="002C34A7" w:rsidRPr="003F1DC8" w:rsidRDefault="002C34A7" w:rsidP="00514ACA">
      <w:pPr>
        <w:widowControl/>
        <w:spacing w:afterLines="100" w:after="312"/>
        <w:ind w:firstLineChars="50" w:firstLine="221"/>
        <w:jc w:val="center"/>
        <w:rPr>
          <w:rFonts w:ascii="黑体" w:eastAsia="黑体" w:hAnsi="黑体"/>
          <w:b/>
          <w:sz w:val="44"/>
          <w:szCs w:val="44"/>
        </w:rPr>
      </w:pPr>
      <w:r w:rsidRPr="003F1DC8">
        <w:rPr>
          <w:rFonts w:ascii="黑体" w:eastAsia="黑体" w:hAnsi="黑体" w:hint="eastAsia"/>
          <w:b/>
          <w:sz w:val="44"/>
          <w:szCs w:val="44"/>
        </w:rPr>
        <w:t>2022年国际共产主义运动重要动态评析</w:t>
      </w:r>
    </w:p>
    <w:sdt>
      <w:sdtPr>
        <w:rPr>
          <w:rStyle w:val="af"/>
          <w:rFonts w:ascii="黑体" w:eastAsia="黑体" w:hAnsi="黑体"/>
          <w:noProof/>
          <w:sz w:val="32"/>
          <w:szCs w:val="32"/>
          <w:u w:val="none"/>
        </w:rPr>
        <w:id w:val="-1677489404"/>
        <w:docPartObj>
          <w:docPartGallery w:val="Table of Contents"/>
          <w:docPartUnique/>
        </w:docPartObj>
      </w:sdtPr>
      <w:sdtEndPr>
        <w:rPr>
          <w:rStyle w:val="a0"/>
          <w:noProof w:val="0"/>
          <w:color w:val="auto"/>
        </w:rPr>
      </w:sdtEndPr>
      <w:sdtContent>
        <w:p w14:paraId="69C48766" w14:textId="5185C2C4" w:rsidR="00EE2F53" w:rsidRPr="00353660" w:rsidRDefault="00C73BE0" w:rsidP="00353660">
          <w:pPr>
            <w:pStyle w:val="TOC1"/>
            <w:tabs>
              <w:tab w:val="right" w:leader="dot" w:pos="8148"/>
            </w:tabs>
            <w:ind w:firstLineChars="50" w:firstLine="160"/>
            <w:rPr>
              <w:rFonts w:ascii="黑体" w:eastAsia="黑体" w:hAnsi="黑体"/>
              <w:noProof/>
              <w:sz w:val="32"/>
              <w:szCs w:val="32"/>
            </w:rPr>
          </w:pPr>
          <w:r w:rsidRPr="00353660">
            <w:rPr>
              <w:rFonts w:ascii="黑体" w:eastAsia="黑体" w:hAnsi="黑体"/>
              <w:sz w:val="32"/>
              <w:szCs w:val="32"/>
            </w:rPr>
            <w:fldChar w:fldCharType="begin"/>
          </w:r>
          <w:r w:rsidR="00EE2F53" w:rsidRPr="00353660">
            <w:rPr>
              <w:rFonts w:ascii="黑体" w:eastAsia="黑体" w:hAnsi="黑体"/>
              <w:sz w:val="32"/>
              <w:szCs w:val="32"/>
            </w:rPr>
            <w:instrText xml:space="preserve"> TOC \o "1-3" \h \z \u </w:instrText>
          </w:r>
          <w:r w:rsidRPr="00353660">
            <w:rPr>
              <w:rFonts w:ascii="黑体" w:eastAsia="黑体" w:hAnsi="黑体"/>
              <w:sz w:val="32"/>
              <w:szCs w:val="32"/>
            </w:rPr>
            <w:fldChar w:fldCharType="separate"/>
          </w:r>
          <w:hyperlink w:anchor="_Toc126163266" w:history="1">
            <w:r w:rsidR="00EE2F53" w:rsidRPr="00353660">
              <w:rPr>
                <w:rFonts w:ascii="黑体" w:eastAsia="黑体" w:hAnsi="黑体" w:hint="eastAsia"/>
                <w:noProof/>
                <w:sz w:val="32"/>
                <w:szCs w:val="32"/>
              </w:rPr>
              <w:t>一、亚洲数国出现革命形势，人民奋起抗争</w:t>
            </w:r>
            <w:r w:rsidR="00EE2F53" w:rsidRPr="00353660">
              <w:rPr>
                <w:rFonts w:ascii="黑体" w:eastAsia="黑体" w:hAnsi="黑体"/>
                <w:noProof/>
                <w:webHidden/>
                <w:sz w:val="32"/>
                <w:szCs w:val="32"/>
              </w:rPr>
              <w:tab/>
            </w:r>
            <w:r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_Toc126163266 \h </w:instrText>
            </w:r>
            <w:r w:rsidRPr="00353660">
              <w:rPr>
                <w:rFonts w:ascii="黑体" w:eastAsia="黑体" w:hAnsi="黑体"/>
                <w:noProof/>
                <w:webHidden/>
                <w:sz w:val="32"/>
                <w:szCs w:val="32"/>
              </w:rPr>
            </w:r>
            <w:r w:rsidRPr="00353660">
              <w:rPr>
                <w:rFonts w:ascii="黑体" w:eastAsia="黑体" w:hAnsi="黑体"/>
                <w:noProof/>
                <w:webHidden/>
                <w:sz w:val="32"/>
                <w:szCs w:val="32"/>
              </w:rPr>
              <w:fldChar w:fldCharType="separate"/>
            </w:r>
            <w:r w:rsidR="0049340F">
              <w:rPr>
                <w:rFonts w:ascii="黑体" w:eastAsia="黑体" w:hAnsi="黑体"/>
                <w:noProof/>
                <w:webHidden/>
                <w:sz w:val="32"/>
                <w:szCs w:val="32"/>
              </w:rPr>
              <w:t>1</w:t>
            </w:r>
            <w:r w:rsidRPr="00353660">
              <w:rPr>
                <w:rFonts w:ascii="黑体" w:eastAsia="黑体" w:hAnsi="黑体"/>
                <w:noProof/>
                <w:webHidden/>
                <w:sz w:val="32"/>
                <w:szCs w:val="32"/>
              </w:rPr>
              <w:fldChar w:fldCharType="end"/>
            </w:r>
          </w:hyperlink>
        </w:p>
        <w:p w14:paraId="338B3A7C" w14:textId="7BEC98D6" w:rsidR="00EE2F53" w:rsidRPr="00353660" w:rsidRDefault="00000000" w:rsidP="00514ACA">
          <w:pPr>
            <w:pStyle w:val="TOC1"/>
            <w:tabs>
              <w:tab w:val="right" w:leader="dot" w:pos="8148"/>
            </w:tabs>
            <w:ind w:firstLineChars="50" w:firstLine="140"/>
            <w:rPr>
              <w:rFonts w:ascii="黑体" w:eastAsia="黑体" w:hAnsi="黑体"/>
              <w:noProof/>
              <w:sz w:val="32"/>
              <w:szCs w:val="32"/>
            </w:rPr>
          </w:pPr>
          <w:hyperlink w:anchor="_Toc126163267" w:history="1">
            <w:r w:rsidR="00EE2F53" w:rsidRPr="00353660">
              <w:rPr>
                <w:rFonts w:ascii="黑体" w:eastAsia="黑体" w:hAnsi="黑体" w:hint="eastAsia"/>
                <w:noProof/>
                <w:sz w:val="32"/>
                <w:szCs w:val="32"/>
              </w:rPr>
              <w:t>二、俄乌战争持续，国际共运内部裂痕凸显</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_Toc126163267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7</w:t>
            </w:r>
            <w:r w:rsidR="00C73BE0" w:rsidRPr="00353660">
              <w:rPr>
                <w:rFonts w:ascii="黑体" w:eastAsia="黑体" w:hAnsi="黑体"/>
                <w:noProof/>
                <w:webHidden/>
                <w:sz w:val="32"/>
                <w:szCs w:val="32"/>
              </w:rPr>
              <w:fldChar w:fldCharType="end"/>
            </w:r>
          </w:hyperlink>
        </w:p>
        <w:p w14:paraId="7F4F6622" w14:textId="09A5F87E" w:rsidR="00EE2F53" w:rsidRPr="00353660" w:rsidRDefault="00000000" w:rsidP="00514ACA">
          <w:pPr>
            <w:pStyle w:val="TOC1"/>
            <w:tabs>
              <w:tab w:val="right" w:leader="dot" w:pos="8148"/>
            </w:tabs>
            <w:ind w:firstLineChars="50" w:firstLine="140"/>
            <w:rPr>
              <w:rFonts w:ascii="黑体" w:eastAsia="黑体" w:hAnsi="黑体"/>
              <w:noProof/>
              <w:sz w:val="32"/>
              <w:szCs w:val="32"/>
            </w:rPr>
          </w:pPr>
          <w:hyperlink w:anchor="_Toc126163268" w:history="1">
            <w:r w:rsidR="00EE2F53" w:rsidRPr="00353660">
              <w:rPr>
                <w:rFonts w:ascii="黑体" w:eastAsia="黑体" w:hAnsi="黑体" w:hint="eastAsia"/>
                <w:noProof/>
                <w:sz w:val="32"/>
                <w:szCs w:val="32"/>
              </w:rPr>
              <w:t>三、各国人民为反对战争、争取和平而行动</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_Toc126163268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16</w:t>
            </w:r>
            <w:r w:rsidR="00C73BE0" w:rsidRPr="00353660">
              <w:rPr>
                <w:rFonts w:ascii="黑体" w:eastAsia="黑体" w:hAnsi="黑体"/>
                <w:noProof/>
                <w:webHidden/>
                <w:sz w:val="32"/>
                <w:szCs w:val="32"/>
              </w:rPr>
              <w:fldChar w:fldCharType="end"/>
            </w:r>
          </w:hyperlink>
        </w:p>
        <w:p w14:paraId="240E244F" w14:textId="475D75B5" w:rsidR="00EE2F53" w:rsidRPr="00353660" w:rsidRDefault="00000000" w:rsidP="00514ACA">
          <w:pPr>
            <w:pStyle w:val="TOC1"/>
            <w:tabs>
              <w:tab w:val="right" w:leader="dot" w:pos="8148"/>
            </w:tabs>
            <w:ind w:firstLineChars="50" w:firstLine="140"/>
            <w:rPr>
              <w:rFonts w:ascii="黑体" w:eastAsia="黑体" w:hAnsi="黑体"/>
              <w:noProof/>
              <w:sz w:val="32"/>
              <w:szCs w:val="32"/>
            </w:rPr>
          </w:pPr>
          <w:hyperlink w:anchor="_Toc126163269" w:history="1">
            <w:r w:rsidR="00EE2F53" w:rsidRPr="00353660">
              <w:rPr>
                <w:rFonts w:ascii="黑体" w:eastAsia="黑体" w:hAnsi="黑体" w:hint="eastAsia"/>
                <w:noProof/>
                <w:sz w:val="32"/>
                <w:szCs w:val="32"/>
              </w:rPr>
              <w:t>四、各国工人回击资本进攻，反对生活恶化</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_Toc126163269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22</w:t>
            </w:r>
            <w:r w:rsidR="00C73BE0" w:rsidRPr="00353660">
              <w:rPr>
                <w:rFonts w:ascii="黑体" w:eastAsia="黑体" w:hAnsi="黑体"/>
                <w:noProof/>
                <w:webHidden/>
                <w:sz w:val="32"/>
                <w:szCs w:val="32"/>
              </w:rPr>
              <w:fldChar w:fldCharType="end"/>
            </w:r>
          </w:hyperlink>
        </w:p>
        <w:p w14:paraId="4D93AB36" w14:textId="3CD0AED4" w:rsidR="00EE2F53" w:rsidRPr="00353660" w:rsidRDefault="00000000" w:rsidP="00514ACA">
          <w:pPr>
            <w:pStyle w:val="TOC1"/>
            <w:tabs>
              <w:tab w:val="right" w:leader="dot" w:pos="8148"/>
            </w:tabs>
            <w:ind w:firstLineChars="50" w:firstLine="140"/>
            <w:rPr>
              <w:rFonts w:ascii="黑体" w:eastAsia="黑体" w:hAnsi="黑体"/>
              <w:noProof/>
              <w:sz w:val="32"/>
              <w:szCs w:val="32"/>
            </w:rPr>
          </w:pPr>
          <w:hyperlink w:anchor="_Toc126163270" w:history="1">
            <w:r w:rsidR="00EE2F53" w:rsidRPr="00353660">
              <w:rPr>
                <w:rFonts w:ascii="黑体" w:eastAsia="黑体" w:hAnsi="黑体" w:hint="eastAsia"/>
                <w:noProof/>
                <w:sz w:val="32"/>
                <w:szCs w:val="32"/>
              </w:rPr>
              <w:t>五、美国工会运动艰难复苏</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_Toc126163270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27</w:t>
            </w:r>
            <w:r w:rsidR="00C73BE0" w:rsidRPr="00353660">
              <w:rPr>
                <w:rFonts w:ascii="黑体" w:eastAsia="黑体" w:hAnsi="黑体"/>
                <w:noProof/>
                <w:webHidden/>
                <w:sz w:val="32"/>
                <w:szCs w:val="32"/>
              </w:rPr>
              <w:fldChar w:fldCharType="end"/>
            </w:r>
          </w:hyperlink>
        </w:p>
        <w:p w14:paraId="351C1F85" w14:textId="3A4B5C92" w:rsidR="00EE2F53" w:rsidRPr="00353660" w:rsidRDefault="00000000" w:rsidP="00514ACA">
          <w:pPr>
            <w:pStyle w:val="TOC1"/>
            <w:tabs>
              <w:tab w:val="right" w:leader="dot" w:pos="8148"/>
            </w:tabs>
            <w:ind w:firstLineChars="50" w:firstLine="140"/>
            <w:rPr>
              <w:rFonts w:ascii="黑体" w:eastAsia="黑体" w:hAnsi="黑体"/>
              <w:noProof/>
              <w:sz w:val="32"/>
              <w:szCs w:val="32"/>
            </w:rPr>
          </w:pPr>
          <w:hyperlink w:anchor="_Toc126163271" w:history="1">
            <w:r w:rsidR="00EE2F53" w:rsidRPr="00353660">
              <w:rPr>
                <w:rFonts w:ascii="黑体" w:eastAsia="黑体" w:hAnsi="黑体" w:hint="eastAsia"/>
                <w:noProof/>
                <w:sz w:val="32"/>
                <w:szCs w:val="32"/>
              </w:rPr>
              <w:t>六、拉丁美洲进步事业曲折发展</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_Toc126163271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30</w:t>
            </w:r>
            <w:r w:rsidR="00C73BE0" w:rsidRPr="00353660">
              <w:rPr>
                <w:rFonts w:ascii="黑体" w:eastAsia="黑体" w:hAnsi="黑体"/>
                <w:noProof/>
                <w:webHidden/>
                <w:sz w:val="32"/>
                <w:szCs w:val="32"/>
              </w:rPr>
              <w:fldChar w:fldCharType="end"/>
            </w:r>
          </w:hyperlink>
        </w:p>
        <w:p w14:paraId="12F1F02F" w14:textId="28D8CA6C" w:rsidR="00EE2F53" w:rsidRPr="00353660" w:rsidRDefault="00000000" w:rsidP="00514ACA">
          <w:pPr>
            <w:pStyle w:val="TOC1"/>
            <w:tabs>
              <w:tab w:val="right" w:leader="dot" w:pos="8148"/>
            </w:tabs>
            <w:ind w:firstLineChars="50" w:firstLine="140"/>
            <w:rPr>
              <w:rFonts w:ascii="黑体" w:eastAsia="黑体" w:hAnsi="黑体"/>
              <w:sz w:val="32"/>
              <w:szCs w:val="32"/>
            </w:rPr>
          </w:pPr>
          <w:hyperlink w:anchor="_Toc126163272" w:history="1">
            <w:r w:rsidR="00EE2F53" w:rsidRPr="00353660">
              <w:rPr>
                <w:rFonts w:ascii="黑体" w:eastAsia="黑体" w:hAnsi="黑体" w:hint="eastAsia"/>
                <w:noProof/>
                <w:sz w:val="32"/>
                <w:szCs w:val="32"/>
              </w:rPr>
              <w:t>七、印度和菲律宾人民革命在战略防御中前进</w:t>
            </w:r>
            <w:r w:rsidR="00EE2F53" w:rsidRPr="00353660">
              <w:rPr>
                <w:rFonts w:ascii="黑体" w:eastAsia="黑体" w:hAnsi="黑体"/>
                <w:noProof/>
                <w:webHidden/>
                <w:sz w:val="32"/>
                <w:szCs w:val="32"/>
              </w:rPr>
              <w:tab/>
            </w:r>
            <w:r w:rsidR="00C73BE0" w:rsidRPr="00353660">
              <w:rPr>
                <w:rFonts w:ascii="黑体" w:eastAsia="黑体" w:hAnsi="黑体"/>
                <w:noProof/>
                <w:webHidden/>
                <w:sz w:val="32"/>
                <w:szCs w:val="32"/>
              </w:rPr>
              <w:fldChar w:fldCharType="begin"/>
            </w:r>
            <w:r w:rsidR="00EE2F53" w:rsidRPr="00353660">
              <w:rPr>
                <w:rFonts w:ascii="黑体" w:eastAsia="黑体" w:hAnsi="黑体"/>
                <w:noProof/>
                <w:webHidden/>
                <w:sz w:val="32"/>
                <w:szCs w:val="32"/>
              </w:rPr>
              <w:instrText xml:space="preserve"> PAGEREF _Toc126163272 \h </w:instrText>
            </w:r>
            <w:r w:rsidR="00C73BE0" w:rsidRPr="00353660">
              <w:rPr>
                <w:rFonts w:ascii="黑体" w:eastAsia="黑体" w:hAnsi="黑体"/>
                <w:noProof/>
                <w:webHidden/>
                <w:sz w:val="32"/>
                <w:szCs w:val="32"/>
              </w:rPr>
            </w:r>
            <w:r w:rsidR="00C73BE0" w:rsidRPr="00353660">
              <w:rPr>
                <w:rFonts w:ascii="黑体" w:eastAsia="黑体" w:hAnsi="黑体"/>
                <w:noProof/>
                <w:webHidden/>
                <w:sz w:val="32"/>
                <w:szCs w:val="32"/>
              </w:rPr>
              <w:fldChar w:fldCharType="separate"/>
            </w:r>
            <w:r w:rsidR="0049340F">
              <w:rPr>
                <w:rFonts w:ascii="黑体" w:eastAsia="黑体" w:hAnsi="黑体"/>
                <w:noProof/>
                <w:webHidden/>
                <w:sz w:val="32"/>
                <w:szCs w:val="32"/>
              </w:rPr>
              <w:t>36</w:t>
            </w:r>
            <w:r w:rsidR="00C73BE0" w:rsidRPr="00353660">
              <w:rPr>
                <w:rFonts w:ascii="黑体" w:eastAsia="黑体" w:hAnsi="黑体"/>
                <w:noProof/>
                <w:webHidden/>
                <w:sz w:val="32"/>
                <w:szCs w:val="32"/>
              </w:rPr>
              <w:fldChar w:fldCharType="end"/>
            </w:r>
          </w:hyperlink>
          <w:r w:rsidR="00C73BE0" w:rsidRPr="00353660">
            <w:rPr>
              <w:rFonts w:ascii="黑体" w:eastAsia="黑体" w:hAnsi="黑体"/>
              <w:sz w:val="32"/>
              <w:szCs w:val="32"/>
            </w:rPr>
            <w:fldChar w:fldCharType="end"/>
          </w:r>
        </w:p>
      </w:sdtContent>
    </w:sdt>
    <w:p w14:paraId="6697FDC2" w14:textId="77777777" w:rsidR="00EE2F53" w:rsidRDefault="00EE2F53">
      <w:pPr>
        <w:ind w:firstLineChars="0" w:firstLine="0"/>
        <w:jc w:val="center"/>
        <w:rPr>
          <w:rFonts w:ascii="黑体" w:eastAsia="黑体" w:hAnsi="黑体" w:cs="Times New Roman"/>
          <w:sz w:val="30"/>
          <w:szCs w:val="30"/>
        </w:rPr>
      </w:pPr>
    </w:p>
    <w:p w14:paraId="6FEEEEA4" w14:textId="77777777" w:rsidR="00EE2F53" w:rsidRDefault="00EE2F53">
      <w:pPr>
        <w:ind w:firstLineChars="0" w:firstLine="0"/>
        <w:jc w:val="center"/>
        <w:rPr>
          <w:rFonts w:ascii="黑体" w:eastAsia="黑体" w:hAnsi="黑体" w:cs="Times New Roman"/>
          <w:sz w:val="30"/>
          <w:szCs w:val="30"/>
        </w:rPr>
      </w:pPr>
    </w:p>
    <w:p w14:paraId="3C45EA63" w14:textId="77777777" w:rsidR="00E35B04" w:rsidRPr="00831505" w:rsidRDefault="00DA42A0">
      <w:pPr>
        <w:ind w:firstLineChars="0" w:firstLine="0"/>
        <w:jc w:val="center"/>
        <w:rPr>
          <w:rFonts w:ascii="黑体" w:eastAsia="黑体" w:hAnsi="黑体" w:cs="Times New Roman"/>
          <w:sz w:val="30"/>
          <w:szCs w:val="30"/>
        </w:rPr>
      </w:pPr>
      <w:r w:rsidRPr="00831505">
        <w:rPr>
          <w:rFonts w:ascii="黑体" w:eastAsia="黑体" w:hAnsi="黑体" w:cs="Times New Roman" w:hint="eastAsia"/>
          <w:sz w:val="30"/>
          <w:szCs w:val="30"/>
        </w:rPr>
        <w:t>20</w:t>
      </w:r>
      <w:r w:rsidRPr="00831505">
        <w:rPr>
          <w:rFonts w:ascii="黑体" w:eastAsia="黑体" w:hAnsi="黑体" w:cs="Times New Roman"/>
          <w:sz w:val="30"/>
          <w:szCs w:val="30"/>
        </w:rPr>
        <w:t>23</w:t>
      </w:r>
      <w:r w:rsidRPr="00831505">
        <w:rPr>
          <w:rFonts w:ascii="黑体" w:eastAsia="黑体" w:hAnsi="黑体" w:cs="Times New Roman" w:hint="eastAsia"/>
          <w:sz w:val="30"/>
          <w:szCs w:val="30"/>
        </w:rPr>
        <w:t>年第</w:t>
      </w:r>
      <w:r w:rsidR="002C34A7" w:rsidRPr="00831505">
        <w:rPr>
          <w:rFonts w:ascii="黑体" w:eastAsia="黑体" w:hAnsi="黑体" w:cs="Times New Roman" w:hint="eastAsia"/>
          <w:sz w:val="30"/>
          <w:szCs w:val="30"/>
        </w:rPr>
        <w:t>3</w:t>
      </w:r>
      <w:r w:rsidRPr="00831505">
        <w:rPr>
          <w:rFonts w:ascii="黑体" w:eastAsia="黑体" w:hAnsi="黑体" w:cs="Times New Roman" w:hint="eastAsia"/>
          <w:sz w:val="30"/>
          <w:szCs w:val="30"/>
        </w:rPr>
        <w:t>期</w:t>
      </w:r>
    </w:p>
    <w:p w14:paraId="613DA584" w14:textId="77777777" w:rsidR="00E35B04" w:rsidRPr="00831505" w:rsidRDefault="00DA42A0">
      <w:pPr>
        <w:ind w:firstLineChars="0" w:firstLine="0"/>
        <w:jc w:val="center"/>
        <w:rPr>
          <w:rFonts w:ascii="黑体" w:eastAsia="黑体" w:hAnsi="黑体" w:cs="Times New Roman"/>
          <w:sz w:val="30"/>
          <w:szCs w:val="30"/>
        </w:rPr>
      </w:pPr>
      <w:r w:rsidRPr="00831505">
        <w:rPr>
          <w:rFonts w:ascii="黑体" w:eastAsia="黑体" w:hAnsi="黑体" w:cs="Times New Roman" w:hint="eastAsia"/>
          <w:sz w:val="30"/>
          <w:szCs w:val="30"/>
        </w:rPr>
        <w:t>202</w:t>
      </w:r>
      <w:r w:rsidRPr="00831505">
        <w:rPr>
          <w:rFonts w:ascii="黑体" w:eastAsia="黑体" w:hAnsi="黑体" w:cs="Times New Roman"/>
          <w:sz w:val="30"/>
          <w:szCs w:val="30"/>
        </w:rPr>
        <w:t>3</w:t>
      </w:r>
      <w:r w:rsidRPr="00831505">
        <w:rPr>
          <w:rFonts w:ascii="黑体" w:eastAsia="黑体" w:hAnsi="黑体" w:cs="Times New Roman" w:hint="eastAsia"/>
          <w:sz w:val="30"/>
          <w:szCs w:val="30"/>
        </w:rPr>
        <w:t>年</w:t>
      </w:r>
      <w:r w:rsidR="002C34A7" w:rsidRPr="00831505">
        <w:rPr>
          <w:rFonts w:ascii="黑体" w:eastAsia="黑体" w:hAnsi="黑体" w:cs="Times New Roman" w:hint="eastAsia"/>
          <w:sz w:val="30"/>
          <w:szCs w:val="30"/>
        </w:rPr>
        <w:t>2</w:t>
      </w:r>
      <w:r w:rsidRPr="00831505">
        <w:rPr>
          <w:rFonts w:ascii="黑体" w:eastAsia="黑体" w:hAnsi="黑体" w:cs="Times New Roman" w:hint="eastAsia"/>
          <w:sz w:val="30"/>
          <w:szCs w:val="30"/>
        </w:rPr>
        <w:t>月</w:t>
      </w:r>
      <w:r w:rsidR="002C34A7" w:rsidRPr="00831505">
        <w:rPr>
          <w:rFonts w:ascii="黑体" w:eastAsia="黑体" w:hAnsi="黑体" w:cs="Times New Roman" w:hint="eastAsia"/>
          <w:sz w:val="30"/>
          <w:szCs w:val="30"/>
        </w:rPr>
        <w:t>1</w:t>
      </w:r>
      <w:r w:rsidRPr="00831505">
        <w:rPr>
          <w:rFonts w:ascii="黑体" w:eastAsia="黑体" w:hAnsi="黑体" w:cs="Times New Roman" w:hint="eastAsia"/>
          <w:sz w:val="30"/>
          <w:szCs w:val="30"/>
        </w:rPr>
        <w:t>日</w:t>
      </w:r>
    </w:p>
    <w:p w14:paraId="150392B8" w14:textId="77777777" w:rsidR="00E35B04" w:rsidRPr="00831505" w:rsidRDefault="00DA42A0" w:rsidP="00514ACA">
      <w:pPr>
        <w:spacing w:afterLines="50" w:after="156" w:line="360" w:lineRule="auto"/>
        <w:ind w:firstLineChars="0" w:firstLine="0"/>
        <w:jc w:val="center"/>
        <w:rPr>
          <w:rFonts w:ascii="黑体" w:eastAsia="黑体" w:hAnsi="黑体" w:cs="Times New Roman"/>
          <w:bCs/>
          <w:sz w:val="36"/>
          <w:szCs w:val="36"/>
        </w:rPr>
      </w:pPr>
      <w:bookmarkStart w:id="0" w:name="_Hlk95678794"/>
      <w:r w:rsidRPr="00831505">
        <w:rPr>
          <w:rFonts w:ascii="黑体" w:eastAsia="黑体" w:hAnsi="黑体" w:cs="Times New Roman" w:hint="eastAsia"/>
          <w:bCs/>
          <w:sz w:val="36"/>
          <w:szCs w:val="36"/>
        </w:rPr>
        <w:lastRenderedPageBreak/>
        <w:t>重要声明</w:t>
      </w:r>
    </w:p>
    <w:p w14:paraId="4520678C" w14:textId="77777777" w:rsidR="00E35B04" w:rsidRPr="00831505" w:rsidRDefault="00DA42A0">
      <w:pPr>
        <w:spacing w:line="360" w:lineRule="auto"/>
        <w:ind w:firstLine="640"/>
        <w:rPr>
          <w:rFonts w:ascii="仿宋" w:eastAsia="仿宋" w:hAnsi="仿宋" w:cs="Times New Roman"/>
          <w:sz w:val="32"/>
          <w:szCs w:val="32"/>
        </w:rPr>
      </w:pPr>
      <w:r w:rsidRPr="00831505">
        <w:rPr>
          <w:rFonts w:ascii="仿宋" w:eastAsia="仿宋" w:hAnsi="仿宋" w:cs="Times New Roman" w:hint="eastAsia"/>
          <w:sz w:val="32"/>
          <w:szCs w:val="32"/>
        </w:rPr>
        <w:t>允许在互联网上转载、复制、传播本刊内容，无需授权。转载时建议注明出处：</w:t>
      </w:r>
      <w:r w:rsidRPr="00831505">
        <w:rPr>
          <w:rFonts w:ascii="MS Reference Sans Serif" w:eastAsia="仿宋" w:hAnsi="MS Reference Sans Serif" w:cs="Times New Roman"/>
          <w:color w:val="FFFFFF" w:themeColor="background1"/>
          <w:sz w:val="32"/>
          <w:szCs w:val="32"/>
          <w:highlight w:val="red"/>
        </w:rPr>
        <w:t>IRN.red</w:t>
      </w:r>
    </w:p>
    <w:p w14:paraId="07314360" w14:textId="77777777" w:rsidR="00E35B04" w:rsidRPr="00831505" w:rsidRDefault="00E35B04">
      <w:pPr>
        <w:spacing w:line="360" w:lineRule="auto"/>
        <w:ind w:firstLine="643"/>
        <w:rPr>
          <w:rFonts w:ascii="Times New Roman" w:eastAsia="仿宋" w:hAnsi="Times New Roman" w:cs="Times New Roman"/>
          <w:b/>
          <w:sz w:val="32"/>
          <w:szCs w:val="32"/>
        </w:rPr>
      </w:pPr>
    </w:p>
    <w:p w14:paraId="07F2615E" w14:textId="77777777" w:rsidR="00E35B04" w:rsidRPr="00831505" w:rsidRDefault="00DA42A0" w:rsidP="00514ACA">
      <w:pPr>
        <w:spacing w:afterLines="50" w:after="156" w:line="360" w:lineRule="auto"/>
        <w:ind w:firstLineChars="0" w:firstLine="0"/>
        <w:jc w:val="center"/>
        <w:rPr>
          <w:rFonts w:ascii="黑体" w:eastAsia="黑体" w:hAnsi="黑体" w:cs="Times New Roman"/>
          <w:bCs/>
          <w:sz w:val="36"/>
          <w:szCs w:val="36"/>
        </w:rPr>
      </w:pPr>
      <w:r w:rsidRPr="00831505">
        <w:rPr>
          <w:rFonts w:ascii="黑体" w:eastAsia="黑体" w:hAnsi="黑体" w:cs="Times New Roman"/>
          <w:bCs/>
          <w:sz w:val="36"/>
          <w:szCs w:val="36"/>
        </w:rPr>
        <w:t>订阅方式</w:t>
      </w:r>
    </w:p>
    <w:p w14:paraId="788DFC0E" w14:textId="77777777" w:rsidR="00E35B04" w:rsidRPr="00831505" w:rsidRDefault="00DA42A0">
      <w:pPr>
        <w:spacing w:line="360" w:lineRule="auto"/>
        <w:ind w:firstLine="640"/>
        <w:rPr>
          <w:rFonts w:ascii="仿宋" w:eastAsia="仿宋" w:hAnsi="仿宋" w:cs="Times New Roman"/>
          <w:bCs/>
          <w:sz w:val="32"/>
          <w:szCs w:val="32"/>
        </w:rPr>
      </w:pPr>
      <w:r w:rsidRPr="00831505">
        <w:rPr>
          <w:rFonts w:ascii="仿宋" w:eastAsia="仿宋" w:hAnsi="仿宋" w:cs="Times New Roman" w:hint="eastAsia"/>
          <w:bCs/>
          <w:sz w:val="32"/>
          <w:szCs w:val="32"/>
        </w:rPr>
        <w:t>以下三种方式，选择一种即可：</w:t>
      </w:r>
    </w:p>
    <w:p w14:paraId="7A0BAC07" w14:textId="77777777" w:rsidR="00E35B04" w:rsidRPr="00831505" w:rsidRDefault="00DA42A0">
      <w:pPr>
        <w:spacing w:line="360" w:lineRule="auto"/>
        <w:ind w:firstLine="640"/>
        <w:rPr>
          <w:rFonts w:ascii="仿宋" w:eastAsia="仿宋" w:hAnsi="仿宋" w:cs="Times New Roman"/>
          <w:bCs/>
          <w:sz w:val="32"/>
          <w:szCs w:val="32"/>
        </w:rPr>
      </w:pPr>
      <w:r w:rsidRPr="00831505">
        <w:rPr>
          <w:rFonts w:ascii="仿宋" w:eastAsia="仿宋" w:hAnsi="仿宋" w:cs="Times New Roman"/>
          <w:bCs/>
          <w:sz w:val="32"/>
          <w:szCs w:val="32"/>
        </w:rPr>
        <w:t>1.扫描二维码填写您的邮箱</w:t>
      </w:r>
    </w:p>
    <w:p w14:paraId="2CD38DFE" w14:textId="77777777" w:rsidR="00E35B04" w:rsidRPr="00831505" w:rsidRDefault="00DA42A0">
      <w:pPr>
        <w:spacing w:line="360" w:lineRule="auto"/>
        <w:ind w:leftChars="200" w:left="560" w:firstLine="640"/>
        <w:rPr>
          <w:rFonts w:ascii="仿宋" w:eastAsia="仿宋" w:hAnsi="仿宋" w:cs="Times New Roman"/>
          <w:sz w:val="32"/>
          <w:szCs w:val="32"/>
        </w:rPr>
      </w:pPr>
      <w:r w:rsidRPr="00831505">
        <w:rPr>
          <w:rFonts w:ascii="仿宋" w:eastAsia="仿宋" w:hAnsi="仿宋" w:cs="Times New Roman"/>
          <w:noProof/>
          <w:sz w:val="32"/>
          <w:szCs w:val="32"/>
        </w:rPr>
        <w:drawing>
          <wp:inline distT="0" distB="0" distL="0" distR="0" wp14:anchorId="721AC81C" wp14:editId="087BC121">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4AFB1015" w14:textId="77777777" w:rsidR="00E35B04" w:rsidRPr="00831505" w:rsidRDefault="00DA42A0">
      <w:pPr>
        <w:spacing w:line="360" w:lineRule="auto"/>
        <w:ind w:firstLine="640"/>
        <w:rPr>
          <w:rStyle w:val="af"/>
          <w:rFonts w:ascii="仿宋" w:eastAsia="仿宋" w:hAnsi="仿宋" w:cs="Times New Roman"/>
          <w:color w:val="auto"/>
          <w:sz w:val="32"/>
          <w:szCs w:val="32"/>
          <w:u w:val="none"/>
        </w:rPr>
      </w:pPr>
      <w:r w:rsidRPr="00831505">
        <w:rPr>
          <w:rStyle w:val="af"/>
          <w:rFonts w:ascii="仿宋" w:eastAsia="仿宋" w:hAnsi="仿宋" w:cs="Times New Roman"/>
          <w:color w:val="auto"/>
          <w:sz w:val="32"/>
          <w:szCs w:val="32"/>
          <w:u w:val="none"/>
        </w:rPr>
        <w:t>（如无法提交，请在空白处点击再试）</w:t>
      </w:r>
    </w:p>
    <w:p w14:paraId="1CA4C20F" w14:textId="77777777" w:rsidR="00E35B04" w:rsidRPr="00831505" w:rsidRDefault="00DA42A0">
      <w:pPr>
        <w:spacing w:line="360" w:lineRule="auto"/>
        <w:ind w:firstLine="640"/>
        <w:rPr>
          <w:rFonts w:ascii="仿宋" w:eastAsia="仿宋" w:hAnsi="仿宋" w:cs="Times New Roman"/>
          <w:sz w:val="32"/>
          <w:szCs w:val="32"/>
        </w:rPr>
      </w:pPr>
      <w:r w:rsidRPr="00831505">
        <w:rPr>
          <w:rFonts w:ascii="仿宋" w:eastAsia="仿宋" w:hAnsi="仿宋" w:cs="Times New Roman"/>
          <w:sz w:val="32"/>
          <w:szCs w:val="32"/>
        </w:rPr>
        <w:t>2.进入以下链接填写您的邮箱</w:t>
      </w:r>
    </w:p>
    <w:p w14:paraId="77B57769" w14:textId="77777777" w:rsidR="00C51F87" w:rsidRPr="00831505" w:rsidRDefault="00000000" w:rsidP="00C51F87">
      <w:pPr>
        <w:spacing w:line="360" w:lineRule="auto"/>
        <w:ind w:firstLine="560"/>
        <w:rPr>
          <w:rFonts w:ascii="仿宋" w:eastAsia="仿宋" w:hAnsi="仿宋" w:cs="Times New Roman"/>
          <w:bCs/>
          <w:sz w:val="32"/>
          <w:szCs w:val="32"/>
          <w:u w:val="single"/>
        </w:rPr>
      </w:pPr>
      <w:hyperlink r:id="rId11" w:history="1">
        <w:r w:rsidR="00DA42A0" w:rsidRPr="00831505">
          <w:rPr>
            <w:rFonts w:ascii="仿宋" w:eastAsia="仿宋" w:hAnsi="仿宋"/>
            <w:bCs/>
            <w:sz w:val="32"/>
            <w:szCs w:val="32"/>
            <w:u w:val="single"/>
          </w:rPr>
          <w:t>https://cloud.seatable.cn/dtable/forms/ff203a21-e739-4321-bb63-3d9665873695/</w:t>
        </w:r>
      </w:hyperlink>
    </w:p>
    <w:p w14:paraId="07B2FFAB" w14:textId="77777777" w:rsidR="00E35B04" w:rsidRPr="00831505" w:rsidRDefault="00DA42A0">
      <w:pPr>
        <w:spacing w:line="360" w:lineRule="auto"/>
        <w:ind w:firstLine="640"/>
        <w:rPr>
          <w:rStyle w:val="af"/>
          <w:rFonts w:ascii="仿宋" w:eastAsia="仿宋" w:hAnsi="仿宋" w:cs="Times New Roman"/>
          <w:color w:val="auto"/>
          <w:sz w:val="32"/>
          <w:szCs w:val="32"/>
          <w:u w:val="none"/>
        </w:rPr>
      </w:pPr>
      <w:r w:rsidRPr="00831505">
        <w:rPr>
          <w:rStyle w:val="af"/>
          <w:rFonts w:ascii="仿宋" w:eastAsia="仿宋" w:hAnsi="仿宋" w:cs="Times New Roman"/>
          <w:color w:val="auto"/>
          <w:sz w:val="32"/>
          <w:szCs w:val="32"/>
          <w:u w:val="none"/>
        </w:rPr>
        <w:t>3.用您的邮箱发送“订阅”至irn3000@outlook.com</w:t>
      </w:r>
    </w:p>
    <w:p w14:paraId="7906F4CC" w14:textId="77777777" w:rsidR="00E35B04" w:rsidRPr="00831505" w:rsidRDefault="00DA42A0">
      <w:pPr>
        <w:widowControl/>
        <w:spacing w:line="240" w:lineRule="auto"/>
        <w:ind w:firstLineChars="0" w:firstLine="0"/>
        <w:jc w:val="left"/>
        <w:rPr>
          <w:rStyle w:val="af"/>
          <w:rFonts w:ascii="Times New Roman" w:eastAsia="仿宋" w:hAnsi="Times New Roman" w:cs="Times New Roman"/>
          <w:color w:val="auto"/>
          <w:sz w:val="32"/>
          <w:szCs w:val="32"/>
          <w:u w:val="none"/>
        </w:rPr>
      </w:pPr>
      <w:r w:rsidRPr="00831505">
        <w:rPr>
          <w:rStyle w:val="af"/>
          <w:rFonts w:ascii="Times New Roman" w:eastAsia="仿宋" w:hAnsi="Times New Roman" w:cs="Times New Roman"/>
          <w:color w:val="auto"/>
          <w:sz w:val="32"/>
          <w:szCs w:val="32"/>
          <w:u w:val="none"/>
        </w:rPr>
        <w:br w:type="page"/>
      </w:r>
    </w:p>
    <w:p w14:paraId="1AEA205C" w14:textId="77777777" w:rsidR="00E35B04" w:rsidRPr="00831505"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83150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2E832C7" w14:textId="77777777" w:rsidR="004F61CC" w:rsidRPr="00831505" w:rsidRDefault="002C34A7" w:rsidP="002C34A7">
      <w:pPr>
        <w:pStyle w:val="1"/>
        <w:jc w:val="left"/>
        <w:rPr>
          <w:rFonts w:ascii="黑体" w:eastAsia="黑体" w:hAnsi="黑体"/>
          <w:szCs w:val="36"/>
        </w:rPr>
      </w:pPr>
      <w:bookmarkStart w:id="1" w:name="_Toc126163266"/>
      <w:bookmarkEnd w:id="0"/>
      <w:r w:rsidRPr="00831505">
        <w:rPr>
          <w:rFonts w:ascii="黑体" w:eastAsia="黑体" w:hAnsi="黑体" w:hint="eastAsia"/>
          <w:szCs w:val="36"/>
        </w:rPr>
        <w:lastRenderedPageBreak/>
        <w:t>一、亚洲数国出现革命形势，人民奋起抗争</w:t>
      </w:r>
      <w:bookmarkEnd w:id="1"/>
    </w:p>
    <w:p w14:paraId="40F0CF7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2022年，亚洲数个国家——哈萨克斯坦、斯里兰卡、伊朗的资产阶政府先后遭遇统治危机，日积月累的社会矛盾终于爆发，广大人民纷纷起来反抗当局的一系列反动政策，直至要求推翻现政权。</w:t>
      </w:r>
    </w:p>
    <w:p w14:paraId="7153D388"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1、哈萨克斯坦</w:t>
      </w:r>
    </w:p>
    <w:p w14:paraId="37E6F74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1月，从哈萨克斯坦西部美国资本控股的田吉兹雪佛龙公司工人罢工开始，人民抗争迅速蔓延至全国各地。人民最初的诉求主要是反对天然气价格上涨。随着运动的发展，工人提出了政治诉求：现任总统托卡耶夫和前任总统纳扎尔巴耶夫一派的所有官员辞职，恢复建立政党、工会的自由，释放政治犯和结束镇压。</w:t>
      </w:r>
      <w:r w:rsidR="00514ACA" w:rsidRPr="00831505">
        <w:rPr>
          <w:rStyle w:val="af0"/>
          <w:rFonts w:ascii="宋体" w:hAnsi="宋体"/>
          <w:sz w:val="32"/>
          <w:szCs w:val="32"/>
        </w:rPr>
        <w:footnoteReference w:customMarkFollows="1" w:id="1"/>
        <w:t>[1]</w:t>
      </w:r>
    </w:p>
    <w:p w14:paraId="32AA1838"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哈国目前主要的共产主义组织——哈萨克斯坦社会主义运动宣布支持工人罢工，全世界40多个共产党和工人党签署了声援哈国工人斗争的联合声明。</w:t>
      </w:r>
      <w:r w:rsidR="00514ACA" w:rsidRPr="00831505">
        <w:rPr>
          <w:rStyle w:val="af0"/>
          <w:rFonts w:ascii="宋体" w:hAnsi="宋体"/>
          <w:sz w:val="32"/>
          <w:szCs w:val="32"/>
        </w:rPr>
        <w:footnoteReference w:customMarkFollows="1" w:id="2"/>
        <w:t>[2]</w:t>
      </w:r>
      <w:r w:rsidRPr="00831505">
        <w:rPr>
          <w:rFonts w:ascii="宋体" w:hAnsi="宋体" w:hint="eastAsia"/>
          <w:sz w:val="32"/>
          <w:szCs w:val="32"/>
        </w:rPr>
        <w:t>面对人民的怒潮，各资本主义国家罕见地达成了一致，俄罗斯、美国等国纷纷表态支持哈国现政权。集体安全条约组织出兵，帮助哈国政府平息了事态。</w:t>
      </w:r>
    </w:p>
    <w:p w14:paraId="426FEE9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自苏联垮台、资本主义全面复辟以来，哈国劳动人民</w:t>
      </w:r>
      <w:r w:rsidRPr="00831505">
        <w:rPr>
          <w:rFonts w:ascii="宋体" w:hAnsi="宋体" w:hint="eastAsia"/>
          <w:sz w:val="32"/>
          <w:szCs w:val="32"/>
        </w:rPr>
        <w:lastRenderedPageBreak/>
        <w:t>陷入贫困，跨国垄断企业几乎控制了该国全部采矿业。2011年12月，警察对扎瑙津罢工工人开火，造成不明人数的群众死亡。</w:t>
      </w:r>
      <w:r w:rsidR="00514ACA" w:rsidRPr="00831505">
        <w:rPr>
          <w:rStyle w:val="af0"/>
          <w:rFonts w:ascii="宋体" w:hAnsi="宋体"/>
          <w:sz w:val="32"/>
          <w:szCs w:val="32"/>
        </w:rPr>
        <w:footnoteReference w:customMarkFollows="1" w:id="3"/>
        <w:t>[3]</w:t>
      </w:r>
      <w:r w:rsidRPr="00831505">
        <w:rPr>
          <w:rFonts w:ascii="宋体" w:hAnsi="宋体" w:hint="eastAsia"/>
          <w:sz w:val="32"/>
          <w:szCs w:val="32"/>
        </w:rPr>
        <w:t>同一时期，政府强化了对工会的管控，清算了几乎所有独立于政府和资本家的工会组织。在撒切尔夫人的好学生、原哈共中央第一书记纳扎尔巴耶夫的领导下，哈国历史最悠久的政党——哈萨克斯坦共产党也于2015年被取缔。哈国资产阶级民主体制彻底沦为花瓶，议会里除了执政党“祖国之光”党，就是政府扶植的几个御用“卫星党”。</w:t>
      </w:r>
      <w:r w:rsidR="00514ACA" w:rsidRPr="00831505">
        <w:rPr>
          <w:rStyle w:val="af0"/>
          <w:rFonts w:ascii="宋体" w:hAnsi="宋体"/>
          <w:sz w:val="32"/>
          <w:szCs w:val="32"/>
        </w:rPr>
        <w:footnoteReference w:customMarkFollows="1" w:id="4"/>
        <w:t>[4]</w:t>
      </w:r>
    </w:p>
    <w:p w14:paraId="5B21E7C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哈萨克斯坦2022年初的这场人民抗争，是独立工会被禁止后爆发的首次总罢工，是后苏联空间工人运动的一个里程碑。资产阶级尽管可以暂时将斗争镇压下去，但却无法消除这场斗争的根源——30年来已彻底暴露其反工人性质的资本主义制度本身。“吃二茬苦，受二茬罪”的哈萨克斯坦工人必将从这个里程碑继续前进，为反对资本主义剥削和资产阶级专政而斗争。</w:t>
      </w:r>
    </w:p>
    <w:p w14:paraId="3EC6C3D2"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2、斯里兰卡</w:t>
      </w:r>
    </w:p>
    <w:p w14:paraId="6A531E0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在世界资本主义危机和帝国主义战争的影响下，南亚岛国斯里兰卡出现了尖锐的经济和社会危机，危机表现为基本物资严重缺乏、物价飙升、工资骤降乃至饥荒。</w:t>
      </w:r>
    </w:p>
    <w:p w14:paraId="11B43BC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斯里兰卡劳动人民从</w:t>
      </w:r>
      <w:r w:rsidR="000F0A62">
        <w:rPr>
          <w:rFonts w:ascii="宋体" w:hAnsi="宋体" w:hint="eastAsia"/>
          <w:sz w:val="32"/>
          <w:szCs w:val="32"/>
        </w:rPr>
        <w:t>2</w:t>
      </w:r>
      <w:r w:rsidR="000F0A62">
        <w:rPr>
          <w:rFonts w:ascii="宋体" w:hAnsi="宋体"/>
          <w:sz w:val="32"/>
          <w:szCs w:val="32"/>
        </w:rPr>
        <w:t>022</w:t>
      </w:r>
      <w:r w:rsidR="000F0A62">
        <w:rPr>
          <w:rFonts w:ascii="宋体" w:hAnsi="宋体" w:hint="eastAsia"/>
          <w:sz w:val="32"/>
          <w:szCs w:val="32"/>
        </w:rPr>
        <w:t>年</w:t>
      </w:r>
      <w:r w:rsidRPr="00831505">
        <w:rPr>
          <w:rFonts w:ascii="宋体" w:hAnsi="宋体" w:hint="eastAsia"/>
          <w:sz w:val="32"/>
          <w:szCs w:val="32"/>
        </w:rPr>
        <w:t>4月开始示威，以“赶</w:t>
      </w:r>
      <w:r w:rsidRPr="00831505">
        <w:rPr>
          <w:rFonts w:ascii="宋体" w:hAnsi="宋体" w:hint="eastAsia"/>
          <w:sz w:val="32"/>
          <w:szCs w:val="32"/>
        </w:rPr>
        <w:lastRenderedPageBreak/>
        <w:t>跑戈塔村”运动</w:t>
      </w:r>
      <w:r w:rsidR="00D77F41" w:rsidRPr="00831505">
        <w:rPr>
          <w:rStyle w:val="af0"/>
          <w:rFonts w:ascii="宋体" w:hAnsi="宋体"/>
          <w:sz w:val="32"/>
          <w:szCs w:val="32"/>
        </w:rPr>
        <w:footnoteReference w:customMarkFollows="1" w:id="5"/>
        <w:t>[5]</w:t>
      </w:r>
      <w:r w:rsidRPr="00831505">
        <w:rPr>
          <w:rFonts w:ascii="宋体" w:hAnsi="宋体" w:hint="eastAsia"/>
          <w:sz w:val="32"/>
          <w:szCs w:val="32"/>
        </w:rPr>
        <w:t>为代表，斗争日渐升级。政府出动军队镇压，但仍无法阻止抗议者于7月10日攻入总统府。总统拉贾帕克萨被迫逃往国外，斯里兰卡政府垮台。</w:t>
      </w:r>
      <w:r w:rsidR="00514ACA" w:rsidRPr="00831505">
        <w:rPr>
          <w:rStyle w:val="af0"/>
          <w:rFonts w:ascii="宋体" w:hAnsi="宋体"/>
          <w:sz w:val="32"/>
          <w:szCs w:val="32"/>
        </w:rPr>
        <w:footnoteReference w:customMarkFollows="1" w:id="6"/>
        <w:t>[6]</w:t>
      </w:r>
    </w:p>
    <w:p w14:paraId="4A66FCF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导致这场抗争爆发的主要原因，基本都是资本主义社会的典型问题。斯里兰卡最大的马克思主义政党——斯里兰卡人民解放阵线主张进行社会主义革命，以解决该国的社会问题。该党纲领写道：“在过去的一个半世纪里，资本主义生产方式成为了斯里兰卡最强大、最具决定作用的生产方式……无产阶级是革命的核心，是进步的决定性力量。”</w:t>
      </w:r>
      <w:r w:rsidR="00D77F41" w:rsidRPr="00831505">
        <w:rPr>
          <w:rStyle w:val="af0"/>
          <w:rFonts w:ascii="宋体" w:hAnsi="宋体"/>
          <w:sz w:val="32"/>
          <w:szCs w:val="32"/>
        </w:rPr>
        <w:footnoteReference w:customMarkFollows="1" w:id="7"/>
        <w:t>[7]</w:t>
      </w:r>
    </w:p>
    <w:p w14:paraId="6C03733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这场斗争最引人注目的特点是：劳动人民不愿等待资产阶级民主体制几年后再改选统治者，而是凭借自己的力量推翻了政府；这个政府不是通过资产阶级的法定程序更换的，而是被劳动群众斗垮的。这表明了马克思列宁主义的真理：一旦出现深刻的统治危机和革命形势，劳动人民的力量是资产阶级政治制度所无法驾驭的。</w:t>
      </w:r>
    </w:p>
    <w:p w14:paraId="5B68A70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革命形势的出现，并不等于社会主义的胜利。此次，斯里兰卡人民虽然未能改变社会制度，但其斗争超出了资产阶级民主的框架，斗垮了现政权，其经验值得资本主义国家的革命者关注和研究。如菲律宾共产党所评论的那样：</w:t>
      </w:r>
      <w:r w:rsidRPr="00831505">
        <w:rPr>
          <w:rFonts w:ascii="宋体" w:hAnsi="宋体" w:hint="eastAsia"/>
          <w:sz w:val="32"/>
          <w:szCs w:val="32"/>
        </w:rPr>
        <w:lastRenderedPageBreak/>
        <w:t>“这不会是斯里兰卡最后一次人民抗争。”</w:t>
      </w:r>
      <w:r w:rsidR="00D77F41" w:rsidRPr="00831505">
        <w:rPr>
          <w:rStyle w:val="af0"/>
          <w:rFonts w:ascii="宋体" w:hAnsi="宋体"/>
          <w:sz w:val="32"/>
          <w:szCs w:val="32"/>
        </w:rPr>
        <w:footnoteReference w:customMarkFollows="1" w:id="8"/>
        <w:t>[8]</w:t>
      </w:r>
    </w:p>
    <w:p w14:paraId="58DC967A"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3、伊朗</w:t>
      </w:r>
    </w:p>
    <w:p w14:paraId="2185A57B" w14:textId="1C281EFD"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2022年9月，伊朗女子马赫萨</w:t>
      </w:r>
      <w:r w:rsidR="001243DC">
        <w:rPr>
          <w:rFonts w:ascii="宋体" w:hAnsi="宋体" w:hint="eastAsia"/>
          <w:sz w:val="32"/>
          <w:szCs w:val="32"/>
        </w:rPr>
        <w:t>·</w:t>
      </w:r>
      <w:r w:rsidRPr="00831505">
        <w:rPr>
          <w:rFonts w:ascii="宋体" w:hAnsi="宋体" w:hint="eastAsia"/>
          <w:sz w:val="32"/>
          <w:szCs w:val="32"/>
        </w:rPr>
        <w:t>阿米尼在被道德警察拘留期间死亡。马赫萨之死激起了伊朗人民的怒火，引爆了国内的各种矛盾。“马赫萨抗争”之所以成为1979年以来最大规模的反政府运动，其原因不仅在于妇女的苦难之深，而且在于全国劳动群众普遍遭受的剥削和压迫之深。</w:t>
      </w:r>
    </w:p>
    <w:p w14:paraId="1F2A2D6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抗争爆发的几个月前，伊朗人民党在2022年五一劳动节声明中引用官方统计数据说：“我国有240万人失业，220万人处在脆弱和不稳定的就业岗位上，还有200万人在绝境和绝望中寻找工作……根据2021年夏季公布的劳动力调查结果，15至24岁年轻人的失业率为25.7%，18至35岁人群的失业率为17.6%。”</w:t>
      </w:r>
      <w:r w:rsidR="00D77F41" w:rsidRPr="00831505">
        <w:rPr>
          <w:rStyle w:val="af0"/>
          <w:rFonts w:ascii="宋体" w:hAnsi="宋体"/>
          <w:sz w:val="32"/>
          <w:szCs w:val="32"/>
        </w:rPr>
        <w:footnoteReference w:customMarkFollows="1" w:id="9"/>
        <w:t>[9]</w:t>
      </w:r>
      <w:r w:rsidRPr="00831505">
        <w:rPr>
          <w:rFonts w:ascii="宋体" w:hAnsi="宋体" w:hint="eastAsia"/>
          <w:sz w:val="32"/>
          <w:szCs w:val="32"/>
        </w:rPr>
        <w:t>伊朗劳动人民苦难之深，由此可见一斑。</w:t>
      </w:r>
    </w:p>
    <w:p w14:paraId="301BF04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面对全社会的抗争，伊朗政府一面严厉镇压，截至年底已打死抗议者超过500人，逮捕1.8万人</w:t>
      </w:r>
      <w:r w:rsidR="00D77F41" w:rsidRPr="00831505">
        <w:rPr>
          <w:rStyle w:val="af0"/>
          <w:rFonts w:ascii="宋体" w:hAnsi="宋体"/>
          <w:sz w:val="32"/>
          <w:szCs w:val="32"/>
        </w:rPr>
        <w:footnoteReference w:customMarkFollows="1" w:id="10"/>
        <w:t>[10]</w:t>
      </w:r>
      <w:r w:rsidRPr="00831505">
        <w:rPr>
          <w:rFonts w:ascii="宋体" w:hAnsi="宋体" w:hint="eastAsia"/>
          <w:sz w:val="32"/>
          <w:szCs w:val="32"/>
        </w:rPr>
        <w:t>；另一面开动宣传机器，说抗议是美国和以色列精心策划的。对于这种宣传，伊朗人民党表示：“伊斯兰共和国从未放弃过给‘抗议者’贴上西方帝国主义代理人标签的机会。”</w:t>
      </w:r>
      <w:r w:rsidR="00D77F41" w:rsidRPr="00831505">
        <w:rPr>
          <w:rStyle w:val="af0"/>
          <w:rFonts w:ascii="宋体" w:hAnsi="宋体"/>
          <w:sz w:val="32"/>
          <w:szCs w:val="32"/>
        </w:rPr>
        <w:footnoteReference w:customMarkFollows="1" w:id="11"/>
        <w:t>[11]</w:t>
      </w:r>
      <w:r w:rsidRPr="00831505">
        <w:rPr>
          <w:rFonts w:ascii="宋体" w:hAnsi="宋体" w:hint="eastAsia"/>
          <w:sz w:val="32"/>
          <w:szCs w:val="32"/>
        </w:rPr>
        <w:t>伊朗共产党也表示：“在伊朗，没人真的相信这些说法，这</w:t>
      </w:r>
      <w:r w:rsidRPr="00831505">
        <w:rPr>
          <w:rFonts w:ascii="宋体" w:hAnsi="宋体" w:hint="eastAsia"/>
          <w:sz w:val="32"/>
          <w:szCs w:val="32"/>
        </w:rPr>
        <w:lastRenderedPageBreak/>
        <w:t>些说法只是为了利用屈指可数的政府支持者。”</w:t>
      </w:r>
      <w:r w:rsidR="00D77F41" w:rsidRPr="00831505">
        <w:rPr>
          <w:rStyle w:val="af0"/>
          <w:rFonts w:ascii="宋体" w:hAnsi="宋体"/>
          <w:sz w:val="32"/>
          <w:szCs w:val="32"/>
        </w:rPr>
        <w:footnoteReference w:customMarkFollows="1" w:id="12"/>
        <w:t>[12]</w:t>
      </w:r>
    </w:p>
    <w:p w14:paraId="3ADEA2C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伊朗共产党称：“如果不存在有组织、有阶级觉悟、独立的工人阶级，那么这一运动的革命性胜利就是不可能的。”</w:t>
      </w:r>
      <w:r w:rsidR="00D77F41" w:rsidRPr="00831505">
        <w:rPr>
          <w:rStyle w:val="af0"/>
          <w:rFonts w:ascii="宋体" w:hAnsi="宋体"/>
          <w:sz w:val="32"/>
          <w:szCs w:val="32"/>
        </w:rPr>
        <w:footnoteReference w:customMarkFollows="1" w:id="13"/>
        <w:t>[13]</w:t>
      </w:r>
      <w:r w:rsidRPr="00831505">
        <w:rPr>
          <w:rFonts w:ascii="宋体" w:hAnsi="宋体" w:hint="eastAsia"/>
          <w:sz w:val="32"/>
          <w:szCs w:val="32"/>
        </w:rPr>
        <w:t>随着运动的发展，工人阶级广泛地加入了抗议。例如，伊朗石油和天然气工业各部门相当数量的工人、技术人员和公务员举行了集会。对于石油工人的行动，伊朗人民党评论说：“当伊斯兰共和国政府试图通过加强镇压、启动示众审判、发布和执行死刑来扑灭当前人民抗争的火焰时，全国石油行业的工人及官方雇员的劳工运动清楚地表明了反对统治独裁的（更广泛的）斗争仍在继续。”</w:t>
      </w:r>
      <w:r w:rsidR="00D77F41" w:rsidRPr="00831505">
        <w:rPr>
          <w:rStyle w:val="af0"/>
          <w:rFonts w:ascii="宋体" w:hAnsi="宋体"/>
          <w:sz w:val="32"/>
          <w:szCs w:val="32"/>
        </w:rPr>
        <w:footnoteReference w:customMarkFollows="1" w:id="14"/>
        <w:t>[14]</w:t>
      </w:r>
      <w:r w:rsidRPr="00831505">
        <w:rPr>
          <w:rFonts w:ascii="宋体" w:hAnsi="宋体" w:hint="eastAsia"/>
          <w:sz w:val="32"/>
          <w:szCs w:val="32"/>
        </w:rPr>
        <w:t>工人阶级必将成为伊朗人民斗争的中流砥柱。</w:t>
      </w:r>
    </w:p>
    <w:p w14:paraId="0A184A5F"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伊朗人民的斗争得到了全世界共产主义者的支持。2023年1月，60个共产党和工人党签署联合声明：“声援伊朗人民的正义事业，声援遭受迫害和被禁止自由行使政治权利的伊朗共产主义者；在民主权利和自由方面，反对该国的独裁政权、镇压和歧视。”</w:t>
      </w:r>
      <w:r w:rsidR="00D77F41" w:rsidRPr="00831505">
        <w:rPr>
          <w:rStyle w:val="af0"/>
          <w:rFonts w:ascii="宋体" w:hAnsi="宋体"/>
          <w:sz w:val="32"/>
          <w:szCs w:val="32"/>
        </w:rPr>
        <w:footnoteReference w:customMarkFollows="1" w:id="15"/>
        <w:t>[15]</w:t>
      </w:r>
    </w:p>
    <w:p w14:paraId="60E9E551"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伊朗许多政治力量，包括各社会主义组织，都在全力参与这场反对伊斯兰共和国的斗争。对于“马赫萨抗争”的前景，伊朗共产党持乐观态度：“当前的革命抗争已经在伊朗社会中造成了如此巨大的变化，以至推翻伊斯兰共</w:t>
      </w:r>
      <w:r w:rsidRPr="00831505">
        <w:rPr>
          <w:rFonts w:ascii="宋体" w:hAnsi="宋体" w:hint="eastAsia"/>
          <w:sz w:val="32"/>
          <w:szCs w:val="32"/>
        </w:rPr>
        <w:lastRenderedPageBreak/>
        <w:t>和国的进程不可逆转……统治政权垮台的前景即将到来。”</w:t>
      </w:r>
      <w:r w:rsidR="00D77F41" w:rsidRPr="00831505">
        <w:rPr>
          <w:rStyle w:val="af0"/>
          <w:rFonts w:ascii="宋体" w:hAnsi="宋体"/>
          <w:sz w:val="32"/>
          <w:szCs w:val="32"/>
        </w:rPr>
        <w:footnoteReference w:customMarkFollows="1" w:id="16"/>
        <w:t>[16]</w:t>
      </w:r>
    </w:p>
    <w:p w14:paraId="080F4738" w14:textId="77777777" w:rsidR="002C34A7" w:rsidRPr="00831505" w:rsidRDefault="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4D2BED4F" w14:textId="77777777" w:rsidR="002C34A7" w:rsidRPr="00831505" w:rsidRDefault="002C34A7" w:rsidP="002C34A7">
      <w:pPr>
        <w:pStyle w:val="1"/>
        <w:jc w:val="left"/>
        <w:rPr>
          <w:rFonts w:ascii="黑体" w:eastAsia="黑体" w:hAnsi="黑体"/>
          <w:szCs w:val="36"/>
        </w:rPr>
      </w:pPr>
      <w:bookmarkStart w:id="2" w:name="_Toc126163267"/>
      <w:r w:rsidRPr="00831505">
        <w:rPr>
          <w:rFonts w:ascii="黑体" w:eastAsia="黑体" w:hAnsi="黑体" w:hint="eastAsia"/>
          <w:szCs w:val="36"/>
        </w:rPr>
        <w:lastRenderedPageBreak/>
        <w:t>二、俄乌战争持续，国际共运内部裂痕凸显</w:t>
      </w:r>
      <w:bookmarkEnd w:id="2"/>
    </w:p>
    <w:p w14:paraId="293BD1DB"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2月24日，俄罗斯宣布在乌克兰开展“特别军事行动”。俄乌战争持续近一年，目前仍无停息迹象。乌克兰的战争和事态发展表明，欧洲并非安全之地。围绕这场战争，国际共产主义运动，特别是共产党和工人党国际会议内部早已存在的裂痕进一步凸显，目前已大致分成三派。</w:t>
      </w:r>
    </w:p>
    <w:p w14:paraId="76EE9672"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1、右派——支持帝国主义战争</w:t>
      </w:r>
    </w:p>
    <w:p w14:paraId="3A0E961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支持俄罗斯“特别军事行动”的党派，以俄罗斯联邦共产党、俄罗斯共产主义工人党、德国的共产党为代表。这些党派尽管在理论上存在一些差别（如俄罗斯是否帝国主义国家），但在实践中都在为“特别军事行动”辩护。俄罗斯联邦共产党称：“特别军事行动的目的是保护遭受基辅政权的骚扰和种族灭绝长达八年之久的人民。”</w:t>
      </w:r>
      <w:r w:rsidR="00D77F41" w:rsidRPr="00831505">
        <w:rPr>
          <w:rStyle w:val="af0"/>
          <w:rFonts w:ascii="宋体" w:hAnsi="宋体"/>
          <w:sz w:val="32"/>
          <w:szCs w:val="32"/>
        </w:rPr>
        <w:footnoteReference w:customMarkFollows="1" w:id="17"/>
        <w:t>[17]</w:t>
      </w:r>
      <w:r w:rsidRPr="00831505">
        <w:rPr>
          <w:rFonts w:ascii="宋体" w:hAnsi="宋体" w:hint="eastAsia"/>
          <w:sz w:val="32"/>
          <w:szCs w:val="32"/>
        </w:rPr>
        <w:t>俄罗斯共产主义工人党一方面说，“我们毫不怀疑，俄罗斯国家在这场战争中的真正目标是帝国主义的——加强帝国主义俄罗斯在世界市场竞争中的地位”，另一方面又说，“允许和支持它，只要它是反对顿巴斯和乌克兰法西斯主义的”。</w:t>
      </w:r>
      <w:r w:rsidR="00D77F41" w:rsidRPr="00831505">
        <w:rPr>
          <w:rStyle w:val="af0"/>
          <w:rFonts w:ascii="宋体" w:hAnsi="宋体"/>
          <w:sz w:val="32"/>
          <w:szCs w:val="32"/>
        </w:rPr>
        <w:footnoteReference w:customMarkFollows="1" w:id="18"/>
        <w:t>[18]</w:t>
      </w:r>
    </w:p>
    <w:p w14:paraId="5CA0C1CD" w14:textId="77777777" w:rsidR="002C34A7" w:rsidRPr="00831505" w:rsidRDefault="002C34A7" w:rsidP="00D77F41">
      <w:pPr>
        <w:spacing w:before="60" w:after="60" w:line="480" w:lineRule="exact"/>
        <w:ind w:firstLine="640"/>
        <w:rPr>
          <w:rFonts w:ascii="宋体" w:hAnsi="宋体"/>
          <w:sz w:val="32"/>
          <w:szCs w:val="32"/>
        </w:rPr>
      </w:pPr>
      <w:r w:rsidRPr="00831505">
        <w:rPr>
          <w:rFonts w:ascii="宋体" w:hAnsi="宋体" w:hint="eastAsia"/>
          <w:sz w:val="32"/>
          <w:szCs w:val="32"/>
        </w:rPr>
        <w:t>在战争爆发之初，这些党派在支持俄罗斯帝国主义的</w:t>
      </w:r>
      <w:r w:rsidRPr="00831505">
        <w:rPr>
          <w:rFonts w:ascii="宋体" w:hAnsi="宋体" w:hint="eastAsia"/>
          <w:sz w:val="32"/>
          <w:szCs w:val="32"/>
        </w:rPr>
        <w:lastRenderedPageBreak/>
        <w:t>问题上或许还存在着隐蔽和公开的区别。而在战争进行大半年之后，这种差别几乎消失殆尽。2022年10月举行的第22次共产党和工人党国际会议上，包括上述几党在内的约20个党签署了题为“反对寻求世界霸权的美国和北约帝国主义的斗争是进步力量的关键任务”的联合声明。该声明公然宣称，“俄罗斯不能输掉反对纳粹主义的战争”，“我们将把我们的行动和我们的生命献给这场斗争”。</w:t>
      </w:r>
      <w:r w:rsidR="00D77F41" w:rsidRPr="00831505">
        <w:rPr>
          <w:rStyle w:val="af0"/>
          <w:rFonts w:ascii="宋体" w:hAnsi="宋体"/>
          <w:sz w:val="32"/>
          <w:szCs w:val="32"/>
        </w:rPr>
        <w:footnoteReference w:customMarkFollows="1" w:id="19"/>
        <w:t>[19]</w:t>
      </w:r>
    </w:p>
    <w:p w14:paraId="1E37C05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读到这里，读者可能产生疑问：既然有支持俄罗斯帝国主义的党派，那么是否存在支持西方帝国主义的党派呢？或许是由于俄罗斯与共产主义的历史联系，以及西方资产阶级早已十分清晰的反共意识形态，目前几乎没有打着共产主义旗号支持西方帝国主义的势力。</w:t>
      </w:r>
    </w:p>
    <w:p w14:paraId="5BD9E46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但在西方国家的非共产主义左翼、中左翼（社会民主主义、民主社会主义等）组织中间，也存在着一些为本国资产阶级战争政策辩护的势力。例如，早已资产阶级化了的德国社会民主党，作为执政党参与制定了德国扩充军备的政策。而德国左翼党虽然一直主张和平，反对在国外部署德国军队，许多党员也积极参与了反对扩军备战的示威，但党内仍有一些“改革派”人士希望该党能够加入亲北约的绿党和社会民主党的执政联盟。</w:t>
      </w:r>
      <w:r w:rsidR="00514ACA" w:rsidRPr="00831505">
        <w:rPr>
          <w:rStyle w:val="af0"/>
          <w:rFonts w:ascii="宋体" w:hAnsi="宋体"/>
          <w:sz w:val="32"/>
          <w:szCs w:val="32"/>
        </w:rPr>
        <w:footnoteReference w:customMarkFollows="1" w:id="20"/>
        <w:t>[20]</w:t>
      </w:r>
    </w:p>
    <w:p w14:paraId="511B27DE" w14:textId="799574F9" w:rsidR="002C34A7" w:rsidRPr="00831505" w:rsidRDefault="002C34A7" w:rsidP="00D611F0">
      <w:pPr>
        <w:spacing w:before="60" w:after="60" w:line="480" w:lineRule="exact"/>
        <w:ind w:firstLine="640"/>
        <w:rPr>
          <w:rFonts w:ascii="宋体" w:hAnsi="宋体"/>
          <w:sz w:val="32"/>
          <w:szCs w:val="32"/>
        </w:rPr>
      </w:pPr>
      <w:r w:rsidRPr="00831505">
        <w:rPr>
          <w:rFonts w:ascii="宋体" w:hAnsi="宋体" w:hint="eastAsia"/>
          <w:sz w:val="32"/>
          <w:szCs w:val="32"/>
        </w:rPr>
        <w:t>类似的还有美国最大的社会主义组织——美国民主社</w:t>
      </w:r>
      <w:r w:rsidRPr="00831505">
        <w:rPr>
          <w:rFonts w:ascii="宋体" w:hAnsi="宋体" w:hint="eastAsia"/>
          <w:sz w:val="32"/>
          <w:szCs w:val="32"/>
        </w:rPr>
        <w:lastRenderedPageBreak/>
        <w:t>会主义者。战争爆发后，该组织谴责俄罗斯入侵乌克兰，同时“重申要求美国退出北约”，表示“不要战争，而要阶级战争”。</w:t>
      </w:r>
      <w:r w:rsidR="00514ACA" w:rsidRPr="00831505">
        <w:rPr>
          <w:rStyle w:val="af0"/>
          <w:rFonts w:ascii="宋体" w:hAnsi="宋体"/>
          <w:sz w:val="32"/>
          <w:szCs w:val="32"/>
        </w:rPr>
        <w:footnoteReference w:customMarkFollows="1" w:id="21"/>
        <w:t>[21]</w:t>
      </w:r>
      <w:r w:rsidRPr="00831505">
        <w:rPr>
          <w:rFonts w:ascii="宋体" w:hAnsi="宋体" w:hint="eastAsia"/>
          <w:sz w:val="32"/>
          <w:szCs w:val="32"/>
        </w:rPr>
        <w:t>但该组织</w:t>
      </w:r>
      <w:r w:rsidR="00353660">
        <w:rPr>
          <w:rFonts w:ascii="宋体" w:hAnsi="宋体" w:hint="eastAsia"/>
          <w:sz w:val="32"/>
          <w:szCs w:val="32"/>
        </w:rPr>
        <w:t>难以</w:t>
      </w:r>
      <w:r w:rsidRPr="00831505">
        <w:rPr>
          <w:rFonts w:ascii="宋体" w:hAnsi="宋体" w:hint="eastAsia"/>
          <w:sz w:val="32"/>
          <w:szCs w:val="32"/>
        </w:rPr>
        <w:t>有效地管束其议会议员，使其与组织保持一致。例如，2022年10月，该组织成员、众议院议员亚历山德里娅</w:t>
      </w:r>
      <w:r w:rsidR="001243DC">
        <w:rPr>
          <w:rFonts w:ascii="宋体" w:hAnsi="宋体" w:hint="eastAsia"/>
          <w:sz w:val="32"/>
          <w:szCs w:val="32"/>
        </w:rPr>
        <w:t>·</w:t>
      </w:r>
      <w:r w:rsidRPr="00831505">
        <w:rPr>
          <w:rFonts w:ascii="宋体" w:hAnsi="宋体" w:hint="eastAsia"/>
          <w:sz w:val="32"/>
          <w:szCs w:val="32"/>
        </w:rPr>
        <w:t>奥卡西奥-科尔特斯投票赞成了美国对乌克兰的一项军事援助</w:t>
      </w:r>
      <w:r w:rsidR="00514ACA">
        <w:rPr>
          <w:rFonts w:ascii="宋体" w:hAnsi="宋体" w:hint="eastAsia"/>
          <w:sz w:val="32"/>
          <w:szCs w:val="32"/>
        </w:rPr>
        <w:t>。</w:t>
      </w:r>
      <w:r w:rsidR="00D611F0" w:rsidRPr="00831505">
        <w:rPr>
          <w:rStyle w:val="af0"/>
          <w:rFonts w:ascii="宋体" w:hAnsi="宋体"/>
          <w:sz w:val="32"/>
          <w:szCs w:val="32"/>
        </w:rPr>
        <w:footnoteReference w:customMarkFollows="1" w:id="22"/>
        <w:t>[22]</w:t>
      </w:r>
    </w:p>
    <w:p w14:paraId="19D54631"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工人阶级选出的议会代表背叛工人阶级的行为，在国际工人运动史上屡见不鲜。财政上严重依赖俄罗斯杜马补贴的俄罗斯联邦共产党如此，德国和美国的一些左翼议员也是如此。</w:t>
      </w:r>
    </w:p>
    <w:p w14:paraId="25F297C6"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2、左派——变帝国主义战争为国内战争</w:t>
      </w:r>
    </w:p>
    <w:p w14:paraId="66B555D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与支持战争政策的右派相反，也有一些共产党主张劳动人民不应做帝国主义战争的炮灰，宣布不应为帝国主义战争的双方提供任何支持，并提出“变帝国主义战争为国内战争”的口号。</w:t>
      </w:r>
    </w:p>
    <w:p w14:paraId="55AA8A1E" w14:textId="77777777" w:rsidR="002C34A7" w:rsidRPr="00831505" w:rsidRDefault="002C34A7" w:rsidP="00D611F0">
      <w:pPr>
        <w:spacing w:before="60" w:after="60" w:line="480" w:lineRule="exact"/>
        <w:ind w:firstLine="640"/>
        <w:rPr>
          <w:rFonts w:ascii="宋体" w:hAnsi="宋体"/>
          <w:sz w:val="32"/>
          <w:szCs w:val="32"/>
        </w:rPr>
      </w:pPr>
      <w:r w:rsidRPr="00831505">
        <w:rPr>
          <w:rFonts w:ascii="宋体" w:hAnsi="宋体" w:hint="eastAsia"/>
          <w:sz w:val="32"/>
          <w:szCs w:val="32"/>
        </w:rPr>
        <w:t>战争爆发当日，希腊共产党、墨西哥共产党、西班牙工人共产党、土耳其共产党发起了一则联合声明，后续得到了约40个共产党和30个共产主义青年组织的签署。该联合声明指出，战争的背景是“美国、北约、欧盟和资本主义俄罗斯为争夺乌克兰的市场、原材料、运输网络而展开的激烈竞争”，“各国人民，在选择为垄断组织利益服务</w:t>
      </w:r>
      <w:r w:rsidRPr="00831505">
        <w:rPr>
          <w:rFonts w:ascii="宋体" w:hAnsi="宋体" w:hint="eastAsia"/>
          <w:sz w:val="32"/>
          <w:szCs w:val="32"/>
        </w:rPr>
        <w:lastRenderedPageBreak/>
        <w:t>的一个或另一个帝国主义及其联盟的站队活动中没有任何利益。”</w:t>
      </w:r>
      <w:r w:rsidR="00D611F0" w:rsidRPr="00831505">
        <w:rPr>
          <w:rStyle w:val="af0"/>
          <w:rFonts w:ascii="宋体" w:hAnsi="宋体"/>
          <w:sz w:val="32"/>
          <w:szCs w:val="32"/>
        </w:rPr>
        <w:footnoteReference w:customMarkFollows="1" w:id="23"/>
        <w:t>[23]</w:t>
      </w:r>
    </w:p>
    <w:p w14:paraId="0A81948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之后，在第22次共产党和工人党国际会议上，包括上述四党在内的约20个党通过了《关于乌克兰领土上帝国主义战争的决议》，表示支持“乌克兰和俄罗斯工人对帝国主义的军国主义政策的抵抗”，认为“不仅是马克思主义分析的逻辑，而且是持续了8个月之久的战争，都已表明了俄罗斯政府所宣称目标的虚伪”，“对全世界共产主义者来说，跟在各国政府和资产阶级国家后面，为了本国资产阶级的利益而支持这个或那个资产阶级国家的集团，既是可耻的也是犯罪的”。更为可贵的是，该决议还进一步提出，“有必要利用服务于政府战争目标的武装，把各国人民之间的帝国主义战争，转变为阶级之间的国内战争”</w:t>
      </w:r>
      <w:r w:rsidR="00514ACA">
        <w:rPr>
          <w:rFonts w:ascii="宋体" w:hAnsi="宋体" w:hint="eastAsia"/>
          <w:sz w:val="32"/>
          <w:szCs w:val="32"/>
        </w:rPr>
        <w:t>。</w:t>
      </w:r>
      <w:r w:rsidR="00D611F0" w:rsidRPr="00831505">
        <w:rPr>
          <w:rStyle w:val="af0"/>
          <w:rFonts w:ascii="宋体" w:hAnsi="宋体"/>
          <w:sz w:val="32"/>
          <w:szCs w:val="32"/>
        </w:rPr>
        <w:footnoteReference w:customMarkFollows="1" w:id="24"/>
        <w:t>[24]</w:t>
      </w:r>
    </w:p>
    <w:p w14:paraId="282B49D8"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在共产党和工人党国际会议之外，也有不少共产党持类似观点，例如德国马列主义党和印度共产党（毛主义）。</w:t>
      </w:r>
    </w:p>
    <w:p w14:paraId="1FBCBEA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德国马列主义党一方面批评“德国社会民主党、联盟90/绿党和其他机会主义分子站在北约和美国一边”，另一方面批评“德国的共产党和德国左翼党部分成员不加批判地积极地与普京站在一起”。该党主张“反抗所有的战争贩子”，要求“俄罗斯和美国/北约：放开乌克兰！俄罗斯</w:t>
      </w:r>
      <w:r w:rsidRPr="00831505">
        <w:rPr>
          <w:rFonts w:ascii="宋体" w:hAnsi="宋体" w:hint="eastAsia"/>
          <w:sz w:val="32"/>
          <w:szCs w:val="32"/>
        </w:rPr>
        <w:lastRenderedPageBreak/>
        <w:t>停止轰炸和入侵！解散北约和所有帝国主义军事联盟！全部德国军队从国外撤回！”</w:t>
      </w:r>
      <w:r w:rsidR="00D611F0" w:rsidRPr="00831505">
        <w:rPr>
          <w:rStyle w:val="af0"/>
          <w:rFonts w:ascii="宋体" w:hAnsi="宋体"/>
          <w:sz w:val="32"/>
          <w:szCs w:val="32"/>
        </w:rPr>
        <w:footnoteReference w:customMarkFollows="1" w:id="25"/>
        <w:t>[25]</w:t>
      </w:r>
    </w:p>
    <w:p w14:paraId="26EB0F0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印度共产党（毛主义）表示“强烈反对帝国主义势力之间的战争”，还详细说明了不同国家劳动人民的任务：（1）俄罗斯人民应“加紧开展抗议斗争，要求立即遵从世界人民的意愿、无条件结束对乌克兰的战争”，“如果俄罗斯政府肆意开展核战争、发动第三次世界大战，那么他们（俄罗斯人民）必须学习十月革命成功的伟大经验”；（2）美国人民应“要求停止美国主导的北约军事联盟的扩张，要求美国停止向其卫星国和傀儡/买办政府出售军火，要求停止在这些国家部署帝国主义军队，要求销毁一切毁灭世界的核武器、生物武器、化学武器，要求解散北约军事联盟。如果美国胆敢发动第三次世界大战，就必须把战争变为国内战争”；（3）乌克兰人民应“谴责总统泽连斯基亲北约、亲美国的帝国主义政策”，“把帝国主义强加给他们的战争变为国内战争，夺取国家政权来保卫民族的生存”；（4）乌克兰东部的被压迫民族“不要依赖俄罗斯帝国主义争取自己的未来，而是要依靠自己的力量、依靠无产阶级的领导争取自己的未来”。</w:t>
      </w:r>
    </w:p>
    <w:p w14:paraId="22ACF4EF"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对于尚未卷入这场帝国主义战争的印度本国，印共（毛）主张“退出美帝主导的‘四国集团’军事联盟，不加入任何帝国主义联盟”，“如果当前战争演变成了第三次</w:t>
      </w:r>
      <w:r w:rsidRPr="00831505">
        <w:rPr>
          <w:rFonts w:ascii="宋体" w:hAnsi="宋体" w:hint="eastAsia"/>
          <w:sz w:val="32"/>
          <w:szCs w:val="32"/>
        </w:rPr>
        <w:lastRenderedPageBreak/>
        <w:t>世界大战且印度加入了其中一方，那么印度的被压迫人民、群体和被压迫民族必须谴责印度。”</w:t>
      </w:r>
      <w:r w:rsidR="00D611F0" w:rsidRPr="00831505">
        <w:rPr>
          <w:rStyle w:val="af0"/>
          <w:rFonts w:ascii="宋体" w:hAnsi="宋体"/>
          <w:sz w:val="32"/>
          <w:szCs w:val="32"/>
        </w:rPr>
        <w:footnoteReference w:customMarkFollows="1" w:id="26"/>
        <w:t>[26]</w:t>
      </w:r>
    </w:p>
    <w:p w14:paraId="603D49CB"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3、中派——比较抽象地主张和平</w:t>
      </w:r>
    </w:p>
    <w:p w14:paraId="2A44C9D6"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上述两派，一派支持帝国主义的战争政策，另一派旗帜鲜明地提出了用国内的阶级战争反对帝国主义战争的任务。还有一些党派介于两者之间，虽然谴责了帝国主义战争的双方——西方国家和俄罗斯，但是未明确指出要用革命来结束非正义战争，而是比较抽象地主张通过和平方式解决国际争端。</w:t>
      </w:r>
    </w:p>
    <w:p w14:paraId="2BFFEF75"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例如，法国共产党提出，“法国不应当参与这场冲突，不管是直接参与，还是通过提供军火间接参与”，主张“举办一场欧洲合作与集体防卫会议”。</w:t>
      </w:r>
      <w:r w:rsidR="00D611F0" w:rsidRPr="00831505">
        <w:rPr>
          <w:rStyle w:val="af0"/>
          <w:rFonts w:ascii="宋体" w:hAnsi="宋体"/>
          <w:sz w:val="32"/>
          <w:szCs w:val="32"/>
        </w:rPr>
        <w:footnoteReference w:customMarkFollows="1" w:id="27"/>
        <w:t>[27]</w:t>
      </w:r>
      <w:r w:rsidRPr="00831505">
        <w:rPr>
          <w:rFonts w:ascii="宋体" w:hAnsi="宋体" w:hint="eastAsia"/>
          <w:sz w:val="32"/>
          <w:szCs w:val="32"/>
        </w:rPr>
        <w:t>英国共产党认为：“英国政府不应煽动战争和向东欧和波罗的海国家输送更多的军队和军备，而应利用其在联合国安理会的常任理事国身份与中国一道努力实现和平并通过谈判解决问题”。</w:t>
      </w:r>
      <w:r w:rsidR="00D611F0" w:rsidRPr="00831505">
        <w:rPr>
          <w:rStyle w:val="af0"/>
          <w:rFonts w:ascii="宋体" w:hAnsi="宋体"/>
          <w:sz w:val="32"/>
          <w:szCs w:val="32"/>
        </w:rPr>
        <w:footnoteReference w:customMarkFollows="1" w:id="28"/>
        <w:t>[28]</w:t>
      </w:r>
    </w:p>
    <w:p w14:paraId="149237B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上世纪50年代以来，现代修正主义者大肆宣扬“和平过渡”、“结构改革论”等观点，不再强调用革命的暴力对付反革命的暴力，不再强调必须打碎旧的国家机器。在这种观点的影响下，很多共产党滋生了各国在资本主义制</w:t>
      </w:r>
      <w:r w:rsidRPr="00831505">
        <w:rPr>
          <w:rFonts w:ascii="宋体" w:hAnsi="宋体" w:hint="eastAsia"/>
          <w:sz w:val="32"/>
          <w:szCs w:val="32"/>
        </w:rPr>
        <w:lastRenderedPageBreak/>
        <w:t>度下也能保持和平的幻想，放弃或减少了无产阶级革命特别是暴力革命的观点。在帝国主义战争发生时，这些党派自然难以提出“变帝国主义战争为国内战争”、“用革命阻止战争”的任务。然而，随着资本主义危机和帝国主义战争的加剧，必定会有越来越多的人抛弃资本主义能够维持和平的幻想，觉悟起来，在反对剥削制度的伟大斗争中再次建立起革命的工人阶级政党。</w:t>
      </w:r>
    </w:p>
    <w:p w14:paraId="48713E81"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4、特别关注：俄乌两国的革命左派</w:t>
      </w:r>
    </w:p>
    <w:p w14:paraId="3B77A378" w14:textId="3BC99E9A"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几年前，俄罗斯共产主义工人党曾正确地指出过俄罗斯的帝国主义性质。但在本次战争爆发后，该党却滑向了支持“特别军事行动”的歧途。这一背叛行为在党内引起了较大争议，亚历山大</w:t>
      </w:r>
      <w:r w:rsidR="001243DC">
        <w:rPr>
          <w:rFonts w:ascii="宋体" w:hAnsi="宋体" w:hint="eastAsia"/>
          <w:sz w:val="32"/>
          <w:szCs w:val="32"/>
        </w:rPr>
        <w:t>·</w:t>
      </w:r>
      <w:r w:rsidRPr="00831505">
        <w:rPr>
          <w:rFonts w:ascii="宋体" w:hAnsi="宋体" w:hint="eastAsia"/>
          <w:sz w:val="32"/>
          <w:szCs w:val="32"/>
        </w:rPr>
        <w:t>巴托夫、克鲁彭克两位政治委员会成员和其他一些中央委员会成员退出了该党</w:t>
      </w:r>
      <w:r w:rsidR="00514ACA">
        <w:rPr>
          <w:rFonts w:ascii="宋体" w:hAnsi="宋体" w:hint="eastAsia"/>
          <w:sz w:val="32"/>
          <w:szCs w:val="32"/>
        </w:rPr>
        <w:t>。</w:t>
      </w:r>
      <w:r w:rsidR="00D611F0" w:rsidRPr="00831505">
        <w:rPr>
          <w:rStyle w:val="af0"/>
          <w:rFonts w:ascii="宋体" w:hAnsi="宋体"/>
          <w:sz w:val="32"/>
          <w:szCs w:val="32"/>
        </w:rPr>
        <w:footnoteReference w:customMarkFollows="1" w:id="29"/>
        <w:t>[29]</w:t>
      </w:r>
      <w:r w:rsidRPr="00831505">
        <w:rPr>
          <w:rFonts w:ascii="宋体" w:hAnsi="宋体" w:hint="eastAsia"/>
          <w:sz w:val="32"/>
          <w:szCs w:val="32"/>
        </w:rPr>
        <w:t>该党过去的青年组织——俄罗斯革命共产主义青年团（布尔什维克），在战争爆发后独立地举起了革命的旗帜。革命共青团（布）明确主张“不向北约帝国主义和俄罗斯帝国主义提供任何支持”</w:t>
      </w:r>
      <w:r w:rsidR="00D611F0" w:rsidRPr="00831505">
        <w:rPr>
          <w:rStyle w:val="af0"/>
          <w:rFonts w:ascii="宋体" w:hAnsi="宋体"/>
          <w:sz w:val="32"/>
          <w:szCs w:val="32"/>
        </w:rPr>
        <w:footnoteReference w:customMarkFollows="1" w:id="30"/>
        <w:t>[30]</w:t>
      </w:r>
      <w:r w:rsidRPr="00831505">
        <w:rPr>
          <w:rFonts w:ascii="宋体" w:hAnsi="宋体" w:hint="eastAsia"/>
          <w:sz w:val="32"/>
          <w:szCs w:val="32"/>
        </w:rPr>
        <w:t>，号召共青团员“揭露顿巴斯土地上军事行动的本质”</w:t>
      </w:r>
      <w:r w:rsidR="00514ACA">
        <w:rPr>
          <w:rFonts w:ascii="宋体" w:hAnsi="宋体" w:hint="eastAsia"/>
          <w:sz w:val="32"/>
          <w:szCs w:val="32"/>
        </w:rPr>
        <w:t>。</w:t>
      </w:r>
      <w:r w:rsidR="00D611F0" w:rsidRPr="00831505">
        <w:rPr>
          <w:rStyle w:val="af0"/>
          <w:rFonts w:ascii="宋体" w:hAnsi="宋体"/>
          <w:sz w:val="32"/>
          <w:szCs w:val="32"/>
        </w:rPr>
        <w:footnoteReference w:customMarkFollows="1" w:id="31"/>
        <w:t>[31]</w:t>
      </w:r>
      <w:r w:rsidRPr="00831505">
        <w:rPr>
          <w:rFonts w:ascii="宋体" w:hAnsi="宋体" w:hint="eastAsia"/>
          <w:sz w:val="32"/>
          <w:szCs w:val="32"/>
        </w:rPr>
        <w:t>该团还揭露了俄罗斯政府对国内反战运动的镇压，并表示“不愿背叛自己信念的俄罗斯共产主</w:t>
      </w:r>
      <w:r w:rsidRPr="00831505">
        <w:rPr>
          <w:rFonts w:ascii="宋体" w:hAnsi="宋体" w:hint="eastAsia"/>
          <w:sz w:val="32"/>
          <w:szCs w:val="32"/>
        </w:rPr>
        <w:lastRenderedPageBreak/>
        <w:t>义者不得不进一步转入地下”</w:t>
      </w:r>
      <w:r w:rsidR="00514ACA">
        <w:rPr>
          <w:rFonts w:ascii="宋体" w:hAnsi="宋体" w:hint="eastAsia"/>
          <w:sz w:val="32"/>
          <w:szCs w:val="32"/>
        </w:rPr>
        <w:t>。</w:t>
      </w:r>
      <w:r w:rsidR="00D611F0" w:rsidRPr="00831505">
        <w:rPr>
          <w:rStyle w:val="af0"/>
          <w:rFonts w:ascii="宋体" w:hAnsi="宋体"/>
          <w:sz w:val="32"/>
          <w:szCs w:val="32"/>
        </w:rPr>
        <w:footnoteReference w:customMarkFollows="1" w:id="32"/>
        <w:t>[32]</w:t>
      </w:r>
    </w:p>
    <w:p w14:paraId="77C70CC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俄罗斯另一个革命组织——俄罗斯马列主义平台强调，“真正的共产主义者和一切真诚的人民对这场冲突中的哪一方都不能支持”，并揭露政府“更加强硬地镇压左派，特别是共产主义者”。该组织称“已有几十位同志入狱或被迫流亡国外”</w:t>
      </w:r>
      <w:r w:rsidR="00514ACA">
        <w:rPr>
          <w:rFonts w:ascii="宋体" w:hAnsi="宋体" w:hint="eastAsia"/>
          <w:sz w:val="32"/>
          <w:szCs w:val="32"/>
        </w:rPr>
        <w:t>。</w:t>
      </w:r>
      <w:r w:rsidR="00D611F0" w:rsidRPr="00831505">
        <w:rPr>
          <w:rStyle w:val="af0"/>
          <w:rFonts w:ascii="宋体" w:hAnsi="宋体"/>
          <w:sz w:val="32"/>
          <w:szCs w:val="32"/>
        </w:rPr>
        <w:footnoteReference w:customMarkFollows="1" w:id="33"/>
        <w:t>[33]</w:t>
      </w:r>
    </w:p>
    <w:p w14:paraId="2A432F5A"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除俄罗斯革命共青团（布）和俄罗斯马列主义平台之外，俄罗斯联邦共产党内也有一些地方组织和党员（包括三位杜马议员）反对俄罗斯的战争政策</w:t>
      </w:r>
      <w:r w:rsidR="00514ACA">
        <w:rPr>
          <w:rFonts w:ascii="宋体" w:hAnsi="宋体" w:hint="eastAsia"/>
          <w:sz w:val="32"/>
          <w:szCs w:val="32"/>
        </w:rPr>
        <w:t>。</w:t>
      </w:r>
      <w:r w:rsidR="00D611F0" w:rsidRPr="00831505">
        <w:rPr>
          <w:rStyle w:val="af0"/>
          <w:rFonts w:ascii="宋体" w:hAnsi="宋体"/>
          <w:sz w:val="32"/>
          <w:szCs w:val="32"/>
        </w:rPr>
        <w:footnoteReference w:customMarkFollows="1" w:id="34"/>
        <w:t>[34]</w:t>
      </w:r>
    </w:p>
    <w:p w14:paraId="6E7C548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乌克兰，同样有坚持革命立场的战士。2022年2月，乌克兰工人阶级运动协调委员会发表声明说，各国无产阶级的共同利益“和普京、拜登、卢卡申科或约翰逊的利益毫无共同之处”。该组织主张用“社会主义革命来彻底粉碎帝国主义及其阴谋”</w:t>
      </w:r>
      <w:r w:rsidR="00514ACA">
        <w:rPr>
          <w:rFonts w:ascii="宋体" w:hAnsi="宋体" w:hint="eastAsia"/>
          <w:sz w:val="32"/>
          <w:szCs w:val="32"/>
        </w:rPr>
        <w:t>。</w:t>
      </w:r>
      <w:r w:rsidR="00D611F0" w:rsidRPr="00831505">
        <w:rPr>
          <w:rStyle w:val="af0"/>
          <w:rFonts w:ascii="宋体" w:hAnsi="宋体"/>
          <w:sz w:val="32"/>
          <w:szCs w:val="32"/>
        </w:rPr>
        <w:footnoteReference w:customMarkFollows="1" w:id="35"/>
        <w:t>[35]</w:t>
      </w:r>
    </w:p>
    <w:p w14:paraId="32C4A2A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6月，乌克兰共产主义者联盟发表声明称，自己的目标是“是确保乌克兰傀儡政权战败”，呼吁工人和士兵“调转枪头反对乌克兰资产阶级政权，并把服务于资产阶级利益的帝国主义战争转变为工人阶级反对资产阶级的国内战争”。该组织同时向俄罗斯工人呼吁：“为俄罗斯</w:t>
      </w:r>
      <w:r w:rsidRPr="00831505">
        <w:rPr>
          <w:rFonts w:ascii="宋体" w:hAnsi="宋体" w:hint="eastAsia"/>
          <w:sz w:val="32"/>
          <w:szCs w:val="32"/>
        </w:rPr>
        <w:lastRenderedPageBreak/>
        <w:t>资产阶级政权的失败而斗争，调转枪头反对俄罗斯寡头和他们的政治走狗。我们愿意同你们一道，为把帝国主义战争转变为阶级战争、为反对资本政权、为共产主义革命而斗争。”</w:t>
      </w:r>
      <w:r w:rsidR="00D611F0" w:rsidRPr="00831505">
        <w:rPr>
          <w:rStyle w:val="af0"/>
          <w:rFonts w:ascii="宋体" w:hAnsi="宋体"/>
          <w:sz w:val="32"/>
          <w:szCs w:val="32"/>
        </w:rPr>
        <w:footnoteReference w:customMarkFollows="1" w:id="36"/>
        <w:t>[36]</w:t>
      </w:r>
    </w:p>
    <w:p w14:paraId="3CA0BD3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对乌克兰革命左派来说，反对西方帝国主义和本国垄断资本不等于要支持俄罗斯的入侵和占领，反对俄罗斯帝国主义也不等于要支持目前的反人民政权或赞成西方国家的“军事援助”。鉴于乌克兰国内各方力量斗争的复杂性，乌克兰工人阶级如何开辟独立的斗争道路，将是十分艰巨的任务。</w:t>
      </w:r>
    </w:p>
    <w:p w14:paraId="7D875A3D" w14:textId="77777777" w:rsidR="002C34A7" w:rsidRPr="00831505" w:rsidRDefault="002C34A7" w:rsidP="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4C9DDB02" w14:textId="77777777" w:rsidR="002C34A7" w:rsidRPr="00831505" w:rsidRDefault="002C34A7" w:rsidP="002C34A7">
      <w:pPr>
        <w:pStyle w:val="1"/>
        <w:jc w:val="left"/>
        <w:rPr>
          <w:rFonts w:ascii="黑体" w:eastAsia="黑体" w:hAnsi="黑体"/>
          <w:szCs w:val="36"/>
        </w:rPr>
      </w:pPr>
      <w:bookmarkStart w:id="3" w:name="_Toc126163268"/>
      <w:r w:rsidRPr="00831505">
        <w:rPr>
          <w:rFonts w:ascii="黑体" w:eastAsia="黑体" w:hAnsi="黑体" w:hint="eastAsia"/>
          <w:szCs w:val="36"/>
        </w:rPr>
        <w:lastRenderedPageBreak/>
        <w:t>三、各国人民为反对战争、争取和平而行动</w:t>
      </w:r>
      <w:bookmarkEnd w:id="3"/>
    </w:p>
    <w:p w14:paraId="5EE7B78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俄乌战争爆发后，俄罗斯人民举行了大规模的反战示威，当局立即对此施以逮捕和罚款。在乌克兰国内，战前存在一些主张本国中立、反对倒向西方的力量。战争爆发后，在乌克兰政府的严厉镇压和污蔑歪曲之下，主张和平的力量已难以公开活动。北约各国为自己的帝国主义利益而向乌克兰输送武器弹药，增加了世界大战的危险。北约一些国家的劳动人民也行动了起来，为反对战争、争取和平而奋斗。</w:t>
      </w:r>
    </w:p>
    <w:p w14:paraId="7A7809FB"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1、俄罗斯</w:t>
      </w:r>
    </w:p>
    <w:p w14:paraId="6A23E9E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俄乌战争开始后，俄罗斯国内爆发了大规模反战抗议。俄罗斯资产阶级国家以严厉的惩处来回应人民的不满。从2022年3月起，对“俄罗斯联邦国家机构在俄罗斯领土以外为保护国家及其公民的利益而承担的义务”进行诋毁就被视作违法</w:t>
      </w:r>
      <w:r w:rsidR="00514ACA">
        <w:rPr>
          <w:rFonts w:ascii="宋体" w:hAnsi="宋体" w:hint="eastAsia"/>
          <w:sz w:val="32"/>
          <w:szCs w:val="32"/>
        </w:rPr>
        <w:t>。</w:t>
      </w:r>
      <w:r w:rsidR="00D04FE0" w:rsidRPr="00831505">
        <w:rPr>
          <w:rStyle w:val="af0"/>
          <w:rFonts w:ascii="宋体" w:hAnsi="宋体"/>
          <w:sz w:val="32"/>
          <w:szCs w:val="32"/>
        </w:rPr>
        <w:footnoteReference w:customMarkFollows="1" w:id="37"/>
        <w:t>[37]</w:t>
      </w:r>
      <w:r w:rsidRPr="00831505">
        <w:rPr>
          <w:rFonts w:ascii="宋体" w:hAnsi="宋体" w:hint="eastAsia"/>
          <w:sz w:val="32"/>
          <w:szCs w:val="32"/>
        </w:rPr>
        <w:t>仅从2月底到3月中旬，全俄60个城市就有数千名反战抗议者被捕</w:t>
      </w:r>
      <w:r w:rsidR="00514ACA">
        <w:rPr>
          <w:rFonts w:ascii="宋体" w:hAnsi="宋体" w:hint="eastAsia"/>
          <w:sz w:val="32"/>
          <w:szCs w:val="32"/>
        </w:rPr>
        <w:t>。</w:t>
      </w:r>
      <w:r w:rsidR="00D04FE0" w:rsidRPr="00831505">
        <w:rPr>
          <w:rStyle w:val="af0"/>
          <w:rFonts w:ascii="宋体" w:hAnsi="宋体"/>
          <w:sz w:val="32"/>
          <w:szCs w:val="32"/>
        </w:rPr>
        <w:footnoteReference w:customMarkFollows="1" w:id="38"/>
        <w:t>[38]</w:t>
      </w:r>
    </w:p>
    <w:p w14:paraId="7ED034C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俄罗斯革命共青团（布）在2022年8月的声明中，列举了群众因反战而被处罚或判刑的许多例子：有群众因为计划参加反战集会而被罚款，有学生因为拒绝参加“爱国”集会而被罚款，有工人因为和同事谈论战事而被起诉，</w:t>
      </w:r>
      <w:r w:rsidRPr="00831505">
        <w:rPr>
          <w:rFonts w:ascii="宋体" w:hAnsi="宋体" w:hint="eastAsia"/>
          <w:sz w:val="32"/>
          <w:szCs w:val="32"/>
        </w:rPr>
        <w:lastRenderedPageBreak/>
        <w:t>甚至有议会代表因为关于俄军的“谣言”而被判处7年监禁</w:t>
      </w:r>
      <w:r w:rsidR="00514ACA">
        <w:rPr>
          <w:rFonts w:ascii="宋体" w:hAnsi="宋体" w:hint="eastAsia"/>
          <w:sz w:val="32"/>
          <w:szCs w:val="32"/>
        </w:rPr>
        <w:t>。</w:t>
      </w:r>
      <w:r w:rsidR="00D04FE0" w:rsidRPr="00831505">
        <w:rPr>
          <w:rStyle w:val="af0"/>
          <w:rFonts w:ascii="宋体" w:hAnsi="宋体"/>
          <w:sz w:val="32"/>
          <w:szCs w:val="32"/>
        </w:rPr>
        <w:footnoteReference w:customMarkFollows="1" w:id="39"/>
        <w:t>[39]</w:t>
      </w:r>
    </w:p>
    <w:p w14:paraId="1485A08B"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战争期间，俄罗斯政府还推行了许多有利于资本家、不利于工人的劳动法规，包括：授予企业主在多个行业单方面修改工人合同的权利；允许当局“在个别组织中确定劳动关系的法律条件”，其中包括规定“超出规定工作时间，在夜间、周末和非工作假期从事工作，以及提供带薪年假的条件”等</w:t>
      </w:r>
      <w:r w:rsidR="00514ACA">
        <w:rPr>
          <w:rFonts w:ascii="宋体" w:hAnsi="宋体" w:hint="eastAsia"/>
          <w:sz w:val="32"/>
          <w:szCs w:val="32"/>
        </w:rPr>
        <w:t>。</w:t>
      </w:r>
      <w:r w:rsidR="00D04FE0" w:rsidRPr="00831505">
        <w:rPr>
          <w:rStyle w:val="af0"/>
          <w:rFonts w:ascii="宋体" w:hAnsi="宋体"/>
          <w:sz w:val="32"/>
          <w:szCs w:val="32"/>
        </w:rPr>
        <w:footnoteReference w:customMarkFollows="1" w:id="40"/>
        <w:t>[40]</w:t>
      </w:r>
      <w:r w:rsidRPr="00831505">
        <w:rPr>
          <w:rFonts w:ascii="宋体" w:hAnsi="宋体" w:hint="eastAsia"/>
          <w:sz w:val="32"/>
          <w:szCs w:val="32"/>
        </w:rPr>
        <w:t>这些反动政策加剧了工人生活的恶化。</w:t>
      </w:r>
    </w:p>
    <w:p w14:paraId="656CBDD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俄罗斯当局尽管毫不吝惜对反战抗议者的惩罚，但仍然无法阻止人民的反战浪潮。俄罗斯马列主义平台在2022年10月的声明中说：“俄罗斯国内的反对派运动每天都在壮大。我们每天都看到火烧征兵部门、攻击政府大楼或执政的统一俄罗斯党党部的新闻。”</w:t>
      </w:r>
      <w:r w:rsidR="00D04FE0" w:rsidRPr="00831505">
        <w:rPr>
          <w:rStyle w:val="af0"/>
          <w:rFonts w:ascii="宋体" w:hAnsi="宋体"/>
          <w:sz w:val="32"/>
          <w:szCs w:val="32"/>
        </w:rPr>
        <w:footnoteReference w:customMarkFollows="1" w:id="41"/>
        <w:t>[41]</w:t>
      </w:r>
    </w:p>
    <w:p w14:paraId="17BC275E"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2、乌克兰</w:t>
      </w:r>
    </w:p>
    <w:p w14:paraId="283F0C74" w14:textId="014D0913"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战争爆发后，乌克兰当局先是于3月逮捕乌克兰列宁主义共产主义青年联盟的领导人米哈伊尔</w:t>
      </w:r>
      <w:r w:rsidR="001243DC">
        <w:rPr>
          <w:rFonts w:ascii="宋体" w:hAnsi="宋体" w:hint="eastAsia"/>
          <w:sz w:val="32"/>
          <w:szCs w:val="32"/>
        </w:rPr>
        <w:t>·</w:t>
      </w:r>
      <w:r w:rsidRPr="00831505">
        <w:rPr>
          <w:rFonts w:ascii="宋体" w:hAnsi="宋体" w:hint="eastAsia"/>
          <w:sz w:val="32"/>
          <w:szCs w:val="32"/>
        </w:rPr>
        <w:t>科诺诺维奇及其兄弟，之后又于7月宣布禁止乌克兰共产党并没收该党全部财产</w:t>
      </w:r>
      <w:r w:rsidR="00514ACA">
        <w:rPr>
          <w:rFonts w:ascii="宋体" w:hAnsi="宋体" w:hint="eastAsia"/>
          <w:sz w:val="32"/>
          <w:szCs w:val="32"/>
        </w:rPr>
        <w:t>。</w:t>
      </w:r>
      <w:r w:rsidR="00D04FE0" w:rsidRPr="00831505">
        <w:rPr>
          <w:rStyle w:val="af0"/>
          <w:rFonts w:ascii="宋体" w:hAnsi="宋体"/>
          <w:sz w:val="32"/>
          <w:szCs w:val="32"/>
        </w:rPr>
        <w:footnoteReference w:customMarkFollows="1" w:id="42"/>
        <w:t>[42]</w:t>
      </w:r>
    </w:p>
    <w:p w14:paraId="15CD86A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除加强镇压共产主义活动外，泽连斯基政府还以所谓“通俄”的指控下令禁止了11个乌克兰政党的活动。有分析人士认为，2014年以来“亲俄的标签被越来越夸张地使用起来。呼吁乌克兰中立也开始被扣上亲俄的帽子”。在此次被禁止的政党中，有三个党派参加了2019年的议会选举，它们总共收获了270万张选票（占比18.3%）。在俄罗斯入侵之前的最近一次民调中，这些党派总共获得了16%至20%的支持</w:t>
      </w:r>
      <w:r w:rsidR="00514ACA">
        <w:rPr>
          <w:rFonts w:ascii="宋体" w:hAnsi="宋体" w:hint="eastAsia"/>
          <w:sz w:val="32"/>
          <w:szCs w:val="32"/>
        </w:rPr>
        <w:t>。</w:t>
      </w:r>
      <w:r w:rsidR="00D04FE0" w:rsidRPr="00831505">
        <w:rPr>
          <w:rStyle w:val="af0"/>
          <w:rFonts w:ascii="宋体" w:hAnsi="宋体"/>
          <w:sz w:val="32"/>
          <w:szCs w:val="32"/>
        </w:rPr>
        <w:footnoteReference w:customMarkFollows="1" w:id="43"/>
        <w:t>[43]</w:t>
      </w:r>
      <w:r w:rsidRPr="00831505">
        <w:rPr>
          <w:rFonts w:ascii="宋体" w:hAnsi="宋体" w:hint="eastAsia"/>
          <w:sz w:val="32"/>
          <w:szCs w:val="32"/>
        </w:rPr>
        <w:t>尽管资本主义制度下没有公正的选举，但这些数据已经足以表明，相当数量的群众并不满意于本国统治者倒向西方的政策。</w:t>
      </w:r>
    </w:p>
    <w:p w14:paraId="08B447B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劳动法规方面，乌克兰国会通过了两项法案，废除了工会的集体谈判权和一系列保护工人的措施。此外，政府还给予雇主解雇10%的工人的权力。实际上，即便是在西方支持下运作的工会，例如战前未被禁止的工会，也正在被废除</w:t>
      </w:r>
      <w:r w:rsidR="00514ACA">
        <w:rPr>
          <w:rFonts w:ascii="宋体" w:hAnsi="宋体" w:hint="eastAsia"/>
          <w:sz w:val="32"/>
          <w:szCs w:val="32"/>
        </w:rPr>
        <w:t>。</w:t>
      </w:r>
      <w:r w:rsidR="006F75D6" w:rsidRPr="00831505">
        <w:rPr>
          <w:rStyle w:val="af0"/>
          <w:rFonts w:ascii="宋体" w:hAnsi="宋体"/>
          <w:sz w:val="32"/>
          <w:szCs w:val="32"/>
        </w:rPr>
        <w:footnoteReference w:customMarkFollows="1" w:id="44"/>
        <w:t>[44]</w:t>
      </w:r>
    </w:p>
    <w:p w14:paraId="0730A335" w14:textId="77777777" w:rsidR="00A03933"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由于乌克兰当局对反对派和工会活动的压制，目前该国劳动者开展反对战争、争取和平的公开行动已经十分</w:t>
      </w:r>
      <w:r w:rsidR="000F0A62">
        <w:rPr>
          <w:rFonts w:ascii="宋体" w:hAnsi="宋体" w:hint="eastAsia"/>
          <w:sz w:val="32"/>
          <w:szCs w:val="32"/>
        </w:rPr>
        <w:t>困难</w:t>
      </w:r>
      <w:r w:rsidRPr="00831505">
        <w:rPr>
          <w:rFonts w:ascii="宋体" w:hAnsi="宋体" w:hint="eastAsia"/>
          <w:sz w:val="32"/>
          <w:szCs w:val="32"/>
        </w:rPr>
        <w:t>。如乌克兰共产主义者联盟于2021年12月所说：“乌克兰的工人阶级已经失去了阶级自觉性，而共产党人不得不将其重新引入工人阶级”</w:t>
      </w:r>
      <w:r w:rsidR="00514ACA">
        <w:rPr>
          <w:rFonts w:ascii="宋体" w:hAnsi="宋体" w:hint="eastAsia"/>
          <w:sz w:val="32"/>
          <w:szCs w:val="32"/>
        </w:rPr>
        <w:t>。</w:t>
      </w:r>
      <w:r w:rsidR="006F75D6" w:rsidRPr="00831505">
        <w:rPr>
          <w:rStyle w:val="af0"/>
          <w:rFonts w:ascii="宋体" w:hAnsi="宋体"/>
          <w:sz w:val="32"/>
          <w:szCs w:val="32"/>
        </w:rPr>
        <w:footnoteReference w:customMarkFollows="1" w:id="45"/>
        <w:t>[45]</w:t>
      </w:r>
    </w:p>
    <w:p w14:paraId="6FF1ECA9" w14:textId="77777777" w:rsidR="00514ACA" w:rsidRPr="00831505" w:rsidRDefault="00514ACA" w:rsidP="002C34A7">
      <w:pPr>
        <w:spacing w:before="60" w:after="60" w:line="480" w:lineRule="exact"/>
        <w:ind w:firstLine="640"/>
        <w:rPr>
          <w:rFonts w:ascii="宋体" w:hAnsi="宋体"/>
          <w:sz w:val="32"/>
          <w:szCs w:val="32"/>
        </w:rPr>
      </w:pPr>
    </w:p>
    <w:p w14:paraId="2F110961"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lastRenderedPageBreak/>
        <w:t>3、北约国家</w:t>
      </w:r>
    </w:p>
    <w:p w14:paraId="3BA19CFD" w14:textId="77777777" w:rsidR="002C34A7" w:rsidRPr="00831505" w:rsidRDefault="002C34A7" w:rsidP="00D04FE0">
      <w:pPr>
        <w:spacing w:before="60" w:after="60" w:line="480" w:lineRule="exact"/>
        <w:ind w:firstLine="640"/>
        <w:rPr>
          <w:rFonts w:ascii="宋体" w:hAnsi="宋体"/>
          <w:sz w:val="32"/>
          <w:szCs w:val="32"/>
        </w:rPr>
      </w:pPr>
      <w:r w:rsidRPr="00831505">
        <w:rPr>
          <w:rFonts w:ascii="宋体" w:hAnsi="宋体" w:hint="eastAsia"/>
          <w:sz w:val="32"/>
          <w:szCs w:val="32"/>
        </w:rPr>
        <w:t>在北约国家，劳动人民同样开展了反对战争的行动。德国马列主义党在小册子《乌克兰战争与帝国主义世界体系的公开危机》中写道：“在欧洲，主要是希腊和意大利的工人在一开始勇敢地领导了反对帝国主义战争的斗争。”</w:t>
      </w:r>
      <w:r w:rsidR="006F75D6" w:rsidRPr="00831505">
        <w:rPr>
          <w:rStyle w:val="af0"/>
          <w:rFonts w:ascii="宋体" w:hAnsi="宋体"/>
          <w:sz w:val="32"/>
          <w:szCs w:val="32"/>
        </w:rPr>
        <w:footnoteReference w:customMarkFollows="1" w:id="46"/>
        <w:t>[46]</w:t>
      </w:r>
    </w:p>
    <w:p w14:paraId="42106C14" w14:textId="77777777" w:rsidR="002C34A7" w:rsidRPr="00831505" w:rsidRDefault="002C34A7" w:rsidP="00D04FE0">
      <w:pPr>
        <w:spacing w:before="60" w:after="60" w:line="480" w:lineRule="exact"/>
        <w:ind w:firstLine="640"/>
        <w:rPr>
          <w:rFonts w:ascii="宋体" w:hAnsi="宋体"/>
          <w:sz w:val="32"/>
          <w:szCs w:val="32"/>
        </w:rPr>
      </w:pPr>
      <w:r w:rsidRPr="00831505">
        <w:rPr>
          <w:rFonts w:ascii="宋体" w:hAnsi="宋体" w:hint="eastAsia"/>
          <w:sz w:val="32"/>
          <w:szCs w:val="32"/>
        </w:rPr>
        <w:t>在希腊，70个城市的工人于2022年4月6日举行了反对反动政府和北约战争行为的总罢工。希腊东北部的亚历山德鲁波利斯港是北约向东欧部署军队的枢纽。美军战车通过海运抵达该港，然后通过公路和铁路运往罗马尼亚和波兰。该港码头工人拒绝为乌克兰战争运输重型武器</w:t>
      </w:r>
      <w:r w:rsidR="00514ACA">
        <w:rPr>
          <w:rFonts w:ascii="宋体" w:hAnsi="宋体" w:hint="eastAsia"/>
          <w:sz w:val="32"/>
          <w:szCs w:val="32"/>
        </w:rPr>
        <w:t>。</w:t>
      </w:r>
      <w:r w:rsidR="006F75D6" w:rsidRPr="00831505">
        <w:rPr>
          <w:rStyle w:val="af0"/>
          <w:rFonts w:ascii="宋体" w:hAnsi="宋体"/>
          <w:sz w:val="32"/>
          <w:szCs w:val="32"/>
        </w:rPr>
        <w:footnoteReference w:customMarkFollows="1" w:id="47"/>
        <w:t>[47]</w:t>
      </w:r>
    </w:p>
    <w:p w14:paraId="0B0F10C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过去一年内，希腊共产党和工人阶级组织了多次反战行动，例如阻拦载有北约军事装备的列车和车队，在北约军事基地门前举行示威，向北约军车、军舰泼洒红漆等</w:t>
      </w:r>
      <w:r w:rsidR="00514ACA">
        <w:rPr>
          <w:rFonts w:ascii="宋体" w:hAnsi="宋体" w:hint="eastAsia"/>
          <w:sz w:val="32"/>
          <w:szCs w:val="32"/>
        </w:rPr>
        <w:t>。</w:t>
      </w:r>
      <w:r w:rsidR="006F75D6" w:rsidRPr="00831505">
        <w:rPr>
          <w:rStyle w:val="af0"/>
          <w:rFonts w:ascii="宋体" w:hAnsi="宋体"/>
          <w:sz w:val="32"/>
          <w:szCs w:val="32"/>
        </w:rPr>
        <w:footnoteReference w:customMarkFollows="1" w:id="48"/>
        <w:t>[48]</w:t>
      </w:r>
    </w:p>
    <w:p w14:paraId="5C02C5FB"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在意大利，2022年3月，比萨机场的工人拒绝为企图以“人道主义援助”的伪装向乌克兰政权输送武器弹药的货运飞机</w:t>
      </w:r>
      <w:r w:rsidR="000F0A62">
        <w:rPr>
          <w:rFonts w:ascii="宋体" w:hAnsi="宋体" w:hint="eastAsia"/>
          <w:sz w:val="32"/>
          <w:szCs w:val="32"/>
        </w:rPr>
        <w:t>装载</w:t>
      </w:r>
      <w:r w:rsidRPr="00831505">
        <w:rPr>
          <w:rFonts w:ascii="宋体" w:hAnsi="宋体" w:hint="eastAsia"/>
          <w:sz w:val="32"/>
          <w:szCs w:val="32"/>
        </w:rPr>
        <w:t>。机场工人所在的工会组织——基层工会联</w:t>
      </w:r>
      <w:r w:rsidRPr="00831505">
        <w:rPr>
          <w:rFonts w:ascii="宋体" w:hAnsi="宋体" w:hint="eastAsia"/>
          <w:sz w:val="32"/>
          <w:szCs w:val="32"/>
        </w:rPr>
        <w:lastRenderedPageBreak/>
        <w:t>盟公开谴责了资产阶级的骗局：“它打着人道主义的幌子，继续为发生在乌克兰的战争火上浇油。”</w:t>
      </w:r>
      <w:r w:rsidR="006F75D6" w:rsidRPr="00831505">
        <w:rPr>
          <w:rStyle w:val="af0"/>
          <w:rFonts w:ascii="宋体" w:hAnsi="宋体"/>
          <w:sz w:val="32"/>
          <w:szCs w:val="32"/>
        </w:rPr>
        <w:footnoteReference w:customMarkFollows="1" w:id="49"/>
        <w:t>[49]</w:t>
      </w:r>
      <w:r w:rsidRPr="00831505">
        <w:rPr>
          <w:rFonts w:ascii="宋体" w:hAnsi="宋体" w:hint="eastAsia"/>
          <w:sz w:val="32"/>
          <w:szCs w:val="32"/>
        </w:rPr>
        <w:t>基层工会联盟还领导了热那亚港工人抵制运输武器的行动</w:t>
      </w:r>
      <w:r w:rsidR="00514ACA">
        <w:rPr>
          <w:rFonts w:ascii="宋体" w:hAnsi="宋体" w:hint="eastAsia"/>
          <w:sz w:val="32"/>
          <w:szCs w:val="32"/>
        </w:rPr>
        <w:t>。</w:t>
      </w:r>
      <w:r w:rsidR="006F75D6" w:rsidRPr="00831505">
        <w:rPr>
          <w:rStyle w:val="af0"/>
          <w:rFonts w:ascii="宋体" w:hAnsi="宋体"/>
          <w:sz w:val="32"/>
          <w:szCs w:val="32"/>
        </w:rPr>
        <w:footnoteReference w:customMarkFollows="1" w:id="50"/>
        <w:t>[50]</w:t>
      </w:r>
    </w:p>
    <w:p w14:paraId="7172106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工人反对战争的行动很快招致资产阶级的报复，意大利国家宪兵队于4月6日对基层工会联盟的总部进行了搜查</w:t>
      </w:r>
      <w:r w:rsidR="00514ACA">
        <w:rPr>
          <w:rFonts w:ascii="宋体" w:hAnsi="宋体" w:hint="eastAsia"/>
          <w:sz w:val="32"/>
          <w:szCs w:val="32"/>
        </w:rPr>
        <w:t>。</w:t>
      </w:r>
      <w:r w:rsidR="006F75D6" w:rsidRPr="00831505">
        <w:rPr>
          <w:rStyle w:val="af0"/>
          <w:rFonts w:ascii="宋体" w:hAnsi="宋体"/>
          <w:sz w:val="32"/>
          <w:szCs w:val="32"/>
        </w:rPr>
        <w:footnoteReference w:customMarkFollows="1" w:id="51"/>
        <w:t>[51]</w:t>
      </w:r>
      <w:r w:rsidRPr="00831505">
        <w:rPr>
          <w:rFonts w:ascii="宋体" w:hAnsi="宋体" w:hint="eastAsia"/>
          <w:sz w:val="32"/>
          <w:szCs w:val="32"/>
        </w:rPr>
        <w:t>7月19日，意大利皮亚琴察检察官办公室命令逮捕了8名工会成员。在意大利和各国工会的声援下，他们于8月5日被释放</w:t>
      </w:r>
      <w:r w:rsidR="00514ACA">
        <w:rPr>
          <w:rFonts w:ascii="宋体" w:hAnsi="宋体" w:hint="eastAsia"/>
          <w:sz w:val="32"/>
          <w:szCs w:val="32"/>
        </w:rPr>
        <w:t>。</w:t>
      </w:r>
      <w:r w:rsidR="006F75D6" w:rsidRPr="00831505">
        <w:rPr>
          <w:rStyle w:val="af0"/>
          <w:rFonts w:ascii="宋体" w:hAnsi="宋体"/>
          <w:sz w:val="32"/>
          <w:szCs w:val="32"/>
        </w:rPr>
        <w:footnoteReference w:customMarkFollows="1" w:id="52"/>
        <w:t>[52]</w:t>
      </w:r>
    </w:p>
    <w:p w14:paraId="3FEC915E" w14:textId="77777777" w:rsidR="002C34A7" w:rsidRPr="00831505" w:rsidRDefault="002C34A7" w:rsidP="00D04FE0">
      <w:pPr>
        <w:spacing w:before="60" w:after="60" w:line="480" w:lineRule="exact"/>
        <w:ind w:firstLine="640"/>
        <w:rPr>
          <w:rFonts w:ascii="宋体" w:hAnsi="宋体"/>
          <w:sz w:val="32"/>
          <w:szCs w:val="32"/>
        </w:rPr>
      </w:pPr>
      <w:r w:rsidRPr="00831505">
        <w:rPr>
          <w:rFonts w:ascii="宋体" w:hAnsi="宋体" w:hint="eastAsia"/>
          <w:sz w:val="32"/>
          <w:szCs w:val="32"/>
        </w:rPr>
        <w:t>5月20日，在意大利博洛尼亚，各工会以反对战争、提高工资为口号举行了总罢工。意大利人民还在20多个城市的北约军事基地门前举行了示威</w:t>
      </w:r>
      <w:r w:rsidR="00514ACA">
        <w:rPr>
          <w:rFonts w:ascii="宋体" w:hAnsi="宋体" w:hint="eastAsia"/>
          <w:sz w:val="32"/>
          <w:szCs w:val="32"/>
        </w:rPr>
        <w:t>。</w:t>
      </w:r>
      <w:r w:rsidR="006F75D6" w:rsidRPr="00831505">
        <w:rPr>
          <w:rStyle w:val="af0"/>
          <w:rFonts w:ascii="宋体" w:hAnsi="宋体"/>
          <w:sz w:val="32"/>
          <w:szCs w:val="32"/>
        </w:rPr>
        <w:footnoteReference w:customMarkFollows="1" w:id="53"/>
        <w:t>[53]</w:t>
      </w:r>
    </w:p>
    <w:p w14:paraId="71919B7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除希腊和意大利外，欧洲其他国家的人民也举行了多次集会，集会中的反战议题常常与物价和工资等议题相互交织。德国工人举行了反对德国重整军备计划的游行，参与领导这一游行的德国左翼党在鲁尔区奥伯豪森市的办事处甚至因此遭到了来自极右翼的爆炸袭击</w:t>
      </w:r>
      <w:r w:rsidR="00514ACA">
        <w:rPr>
          <w:rFonts w:ascii="宋体" w:hAnsi="宋体" w:hint="eastAsia"/>
          <w:sz w:val="32"/>
          <w:szCs w:val="32"/>
        </w:rPr>
        <w:t>。</w:t>
      </w:r>
      <w:r w:rsidR="006F75D6" w:rsidRPr="00831505">
        <w:rPr>
          <w:rStyle w:val="af0"/>
          <w:rFonts w:ascii="宋体" w:hAnsi="宋体"/>
          <w:sz w:val="32"/>
          <w:szCs w:val="32"/>
        </w:rPr>
        <w:footnoteReference w:customMarkFollows="1" w:id="54"/>
        <w:t>[54]</w:t>
      </w:r>
      <w:r w:rsidRPr="00831505">
        <w:rPr>
          <w:rFonts w:ascii="宋体" w:hAnsi="宋体" w:hint="eastAsia"/>
          <w:sz w:val="32"/>
          <w:szCs w:val="32"/>
        </w:rPr>
        <w:t>而在北约马德里峰会前夕，6月26日，也有数千人高举镰锤旗帜参与</w:t>
      </w:r>
      <w:r w:rsidRPr="00831505">
        <w:rPr>
          <w:rFonts w:ascii="宋体" w:hAnsi="宋体" w:hint="eastAsia"/>
          <w:sz w:val="32"/>
          <w:szCs w:val="32"/>
        </w:rPr>
        <w:lastRenderedPageBreak/>
        <w:t>了抗议北约的游行</w:t>
      </w:r>
      <w:r w:rsidR="00514ACA">
        <w:rPr>
          <w:rFonts w:ascii="宋体" w:hAnsi="宋体" w:hint="eastAsia"/>
          <w:sz w:val="32"/>
          <w:szCs w:val="32"/>
        </w:rPr>
        <w:t>。</w:t>
      </w:r>
      <w:r w:rsidR="006F75D6" w:rsidRPr="00831505">
        <w:rPr>
          <w:rStyle w:val="af0"/>
          <w:rFonts w:ascii="宋体" w:hAnsi="宋体"/>
          <w:sz w:val="32"/>
          <w:szCs w:val="32"/>
        </w:rPr>
        <w:footnoteReference w:customMarkFollows="1" w:id="55"/>
        <w:t>[55]</w:t>
      </w:r>
    </w:p>
    <w:p w14:paraId="7A06EA2A"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美国民主社会主义者组织与“粉色代码”（妇女争取和平）组织一道，于5月7日在奥克兰举行了反对战争的示威。示威者呼吁结束乌克兰战争，要求停止向乌克兰输送武器，认为这只会为战争火上浇油</w:t>
      </w:r>
      <w:r w:rsidR="00514ACA">
        <w:rPr>
          <w:rFonts w:ascii="宋体" w:hAnsi="宋体" w:hint="eastAsia"/>
          <w:sz w:val="32"/>
          <w:szCs w:val="32"/>
        </w:rPr>
        <w:t>。</w:t>
      </w:r>
      <w:r w:rsidR="006F75D6" w:rsidRPr="00831505">
        <w:rPr>
          <w:rStyle w:val="af0"/>
          <w:rFonts w:ascii="宋体" w:hAnsi="宋体"/>
          <w:sz w:val="32"/>
          <w:szCs w:val="32"/>
        </w:rPr>
        <w:footnoteReference w:customMarkFollows="1" w:id="56"/>
        <w:t>[56]</w:t>
      </w:r>
    </w:p>
    <w:p w14:paraId="765252DA" w14:textId="77777777" w:rsidR="002C34A7" w:rsidRPr="00831505" w:rsidRDefault="002C34A7" w:rsidP="00D04FE0">
      <w:pPr>
        <w:spacing w:before="60" w:after="60" w:line="480" w:lineRule="exact"/>
        <w:ind w:firstLine="640"/>
        <w:rPr>
          <w:rFonts w:ascii="宋体" w:hAnsi="宋体"/>
          <w:sz w:val="32"/>
          <w:szCs w:val="32"/>
        </w:rPr>
      </w:pPr>
      <w:r w:rsidRPr="00831505">
        <w:rPr>
          <w:rFonts w:ascii="宋体" w:hAnsi="宋体" w:hint="eastAsia"/>
          <w:sz w:val="32"/>
          <w:szCs w:val="32"/>
        </w:rPr>
        <w:t>在向乌克兰政府提供武器数量仅次于美国的国家——波兰，近期也发生了反战示威。2023年1月21日，名为“爱国者-同志”的组织在首都华沙举行了游行。该组织发布声明，表达了对“讲波兰语的政客和波兰语媒体向波兰人的头脑和心灵灌输好战宣传”的不满。示威者举着波兰国旗和写有“想让波兰人流血的人，滚开！”“波兰选择和平！”“这不是我们的战争”的横幅，要求本国停止参与乌克兰战争</w:t>
      </w:r>
      <w:r w:rsidR="00514ACA">
        <w:rPr>
          <w:rFonts w:ascii="宋体" w:hAnsi="宋体" w:hint="eastAsia"/>
          <w:sz w:val="32"/>
          <w:szCs w:val="32"/>
        </w:rPr>
        <w:t>。</w:t>
      </w:r>
      <w:r w:rsidR="006F75D6" w:rsidRPr="00831505">
        <w:rPr>
          <w:rStyle w:val="af0"/>
          <w:rFonts w:ascii="宋体" w:hAnsi="宋体"/>
          <w:sz w:val="32"/>
          <w:szCs w:val="32"/>
        </w:rPr>
        <w:footnoteReference w:customMarkFollows="1" w:id="57"/>
        <w:t>[57]</w:t>
      </w:r>
    </w:p>
    <w:p w14:paraId="4F41704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随着帝国主义战争的持续和扩大，资本主义的固有矛盾将进一步暴露，反对战争、争取和平的斗争必将与劳动人民各个方面的斗争汇合起来，形成反对资本主义制度的巨大洪流。</w:t>
      </w:r>
    </w:p>
    <w:p w14:paraId="1C7E2499" w14:textId="77777777" w:rsidR="002C34A7" w:rsidRPr="00831505" w:rsidRDefault="002C34A7" w:rsidP="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2E4EC744" w14:textId="77777777" w:rsidR="002C34A7" w:rsidRPr="00831505" w:rsidRDefault="002C34A7" w:rsidP="002C34A7">
      <w:pPr>
        <w:pStyle w:val="1"/>
        <w:jc w:val="left"/>
        <w:rPr>
          <w:rFonts w:ascii="黑体" w:eastAsia="黑体" w:hAnsi="黑体"/>
          <w:szCs w:val="36"/>
        </w:rPr>
      </w:pPr>
      <w:bookmarkStart w:id="4" w:name="_Toc126163269"/>
      <w:r w:rsidRPr="00831505">
        <w:rPr>
          <w:rFonts w:ascii="黑体" w:eastAsia="黑体" w:hAnsi="黑体" w:hint="eastAsia"/>
          <w:szCs w:val="36"/>
        </w:rPr>
        <w:lastRenderedPageBreak/>
        <w:t>四、各国工人回击资本进攻，反对生活恶化</w:t>
      </w:r>
      <w:bookmarkEnd w:id="4"/>
    </w:p>
    <w:p w14:paraId="1F3F52B2"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马克思主义政治经济学认为：随着资本主义的发展，工人对生活资料的需要日益增多；而资本主义发展的一般趋势，却又使平均工资降低到劳动力价值的最低界限，甚至这个界限以下。因此，实际工资已经日益不能满足工人的生活需要，工人的生活状况日益恶化，资产阶级和无产阶级利益上的对立也在日益加深</w:t>
      </w:r>
      <w:r w:rsidR="00514ACA">
        <w:rPr>
          <w:rFonts w:ascii="宋体" w:hAnsi="宋体" w:hint="eastAsia"/>
          <w:sz w:val="32"/>
          <w:szCs w:val="32"/>
        </w:rPr>
        <w:t>。</w:t>
      </w:r>
      <w:r w:rsidR="006F75D6" w:rsidRPr="00831505">
        <w:rPr>
          <w:rStyle w:val="af0"/>
          <w:rFonts w:ascii="宋体" w:hAnsi="宋体"/>
          <w:sz w:val="32"/>
          <w:szCs w:val="32"/>
        </w:rPr>
        <w:footnoteReference w:customMarkFollows="1" w:id="58"/>
        <w:t>[58]</w:t>
      </w:r>
    </w:p>
    <w:p w14:paraId="5B544C15"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资本主义经济危机的作用下，特别是本次帝国主义战争爆发以来，能源价格和粮食价格的上涨导致了尖锐的生活开销危机，许多国家劳动人民的生活条件日益恶化。为回击资本进攻，全世界工人在2022年组织了许多抗议和示威，要求提高实际工资，限制物价，或要求政府下台。</w:t>
      </w:r>
    </w:p>
    <w:p w14:paraId="4BF79E2A"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1、欧洲国家</w:t>
      </w:r>
    </w:p>
    <w:p w14:paraId="757B979B" w14:textId="5865A209" w:rsidR="002C34A7" w:rsidRPr="00831505" w:rsidRDefault="002C34A7" w:rsidP="006F75D6">
      <w:pPr>
        <w:spacing w:before="60" w:after="60" w:line="480" w:lineRule="exact"/>
        <w:ind w:firstLine="640"/>
        <w:rPr>
          <w:rFonts w:ascii="宋体" w:hAnsi="宋体"/>
          <w:sz w:val="32"/>
          <w:szCs w:val="32"/>
        </w:rPr>
      </w:pPr>
      <w:r w:rsidRPr="00831505">
        <w:rPr>
          <w:rFonts w:ascii="宋体" w:hAnsi="宋体" w:hint="eastAsia"/>
          <w:sz w:val="32"/>
          <w:szCs w:val="32"/>
        </w:rPr>
        <w:t>2022年9月3日，数万人在捷克首都布拉格举行集会，抗议政府无力应对尖锐的生活开销危机，批评中右翼联合政府优先考虑给乌克兰输送武器，而不是处理捷克民众的问题。抗议者们还要求总理彼得</w:t>
      </w:r>
      <w:r w:rsidR="001243DC">
        <w:rPr>
          <w:rFonts w:ascii="宋体" w:hAnsi="宋体" w:hint="eastAsia"/>
          <w:sz w:val="32"/>
          <w:szCs w:val="32"/>
        </w:rPr>
        <w:t>·</w:t>
      </w:r>
      <w:r w:rsidRPr="00831505">
        <w:rPr>
          <w:rFonts w:ascii="宋体" w:hAnsi="宋体" w:hint="eastAsia"/>
          <w:sz w:val="32"/>
          <w:szCs w:val="32"/>
        </w:rPr>
        <w:t>菲亚拉辞职。包括捷克和摩拉维亚共产党在内的各反对党的领导人和活动家们都参加了这场抗议</w:t>
      </w:r>
      <w:r w:rsidR="00514ACA">
        <w:rPr>
          <w:rFonts w:ascii="宋体" w:hAnsi="宋体" w:hint="eastAsia"/>
          <w:sz w:val="32"/>
          <w:szCs w:val="32"/>
        </w:rPr>
        <w:t>。</w:t>
      </w:r>
      <w:r w:rsidR="006F75D6" w:rsidRPr="00831505">
        <w:rPr>
          <w:rStyle w:val="af0"/>
          <w:rFonts w:ascii="宋体" w:hAnsi="宋体"/>
          <w:sz w:val="32"/>
          <w:szCs w:val="32"/>
        </w:rPr>
        <w:footnoteReference w:customMarkFollows="1" w:id="59"/>
        <w:t>[59]</w:t>
      </w:r>
    </w:p>
    <w:p w14:paraId="21741A2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2022年9月5日，德国左翼党在莱比锡组织了群众示威，共有几千人参与。示威者要求政府实行燃气限价来帮</w:t>
      </w:r>
      <w:r w:rsidRPr="00831505">
        <w:rPr>
          <w:rFonts w:ascii="宋体" w:hAnsi="宋体" w:hint="eastAsia"/>
          <w:sz w:val="32"/>
          <w:szCs w:val="32"/>
        </w:rPr>
        <w:lastRenderedPageBreak/>
        <w:t>助人们度过当前的生活开销危机。左翼党称：“对联邦政府而言，似乎企业过得好比广大居民过得好更重要。甚至还有些企业能从涨价中获取巨额利益，</w:t>
      </w:r>
      <w:r w:rsidR="000F0A62">
        <w:rPr>
          <w:rFonts w:ascii="宋体" w:hAnsi="宋体" w:hint="eastAsia"/>
          <w:sz w:val="32"/>
          <w:szCs w:val="32"/>
        </w:rPr>
        <w:t>它</w:t>
      </w:r>
      <w:r w:rsidRPr="00831505">
        <w:rPr>
          <w:rFonts w:ascii="宋体" w:hAnsi="宋体" w:hint="eastAsia"/>
          <w:sz w:val="32"/>
          <w:szCs w:val="32"/>
        </w:rPr>
        <w:t>们是燃气涨价政策的受益者。”</w:t>
      </w:r>
      <w:r w:rsidR="006F75D6" w:rsidRPr="00831505">
        <w:rPr>
          <w:rStyle w:val="af0"/>
          <w:rFonts w:ascii="宋体" w:hAnsi="宋体"/>
          <w:sz w:val="32"/>
          <w:szCs w:val="32"/>
        </w:rPr>
        <w:footnoteReference w:customMarkFollows="1" w:id="60"/>
        <w:t>[60]</w:t>
      </w:r>
    </w:p>
    <w:p w14:paraId="7E1C4C51" w14:textId="77777777" w:rsidR="002C34A7" w:rsidRPr="00831505" w:rsidRDefault="002C34A7" w:rsidP="006F75D6">
      <w:pPr>
        <w:spacing w:before="60" w:after="60" w:line="480" w:lineRule="exact"/>
        <w:ind w:firstLine="640"/>
        <w:rPr>
          <w:rFonts w:ascii="宋体" w:hAnsi="宋体"/>
          <w:sz w:val="32"/>
          <w:szCs w:val="32"/>
        </w:rPr>
      </w:pPr>
      <w:r w:rsidRPr="00831505">
        <w:rPr>
          <w:rFonts w:ascii="宋体" w:hAnsi="宋体" w:hint="eastAsia"/>
          <w:sz w:val="32"/>
          <w:szCs w:val="32"/>
        </w:rPr>
        <w:t>2022年9月17日，奥地利各工会和其他工人阶级组织走上街头，抗议政府在应对持续的生活成本危机方面的不作为。在奥地利工会联合会的号召下，包括奥地利劳动党、奥地利劳动党青年阵线、奥地利共产主义青年、奥地利共产党和奥地利左翼党等多个组织参加了抗议。组织者称，有超过3万人参加了抗议活动，仅在维也纳就有2万人参加了游行</w:t>
      </w:r>
      <w:r w:rsidR="00514ACA">
        <w:rPr>
          <w:rFonts w:ascii="宋体" w:hAnsi="宋体" w:hint="eastAsia"/>
          <w:sz w:val="32"/>
          <w:szCs w:val="32"/>
        </w:rPr>
        <w:t>。</w:t>
      </w:r>
      <w:r w:rsidR="006F75D6" w:rsidRPr="00831505">
        <w:rPr>
          <w:rStyle w:val="af0"/>
          <w:rFonts w:ascii="宋体" w:hAnsi="宋体"/>
          <w:sz w:val="32"/>
          <w:szCs w:val="32"/>
        </w:rPr>
        <w:footnoteReference w:customMarkFollows="1" w:id="61"/>
        <w:t>[61]</w:t>
      </w:r>
    </w:p>
    <w:p w14:paraId="1EA8ACD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9月29日，法国工人阶级在巴黎、南特、勒阿弗尔、里尔和斯特拉斯堡等200多个地方举行游行。法国总工会、统一工会联盟、团结工会联盟等工会，以及法国青年共产主义运动、共产主义学生联盟等青年与学生团体都号召人们行动起来。工人们要求马克龙政府提高工资并采取措施提高购买力，以对抗飙升的通货膨胀和生活开销危机。此外，工人们还反对政府将退休年龄提高至65岁的企图</w:t>
      </w:r>
      <w:r w:rsidR="00514ACA">
        <w:rPr>
          <w:rFonts w:ascii="宋体" w:hAnsi="宋体" w:hint="eastAsia"/>
          <w:sz w:val="32"/>
          <w:szCs w:val="32"/>
        </w:rPr>
        <w:t>。</w:t>
      </w:r>
      <w:r w:rsidR="006F75D6" w:rsidRPr="00831505">
        <w:rPr>
          <w:rStyle w:val="af0"/>
          <w:rFonts w:ascii="宋体" w:hAnsi="宋体"/>
          <w:sz w:val="32"/>
          <w:szCs w:val="32"/>
        </w:rPr>
        <w:footnoteReference w:customMarkFollows="1" w:id="62"/>
        <w:t>[62]</w:t>
      </w:r>
    </w:p>
    <w:p w14:paraId="47FAD59F"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2022年10月1日，由于保守党政府未能应对持续的生活成本危机，英国爆发了名为“够了就是够了”的抗议。</w:t>
      </w:r>
      <w:r w:rsidRPr="00831505">
        <w:rPr>
          <w:rFonts w:ascii="宋体" w:hAnsi="宋体" w:hint="eastAsia"/>
          <w:sz w:val="32"/>
          <w:szCs w:val="32"/>
        </w:rPr>
        <w:lastRenderedPageBreak/>
        <w:t>抗议在伦敦、曼彻斯特、格拉斯哥、卡迪夫、布莱顿和诺丁汉等50多个城市举行，有超过10万人参加。英国所有主要工会、英国共产党、英国青年共产主义者联盟以及部分工党左派人士都对这一运动表示声援</w:t>
      </w:r>
      <w:r w:rsidR="00514ACA">
        <w:rPr>
          <w:rFonts w:ascii="宋体" w:hAnsi="宋体" w:hint="eastAsia"/>
          <w:sz w:val="32"/>
          <w:szCs w:val="32"/>
        </w:rPr>
        <w:t>。</w:t>
      </w:r>
      <w:r w:rsidR="006F75D6" w:rsidRPr="00831505">
        <w:rPr>
          <w:rStyle w:val="af0"/>
          <w:rFonts w:ascii="宋体" w:hAnsi="宋体"/>
          <w:sz w:val="32"/>
          <w:szCs w:val="32"/>
        </w:rPr>
        <w:footnoteReference w:customMarkFollows="1" w:id="63"/>
        <w:t>[63]</w:t>
      </w:r>
    </w:p>
    <w:p w14:paraId="7CE20CB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11月3日，在工人委员会、劳动者总联盟等工会组织的号召下，西班牙工人在马德里举行了大规模抗议，共有5万多人参加。西班牙共产党、西班牙工人共产党等左翼政党表达了对工人的支持。西班牙工人共产党声明说：“正当西班牙亿万富翁的财富上涨11%时，我们的通货膨胀却超过了5%，涨价超过了10%。他们更加富有，因为他们从我们身上剥削了更多。”</w:t>
      </w:r>
      <w:r w:rsidR="006F75D6" w:rsidRPr="00831505">
        <w:rPr>
          <w:rStyle w:val="af0"/>
          <w:rFonts w:ascii="宋体" w:hAnsi="宋体"/>
          <w:sz w:val="32"/>
          <w:szCs w:val="32"/>
        </w:rPr>
        <w:footnoteReference w:customMarkFollows="1" w:id="64"/>
        <w:t>[64]</w:t>
      </w:r>
    </w:p>
    <w:p w14:paraId="070F1EDB" w14:textId="77777777" w:rsidR="002C34A7" w:rsidRPr="00831505" w:rsidRDefault="002C34A7" w:rsidP="006F75D6">
      <w:pPr>
        <w:spacing w:before="60" w:after="60" w:line="480" w:lineRule="exact"/>
        <w:ind w:firstLine="640"/>
        <w:rPr>
          <w:rFonts w:ascii="宋体" w:hAnsi="宋体"/>
          <w:sz w:val="32"/>
          <w:szCs w:val="32"/>
        </w:rPr>
      </w:pPr>
      <w:r w:rsidRPr="00831505">
        <w:rPr>
          <w:rFonts w:ascii="宋体" w:hAnsi="宋体" w:hint="eastAsia"/>
          <w:sz w:val="32"/>
          <w:szCs w:val="32"/>
        </w:rPr>
        <w:t>2022年11月9日，比利时工人阶级举行总罢工，要求提高工资和冻结能源价格。比利时工人党和各学生运动组织的成员参与了罢工纠察，声援工会会员，支持工人诉求</w:t>
      </w:r>
      <w:r w:rsidR="00514ACA">
        <w:rPr>
          <w:rFonts w:ascii="宋体" w:hAnsi="宋体" w:hint="eastAsia"/>
          <w:sz w:val="32"/>
          <w:szCs w:val="32"/>
        </w:rPr>
        <w:t>。</w:t>
      </w:r>
      <w:r w:rsidR="006F75D6" w:rsidRPr="00831505">
        <w:rPr>
          <w:rStyle w:val="af0"/>
          <w:rFonts w:ascii="宋体" w:hAnsi="宋体"/>
          <w:sz w:val="32"/>
          <w:szCs w:val="32"/>
        </w:rPr>
        <w:footnoteReference w:customMarkFollows="1" w:id="65"/>
        <w:t>[65]</w:t>
      </w:r>
    </w:p>
    <w:p w14:paraId="6A1F5E98"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以上仅为不完全统计。可以说，几乎所有欧洲国家都发生了反对物价上涨、要求提高工资的工人斗争。</w:t>
      </w:r>
    </w:p>
    <w:p w14:paraId="507CDF69"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2、亚洲和非洲国家</w:t>
      </w:r>
    </w:p>
    <w:p w14:paraId="6193921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在欧洲之外，特别是在发展中国家，劳动者生活的恶化及其引发的群众行动可能更为猛烈。</w:t>
      </w:r>
    </w:p>
    <w:p w14:paraId="7558591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在斯里兰卡，严重的物价上涨、购买力下降和失业所引发的群众运动，直接导致了拉贾帕克萨政府的垮台，如本文第一部分所述。</w:t>
      </w:r>
    </w:p>
    <w:p w14:paraId="595FA8CA"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孟加拉国，燃油成本攀升了52%，创下了该国独立以来的新高，通货膨胀率达到7%，引发了2022年8月该国最高学府达卡大学校园内的抗议。抗议主要是由该国各左翼和社会主义组织领导的。在政府镇压下，大约有25名学生受伤，另有21名进步学生领袖被捕</w:t>
      </w:r>
      <w:r w:rsidR="00514ACA">
        <w:rPr>
          <w:rFonts w:ascii="宋体" w:hAnsi="宋体" w:hint="eastAsia"/>
          <w:sz w:val="32"/>
          <w:szCs w:val="32"/>
        </w:rPr>
        <w:t>。</w:t>
      </w:r>
      <w:r w:rsidR="00237F89" w:rsidRPr="00831505">
        <w:rPr>
          <w:rStyle w:val="af0"/>
          <w:rFonts w:ascii="宋体" w:hAnsi="宋体"/>
          <w:sz w:val="32"/>
          <w:szCs w:val="32"/>
        </w:rPr>
        <w:footnoteReference w:customMarkFollows="1" w:id="66"/>
        <w:t>[66]</w:t>
      </w:r>
    </w:p>
    <w:p w14:paraId="45DB45F1"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在南非，安塞乐米塔尔公司的钢铁工人罢工历时近一个月，于5月24日赢得了6.5%的加薪</w:t>
      </w:r>
      <w:r w:rsidR="00237F89" w:rsidRPr="00831505">
        <w:rPr>
          <w:rStyle w:val="af0"/>
          <w:rFonts w:ascii="宋体" w:hAnsi="宋体"/>
          <w:sz w:val="32"/>
          <w:szCs w:val="32"/>
        </w:rPr>
        <w:footnoteReference w:customMarkFollows="1" w:id="67"/>
        <w:t>[67]</w:t>
      </w:r>
      <w:r w:rsidRPr="00831505">
        <w:rPr>
          <w:rFonts w:ascii="宋体" w:hAnsi="宋体" w:hint="eastAsia"/>
          <w:sz w:val="32"/>
          <w:szCs w:val="32"/>
        </w:rPr>
        <w:t>；西巴耶-斯蒂尔沃特公司的金矿工人罢工历时三个月，也于6月10日赢得了加薪</w:t>
      </w:r>
      <w:r w:rsidR="00514ACA">
        <w:rPr>
          <w:rFonts w:ascii="宋体" w:hAnsi="宋体" w:hint="eastAsia"/>
          <w:sz w:val="32"/>
          <w:szCs w:val="32"/>
        </w:rPr>
        <w:t>。</w:t>
      </w:r>
      <w:r w:rsidR="00237F89" w:rsidRPr="00831505">
        <w:rPr>
          <w:rStyle w:val="af0"/>
          <w:rFonts w:ascii="宋体" w:hAnsi="宋体"/>
          <w:sz w:val="32"/>
          <w:szCs w:val="32"/>
        </w:rPr>
        <w:footnoteReference w:customMarkFollows="1" w:id="68"/>
        <w:t>[68]</w:t>
      </w:r>
    </w:p>
    <w:p w14:paraId="0817125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印度，莫迪领导的印度人民党政府积极推行新自由主义议程，无情地进攻人民的民主权利和生活条件。据报道，印度零售业的通货膨胀从2021年9月以来便一路上升，在2022年4月达到了7.73%，平均失业率也在5月达到了7.2%</w:t>
      </w:r>
      <w:r w:rsidR="00514ACA">
        <w:rPr>
          <w:rFonts w:ascii="宋体" w:hAnsi="宋体" w:hint="eastAsia"/>
          <w:sz w:val="32"/>
          <w:szCs w:val="32"/>
        </w:rPr>
        <w:t>。</w:t>
      </w:r>
      <w:r w:rsidR="00237F89" w:rsidRPr="00831505">
        <w:rPr>
          <w:rStyle w:val="af0"/>
          <w:rFonts w:ascii="宋体" w:hAnsi="宋体"/>
          <w:sz w:val="32"/>
          <w:szCs w:val="32"/>
        </w:rPr>
        <w:footnoteReference w:customMarkFollows="1" w:id="69"/>
        <w:t>[69]</w:t>
      </w:r>
      <w:r w:rsidRPr="00831505">
        <w:rPr>
          <w:rFonts w:ascii="宋体" w:hAnsi="宋体" w:hint="eastAsia"/>
          <w:sz w:val="32"/>
          <w:szCs w:val="32"/>
        </w:rPr>
        <w:t>面对飞涨的物价、高居不下的失业率以及莫迪政府的反动政策，印度劳动人民于2022年3月28日至29日举行了为期两天的全国总罢工。此次罢工的参与程度超过了2021年11月26日的罢工，电力、石油、港口、</w:t>
      </w:r>
      <w:r w:rsidRPr="00831505">
        <w:rPr>
          <w:rFonts w:ascii="宋体" w:hAnsi="宋体" w:hint="eastAsia"/>
          <w:sz w:val="32"/>
          <w:szCs w:val="32"/>
        </w:rPr>
        <w:lastRenderedPageBreak/>
        <w:t>公路、铁路、保险、银行、种植、制造、信息等行业的劳动者都广泛地参与了罢工</w:t>
      </w:r>
      <w:r w:rsidR="00514ACA">
        <w:rPr>
          <w:rFonts w:ascii="宋体" w:hAnsi="宋体" w:hint="eastAsia"/>
          <w:sz w:val="32"/>
          <w:szCs w:val="32"/>
        </w:rPr>
        <w:t>。</w:t>
      </w:r>
      <w:r w:rsidR="00237F89" w:rsidRPr="00831505">
        <w:rPr>
          <w:rStyle w:val="af0"/>
          <w:rFonts w:ascii="宋体" w:hAnsi="宋体"/>
          <w:sz w:val="32"/>
          <w:szCs w:val="32"/>
        </w:rPr>
        <w:footnoteReference w:customMarkFollows="1" w:id="70"/>
        <w:t>[70]</w:t>
      </w:r>
      <w:r w:rsidRPr="00831505">
        <w:rPr>
          <w:rFonts w:ascii="宋体" w:hAnsi="宋体" w:hint="eastAsia"/>
          <w:sz w:val="32"/>
          <w:szCs w:val="32"/>
        </w:rPr>
        <w:t>据报道，28日参与罢工人数超过了2亿，29日则更多</w:t>
      </w:r>
      <w:r w:rsidR="00514ACA">
        <w:rPr>
          <w:rFonts w:ascii="宋体" w:hAnsi="宋体" w:hint="eastAsia"/>
          <w:sz w:val="32"/>
          <w:szCs w:val="32"/>
        </w:rPr>
        <w:t>。</w:t>
      </w:r>
      <w:r w:rsidR="00237F89" w:rsidRPr="00831505">
        <w:rPr>
          <w:rStyle w:val="af0"/>
          <w:rFonts w:ascii="宋体" w:hAnsi="宋体"/>
          <w:sz w:val="32"/>
          <w:szCs w:val="32"/>
        </w:rPr>
        <w:footnoteReference w:customMarkFollows="1" w:id="71"/>
        <w:t>[71]</w:t>
      </w:r>
    </w:p>
    <w:p w14:paraId="782804C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对于不断推动群众性阶级斗争发展的资本主义危机，以及这些斗争的前途，印度共产党（毛主义）在2022年底的一则声明中指出：“在国际层面，自2008年以来，尽管有轻微的改善，但帝国主义金融和经济危机正在加剧。世界银行和国际货币基金组织表示，世界经济正陷入萧条的泥潭。……未来的时代将会见证世界和我国人民斗争的高潮，世界上将出现第三次革命潮流。”</w:t>
      </w:r>
      <w:r w:rsidR="00237F89" w:rsidRPr="00831505">
        <w:rPr>
          <w:rStyle w:val="af0"/>
          <w:rFonts w:ascii="宋体" w:hAnsi="宋体"/>
          <w:sz w:val="32"/>
          <w:szCs w:val="32"/>
        </w:rPr>
        <w:footnoteReference w:customMarkFollows="1" w:id="72"/>
        <w:t>[72]</w:t>
      </w:r>
    </w:p>
    <w:p w14:paraId="324CFAD9" w14:textId="77777777" w:rsidR="002C34A7" w:rsidRPr="00831505" w:rsidRDefault="002C34A7" w:rsidP="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4E4030AC" w14:textId="77777777" w:rsidR="002C34A7" w:rsidRPr="00831505" w:rsidRDefault="002C34A7" w:rsidP="002C34A7">
      <w:pPr>
        <w:pStyle w:val="1"/>
        <w:jc w:val="both"/>
        <w:rPr>
          <w:rFonts w:ascii="黑体" w:eastAsia="黑体" w:hAnsi="黑体"/>
          <w:szCs w:val="36"/>
        </w:rPr>
      </w:pPr>
      <w:bookmarkStart w:id="5" w:name="_Toc126163270"/>
      <w:r w:rsidRPr="00831505">
        <w:rPr>
          <w:rFonts w:ascii="黑体" w:eastAsia="黑体" w:hAnsi="黑体" w:hint="eastAsia"/>
          <w:szCs w:val="36"/>
        </w:rPr>
        <w:lastRenderedPageBreak/>
        <w:t>五、美国工会运动艰难复苏</w:t>
      </w:r>
      <w:bookmarkEnd w:id="5"/>
    </w:p>
    <w:p w14:paraId="0F98082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20世纪，美国的工会运动曾经兴盛</w:t>
      </w:r>
      <w:r w:rsidR="004A04DF">
        <w:rPr>
          <w:rFonts w:ascii="宋体" w:hAnsi="宋体" w:hint="eastAsia"/>
          <w:sz w:val="32"/>
          <w:szCs w:val="32"/>
        </w:rPr>
        <w:t>过</w:t>
      </w:r>
      <w:r w:rsidRPr="00831505">
        <w:rPr>
          <w:rFonts w:ascii="宋体" w:hAnsi="宋体" w:hint="eastAsia"/>
          <w:sz w:val="32"/>
          <w:szCs w:val="32"/>
        </w:rPr>
        <w:t>。历史上，美国工人加入工会的比例于1954年达到顶峰，接近35%。之后，美国工会运动经历了由盛转衰的过程。1983年，美国工会化率降低至20.1%。2013年，该数字进一步降低至11.3%。近十年，工会化率基本保持稳定，2021年为10.3%</w:t>
      </w:r>
      <w:r w:rsidR="00514ACA">
        <w:rPr>
          <w:rFonts w:ascii="宋体" w:hAnsi="宋体" w:hint="eastAsia"/>
          <w:sz w:val="32"/>
          <w:szCs w:val="32"/>
        </w:rPr>
        <w:t>。</w:t>
      </w:r>
      <w:r w:rsidR="006B7CC6" w:rsidRPr="00831505">
        <w:rPr>
          <w:rStyle w:val="af0"/>
          <w:rFonts w:ascii="宋体" w:hAnsi="宋体"/>
          <w:sz w:val="32"/>
          <w:szCs w:val="32"/>
        </w:rPr>
        <w:footnoteReference w:customMarkFollows="1" w:id="73"/>
        <w:t>[73]</w:t>
      </w:r>
      <w:r w:rsidRPr="00831505">
        <w:rPr>
          <w:rFonts w:ascii="宋体" w:hAnsi="宋体" w:hint="eastAsia"/>
          <w:sz w:val="32"/>
          <w:szCs w:val="32"/>
        </w:rPr>
        <w:t>而从目前美国工人运动的种种迹象看，美国工会运动不断衰落的时期即将过去。</w:t>
      </w:r>
    </w:p>
    <w:p w14:paraId="567DBFEB"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1、亚马逊工人为组建工会而斗争</w:t>
      </w:r>
      <w:r w:rsidR="006B7CC6" w:rsidRPr="00831505">
        <w:rPr>
          <w:rStyle w:val="af0"/>
          <w:rFonts w:ascii="黑体" w:eastAsia="黑体" w:hAnsi="黑体"/>
          <w:sz w:val="32"/>
          <w:szCs w:val="32"/>
        </w:rPr>
        <w:footnoteReference w:customMarkFollows="1" w:id="74"/>
        <w:t>[74]</w:t>
      </w:r>
    </w:p>
    <w:p w14:paraId="31388EF6" w14:textId="44821A33"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2022年，在以反工会著称的亚马逊公司，工人成功地组建了第一个工会。2020年，克里斯</w:t>
      </w:r>
      <w:r w:rsidR="001243DC">
        <w:rPr>
          <w:rFonts w:ascii="宋体" w:hAnsi="宋体" w:hint="eastAsia"/>
          <w:sz w:val="32"/>
          <w:szCs w:val="32"/>
        </w:rPr>
        <w:t>·</w:t>
      </w:r>
      <w:r w:rsidRPr="00831505">
        <w:rPr>
          <w:rFonts w:ascii="宋体" w:hAnsi="宋体" w:hint="eastAsia"/>
          <w:sz w:val="32"/>
          <w:szCs w:val="32"/>
        </w:rPr>
        <w:t>斯莫尔斯等几位亚马逊工人组建了自己的组织“基本工人大会”，</w:t>
      </w:r>
      <w:r w:rsidR="00384564">
        <w:rPr>
          <w:rFonts w:ascii="宋体" w:hAnsi="宋体" w:hint="eastAsia"/>
          <w:sz w:val="32"/>
          <w:szCs w:val="32"/>
        </w:rPr>
        <w:t>之后</w:t>
      </w:r>
      <w:r w:rsidRPr="00831505">
        <w:rPr>
          <w:rFonts w:ascii="宋体" w:hAnsi="宋体" w:hint="eastAsia"/>
          <w:sz w:val="32"/>
          <w:szCs w:val="32"/>
        </w:rPr>
        <w:t>为筹建亚马逊工会开展了大量的工作。在他们的带领下，</w:t>
      </w:r>
      <w:r w:rsidR="00384564">
        <w:rPr>
          <w:rFonts w:ascii="宋体" w:hAnsi="宋体" w:hint="eastAsia"/>
          <w:sz w:val="32"/>
          <w:szCs w:val="32"/>
        </w:rPr>
        <w:t>位于</w:t>
      </w:r>
      <w:r w:rsidRPr="00831505">
        <w:rPr>
          <w:rFonts w:ascii="宋体" w:hAnsi="宋体" w:hint="eastAsia"/>
          <w:sz w:val="32"/>
          <w:szCs w:val="32"/>
        </w:rPr>
        <w:t>纽约斯塔滕岛的亚马逊JFK8仓库的工人于2022年3月举行了投票，其中多数赞成组建工会。</w:t>
      </w:r>
    </w:p>
    <w:p w14:paraId="61D13F1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投票前，亚马逊公司为阻止工人组建工会采用了各种手段，例如：在公司内部张贴反工会宣传画，雇佣工贼散布关于工会的谎言，买通民意调查和咨询公司来传播反工会的观点，解雇与工会有关联的工人，甚至让警察逮捕他们。</w:t>
      </w:r>
    </w:p>
    <w:p w14:paraId="336F543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然而，令</w:t>
      </w:r>
      <w:r w:rsidR="00384564">
        <w:rPr>
          <w:rFonts w:ascii="宋体" w:hAnsi="宋体" w:hint="eastAsia"/>
          <w:sz w:val="32"/>
          <w:szCs w:val="32"/>
        </w:rPr>
        <w:t>人</w:t>
      </w:r>
      <w:r w:rsidRPr="00831505">
        <w:rPr>
          <w:rFonts w:ascii="宋体" w:hAnsi="宋体" w:hint="eastAsia"/>
          <w:sz w:val="32"/>
          <w:szCs w:val="32"/>
        </w:rPr>
        <w:t>难以忍受的劳动条件戳穿了资本</w:t>
      </w:r>
      <w:r w:rsidR="00384564">
        <w:rPr>
          <w:rFonts w:ascii="宋体" w:hAnsi="宋体" w:hint="eastAsia"/>
          <w:sz w:val="32"/>
          <w:szCs w:val="32"/>
        </w:rPr>
        <w:t>家的谎言，工人们不断觉醒，力图使自己团结起来。亚马逊工人募集钱款</w:t>
      </w:r>
      <w:r w:rsidRPr="00831505">
        <w:rPr>
          <w:rFonts w:ascii="宋体" w:hAnsi="宋体" w:hint="eastAsia"/>
          <w:sz w:val="32"/>
          <w:szCs w:val="32"/>
        </w:rPr>
        <w:t>，建立了用于支持被解雇、被逮捕工人的基金。全国各地的亚马逊工人向JFK8仓库</w:t>
      </w:r>
      <w:r w:rsidR="00384564">
        <w:rPr>
          <w:rFonts w:ascii="宋体" w:hAnsi="宋体" w:hint="eastAsia"/>
          <w:sz w:val="32"/>
          <w:szCs w:val="32"/>
        </w:rPr>
        <w:t>的</w:t>
      </w:r>
      <w:r w:rsidRPr="00831505">
        <w:rPr>
          <w:rFonts w:ascii="宋体" w:hAnsi="宋体" w:hint="eastAsia"/>
          <w:sz w:val="32"/>
          <w:szCs w:val="32"/>
        </w:rPr>
        <w:t>工人伸出了援手，约有20</w:t>
      </w:r>
      <w:r w:rsidR="004A04DF">
        <w:rPr>
          <w:rFonts w:ascii="宋体" w:hAnsi="宋体" w:hint="eastAsia"/>
          <w:sz w:val="32"/>
          <w:szCs w:val="32"/>
        </w:rPr>
        <w:t>个</w:t>
      </w:r>
      <w:r w:rsidRPr="00831505">
        <w:rPr>
          <w:rFonts w:ascii="宋体" w:hAnsi="宋体" w:hint="eastAsia"/>
          <w:sz w:val="32"/>
          <w:szCs w:val="32"/>
        </w:rPr>
        <w:t>亚马逊仓库的工人表示自己同样有组建工会的意向。食品和商业工人联合会、钢铁工人联合会、美国通信工人联合会等工会组织也纷纷表示支持亚马逊工会。美国马克思主义者</w:t>
      </w:r>
      <w:r w:rsidR="00384564">
        <w:rPr>
          <w:rFonts w:ascii="宋体" w:hAnsi="宋体" w:hint="eastAsia"/>
          <w:sz w:val="32"/>
          <w:szCs w:val="32"/>
        </w:rPr>
        <w:t>同样大力支持亚马逊工会，例如：社会主义替代党西雅图市议员克沙玛·</w:t>
      </w:r>
      <w:r w:rsidRPr="00831505">
        <w:rPr>
          <w:rFonts w:ascii="宋体" w:hAnsi="宋体" w:hint="eastAsia"/>
          <w:sz w:val="32"/>
          <w:szCs w:val="32"/>
        </w:rPr>
        <w:t>萨旺特亲赴现场支持该工会，并向其捐款2万美元；各左翼党派也都十分关注亚马逊工人的事业，多次对其进行报道和声援。</w:t>
      </w:r>
    </w:p>
    <w:p w14:paraId="50FF890B"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斯塔滕岛亚马逊工人的胜利，对美国工人运动有着重要意义。如美国共产党党刊《人民世界》所评论的那样：“这一胜利，不仅对全国其他亚马逊仓库工人组织的成功具有重大意义，而且必将激励其他大公司的工人在工作场所组织起来，重建工人阶级的力量。”</w:t>
      </w:r>
    </w:p>
    <w:p w14:paraId="76393F83"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2、星巴克工人为组建工会而斗争</w:t>
      </w:r>
      <w:r w:rsidR="006B7CC6" w:rsidRPr="00831505">
        <w:rPr>
          <w:rStyle w:val="af0"/>
          <w:rFonts w:ascii="黑体" w:eastAsia="黑体" w:hAnsi="黑体"/>
          <w:sz w:val="32"/>
          <w:szCs w:val="32"/>
        </w:rPr>
        <w:footnoteReference w:customMarkFollows="1" w:id="75"/>
        <w:t>[75]</w:t>
      </w:r>
    </w:p>
    <w:p w14:paraId="0D46809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类似的例子还有星巴克。2021年12月9日，美国纽约州布法罗市的一家星巴克门店投票通过了组建工会的计划，成为星巴克成立50</w:t>
      </w:r>
      <w:r w:rsidR="00384564">
        <w:rPr>
          <w:rFonts w:ascii="宋体" w:hAnsi="宋体" w:hint="eastAsia"/>
          <w:sz w:val="32"/>
          <w:szCs w:val="32"/>
        </w:rPr>
        <w:t>年来在美国的第一家工会。这一行动迅速引起了全美</w:t>
      </w:r>
      <w:r w:rsidRPr="00831505">
        <w:rPr>
          <w:rFonts w:ascii="宋体" w:hAnsi="宋体" w:hint="eastAsia"/>
          <w:sz w:val="32"/>
          <w:szCs w:val="32"/>
        </w:rPr>
        <w:t>乃至全世界星巴克工人的响应。</w:t>
      </w:r>
    </w:p>
    <w:p w14:paraId="64C038B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到2022年5月底，约有100家星巴克门店的员工投票支持组建工会。到7月下旬，这一数字进一步上升至200家。为迫使公司承认工会，数千名</w:t>
      </w:r>
      <w:r w:rsidR="00384564">
        <w:rPr>
          <w:rFonts w:ascii="宋体" w:hAnsi="宋体" w:hint="eastAsia"/>
          <w:sz w:val="32"/>
          <w:szCs w:val="32"/>
        </w:rPr>
        <w:t>星巴克</w:t>
      </w:r>
      <w:r w:rsidRPr="00831505">
        <w:rPr>
          <w:rFonts w:ascii="宋体" w:hAnsi="宋体" w:hint="eastAsia"/>
          <w:sz w:val="32"/>
          <w:szCs w:val="32"/>
        </w:rPr>
        <w:t>员工于11月17日在全美超过100家门店举行了罢工。截至此次罢工时，共有264家星巴克门店的员工完成了支持组建工会的投票。</w:t>
      </w:r>
    </w:p>
    <w:p w14:paraId="3D4D6541" w14:textId="05D9B7E2"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密歇根州星巴克工会运动的一位组织者鲁比</w:t>
      </w:r>
      <w:r w:rsidR="001243DC">
        <w:rPr>
          <w:rFonts w:ascii="宋体" w:hAnsi="宋体" w:hint="eastAsia"/>
          <w:sz w:val="32"/>
          <w:szCs w:val="32"/>
        </w:rPr>
        <w:t>·</w:t>
      </w:r>
      <w:r w:rsidRPr="00831505">
        <w:rPr>
          <w:rFonts w:ascii="宋体" w:hAnsi="宋体" w:hint="eastAsia"/>
          <w:sz w:val="32"/>
          <w:szCs w:val="32"/>
        </w:rPr>
        <w:t>巴伦说</w:t>
      </w:r>
      <w:r w:rsidR="001243DC">
        <w:rPr>
          <w:rFonts w:ascii="宋体" w:hAnsi="宋体" w:hint="eastAsia"/>
          <w:sz w:val="32"/>
          <w:szCs w:val="32"/>
        </w:rPr>
        <w:t>：</w:t>
      </w:r>
      <w:r w:rsidRPr="00831505">
        <w:rPr>
          <w:rFonts w:ascii="宋体" w:hAnsi="宋体" w:hint="eastAsia"/>
          <w:sz w:val="32"/>
          <w:szCs w:val="32"/>
        </w:rPr>
        <w:t>“我们希望，我们的工会不仅成为争取工资和福利的工具，而且成为全县、全密歇根州、全国以至全世界范围内为工人权力而战斗的工具。”她还说：“我们还希望作为我们地区最具地方影响力的服务业工人工会参与其中——与一些左翼和劳工组织联合，在地方和全行业范围内组织活动。”</w:t>
      </w:r>
    </w:p>
    <w:p w14:paraId="5D324A19" w14:textId="77777777" w:rsidR="00EE2F53"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与亚马逊公司一样，星巴克公司</w:t>
      </w:r>
      <w:r w:rsidR="000D4037">
        <w:rPr>
          <w:rFonts w:ascii="宋体" w:hAnsi="宋体" w:hint="eastAsia"/>
          <w:sz w:val="32"/>
          <w:szCs w:val="32"/>
        </w:rPr>
        <w:t>同样为阻挠工人建会</w:t>
      </w:r>
      <w:r w:rsidRPr="00831505">
        <w:rPr>
          <w:rFonts w:ascii="宋体" w:hAnsi="宋体" w:hint="eastAsia"/>
          <w:sz w:val="32"/>
          <w:szCs w:val="32"/>
        </w:rPr>
        <w:t>采用种种手段，包括开除工人、临时调整日程或直接离开谈判会议。亚马逊、星巴克等资本主义大公司之所以对工人成立工会的诉求百般阻挠，是因为集体谈判威胁到了它们对工人的全面控制。</w:t>
      </w:r>
    </w:p>
    <w:p w14:paraId="6D5198F7" w14:textId="77777777" w:rsidR="002C34A7" w:rsidRPr="00831505" w:rsidRDefault="00EE2F53" w:rsidP="004A04DF">
      <w:pPr>
        <w:spacing w:before="60" w:after="60" w:line="480" w:lineRule="exact"/>
        <w:ind w:firstLine="640"/>
        <w:rPr>
          <w:rFonts w:ascii="宋体" w:hAnsi="宋体"/>
          <w:sz w:val="32"/>
          <w:szCs w:val="32"/>
        </w:rPr>
      </w:pPr>
      <w:r>
        <w:rPr>
          <w:rFonts w:ascii="宋体" w:hAnsi="宋体" w:hint="eastAsia"/>
          <w:sz w:val="32"/>
          <w:szCs w:val="32"/>
        </w:rPr>
        <w:t>资方的</w:t>
      </w:r>
      <w:r w:rsidR="002C34A7" w:rsidRPr="00831505">
        <w:rPr>
          <w:rFonts w:ascii="宋体" w:hAnsi="宋体" w:hint="eastAsia"/>
          <w:sz w:val="32"/>
          <w:szCs w:val="32"/>
        </w:rPr>
        <w:t>破坏，使得美国工人运动的处境仍然艰难。但正如毛主席所说，人民是“斗争，失败，再斗争，再失败，再斗争，直至胜利”，而反动派则是“捣乱，失败，再捣乱，再失败，直至灭亡”</w:t>
      </w:r>
      <w:r w:rsidR="00514ACA">
        <w:rPr>
          <w:rFonts w:ascii="宋体" w:hAnsi="宋体" w:hint="eastAsia"/>
          <w:sz w:val="32"/>
          <w:szCs w:val="32"/>
        </w:rPr>
        <w:t>。</w:t>
      </w:r>
      <w:r w:rsidR="006B7CC6" w:rsidRPr="00831505">
        <w:rPr>
          <w:rStyle w:val="af0"/>
          <w:rFonts w:ascii="宋体" w:hAnsi="宋体"/>
          <w:sz w:val="32"/>
          <w:szCs w:val="32"/>
        </w:rPr>
        <w:footnoteReference w:customMarkFollows="1" w:id="76"/>
        <w:t>[76]</w:t>
      </w:r>
      <w:r w:rsidR="002C34A7" w:rsidRPr="00831505">
        <w:rPr>
          <w:rFonts w:ascii="宋体" w:hAnsi="宋体" w:hint="eastAsia"/>
          <w:sz w:val="32"/>
          <w:szCs w:val="32"/>
        </w:rPr>
        <w:t>美国工会运动复苏的曙光已经显现，最后的胜利必将属于劳动人民。</w:t>
      </w:r>
      <w:r w:rsidR="002C34A7" w:rsidRPr="00831505">
        <w:rPr>
          <w:rFonts w:ascii="宋体" w:hAnsi="宋体"/>
          <w:sz w:val="32"/>
          <w:szCs w:val="32"/>
        </w:rPr>
        <w:br w:type="page"/>
      </w:r>
    </w:p>
    <w:p w14:paraId="6E662D8B" w14:textId="77777777" w:rsidR="002C34A7" w:rsidRPr="00831505" w:rsidRDefault="002C34A7" w:rsidP="002C34A7">
      <w:pPr>
        <w:pStyle w:val="1"/>
        <w:jc w:val="both"/>
        <w:rPr>
          <w:rFonts w:ascii="黑体" w:eastAsia="黑体" w:hAnsi="黑体"/>
          <w:szCs w:val="36"/>
        </w:rPr>
      </w:pPr>
      <w:bookmarkStart w:id="6" w:name="_Toc126163271"/>
      <w:r w:rsidRPr="00831505">
        <w:rPr>
          <w:rFonts w:ascii="黑体" w:eastAsia="黑体" w:hAnsi="黑体" w:hint="eastAsia"/>
          <w:szCs w:val="36"/>
        </w:rPr>
        <w:lastRenderedPageBreak/>
        <w:t>六、拉丁美洲进步事业曲折发展</w:t>
      </w:r>
      <w:bookmarkEnd w:id="6"/>
    </w:p>
    <w:p w14:paraId="60EE2A66" w14:textId="196E8FE9"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2021年，秘鲁和智利的右翼执政者先后下台，分别被佩德罗</w:t>
      </w:r>
      <w:r w:rsidR="001243DC">
        <w:rPr>
          <w:rFonts w:ascii="宋体" w:hAnsi="宋体" w:hint="eastAsia"/>
          <w:sz w:val="32"/>
          <w:szCs w:val="32"/>
        </w:rPr>
        <w:t>·</w:t>
      </w:r>
      <w:r w:rsidRPr="00831505">
        <w:rPr>
          <w:rFonts w:ascii="宋体" w:hAnsi="宋体" w:hint="eastAsia"/>
          <w:sz w:val="32"/>
          <w:szCs w:val="32"/>
        </w:rPr>
        <w:t>卡斯蒂略和加夫列尔</w:t>
      </w:r>
      <w:r w:rsidR="001243DC">
        <w:rPr>
          <w:rFonts w:ascii="宋体" w:hAnsi="宋体" w:hint="eastAsia"/>
          <w:sz w:val="32"/>
          <w:szCs w:val="32"/>
        </w:rPr>
        <w:t>·</w:t>
      </w:r>
      <w:r w:rsidRPr="00831505">
        <w:rPr>
          <w:rFonts w:ascii="宋体" w:hAnsi="宋体" w:hint="eastAsia"/>
          <w:sz w:val="32"/>
          <w:szCs w:val="32"/>
        </w:rPr>
        <w:t>博里奇取代。2022年，拉丁美洲人民反击新自由主义的浪潮继续扩大，哥伦比亚和巴西的左翼候选人先后当选总统。在12月秘鲁总统卡斯蒂略被推翻之前，拉丁美洲七个主要国家——墨西哥、委内瑞拉、哥伦比亚、秘鲁、玻利维亚、巴西、智利、阿根廷——均已处于或即将处于左翼或中左翼的治理之下。然而，从过去一年的事态发展来看，左翼的执政并非一帆风顺。</w:t>
      </w:r>
    </w:p>
    <w:p w14:paraId="2BDD8377"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1、哥伦比亚政坛发生历史性变化</w:t>
      </w:r>
    </w:p>
    <w:p w14:paraId="6C094219" w14:textId="40CA370B"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2021年4月，哥伦比亚劳动人民组织了大规模行动，反对伊万</w:t>
      </w:r>
      <w:r w:rsidR="001243DC">
        <w:rPr>
          <w:rFonts w:ascii="宋体" w:hAnsi="宋体" w:hint="eastAsia"/>
          <w:sz w:val="32"/>
          <w:szCs w:val="32"/>
        </w:rPr>
        <w:t>·</w:t>
      </w:r>
      <w:r w:rsidRPr="00831505">
        <w:rPr>
          <w:rFonts w:ascii="宋体" w:hAnsi="宋体" w:hint="eastAsia"/>
          <w:sz w:val="32"/>
          <w:szCs w:val="32"/>
        </w:rPr>
        <w:t>杜克政府的税制改革，并谴责政府对激进人士的屠杀，以及腐败的横行和对疫情的放任。在这次抗议中，数十名抗议者遇害，数千人受伤或被捕</w:t>
      </w:r>
      <w:r w:rsidR="00514ACA">
        <w:rPr>
          <w:rFonts w:ascii="宋体" w:hAnsi="宋体" w:hint="eastAsia"/>
          <w:sz w:val="32"/>
          <w:szCs w:val="32"/>
        </w:rPr>
        <w:t>。</w:t>
      </w:r>
      <w:r w:rsidR="006B7CC6" w:rsidRPr="00831505">
        <w:rPr>
          <w:rStyle w:val="af0"/>
          <w:rFonts w:ascii="宋体" w:hAnsi="宋体"/>
          <w:sz w:val="32"/>
          <w:szCs w:val="32"/>
        </w:rPr>
        <w:footnoteReference w:customMarkFollows="1" w:id="77"/>
        <w:t>[77]</w:t>
      </w:r>
      <w:r w:rsidRPr="00831505">
        <w:rPr>
          <w:rFonts w:ascii="宋体" w:hAnsi="宋体" w:hint="eastAsia"/>
          <w:sz w:val="32"/>
          <w:szCs w:val="32"/>
        </w:rPr>
        <w:t>但是，这场人民抗争敲响了该国右翼长期以来罪恶统治的丧钟。</w:t>
      </w:r>
    </w:p>
    <w:p w14:paraId="3A399911" w14:textId="643A8CE5"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2022年6月19日，历史公约联盟的正副总统候选人古斯塔沃</w:t>
      </w:r>
      <w:r w:rsidR="001243DC">
        <w:rPr>
          <w:rFonts w:ascii="宋体" w:hAnsi="宋体" w:hint="eastAsia"/>
          <w:sz w:val="32"/>
          <w:szCs w:val="32"/>
        </w:rPr>
        <w:t>·</w:t>
      </w:r>
      <w:r w:rsidRPr="00831505">
        <w:rPr>
          <w:rFonts w:ascii="宋体" w:hAnsi="宋体" w:hint="eastAsia"/>
          <w:sz w:val="32"/>
          <w:szCs w:val="32"/>
        </w:rPr>
        <w:t>佩特罗和弗兰西亚</w:t>
      </w:r>
      <w:r w:rsidR="001243DC">
        <w:rPr>
          <w:rFonts w:ascii="宋体" w:hAnsi="宋体" w:hint="eastAsia"/>
          <w:sz w:val="32"/>
          <w:szCs w:val="32"/>
        </w:rPr>
        <w:t>·</w:t>
      </w:r>
      <w:r w:rsidRPr="00831505">
        <w:rPr>
          <w:rFonts w:ascii="宋体" w:hAnsi="宋体" w:hint="eastAsia"/>
          <w:sz w:val="32"/>
          <w:szCs w:val="32"/>
        </w:rPr>
        <w:t>马奎斯赢得了50.5%的选票，哥伦比亚政坛迎来了历史性变化，结束了右翼持续几十年的统治</w:t>
      </w:r>
      <w:r w:rsidR="00514ACA">
        <w:rPr>
          <w:rFonts w:ascii="宋体" w:hAnsi="宋体" w:hint="eastAsia"/>
          <w:sz w:val="32"/>
          <w:szCs w:val="32"/>
        </w:rPr>
        <w:t>。</w:t>
      </w:r>
      <w:r w:rsidR="006B7CC6" w:rsidRPr="00831505">
        <w:rPr>
          <w:rStyle w:val="af0"/>
          <w:rFonts w:ascii="宋体" w:hAnsi="宋体"/>
          <w:sz w:val="32"/>
          <w:szCs w:val="32"/>
        </w:rPr>
        <w:footnoteReference w:customMarkFollows="1" w:id="78"/>
        <w:t>[78]</w:t>
      </w:r>
    </w:p>
    <w:p w14:paraId="4EB1EEE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在宣誓就职后的首场新闻发布会上，佩特罗总统确认</w:t>
      </w:r>
      <w:r w:rsidRPr="00831505">
        <w:rPr>
          <w:rFonts w:ascii="宋体" w:hAnsi="宋体" w:hint="eastAsia"/>
          <w:sz w:val="32"/>
          <w:szCs w:val="32"/>
        </w:rPr>
        <w:lastRenderedPageBreak/>
        <w:t>将与国内最大的游击队组织民族解放军正式恢复谈判。12月3日，佩特罗总统宣布2021年全国罢工中被捕的数百名青年为“和平卫士”，他们将于2023年新年到来前被释放</w:t>
      </w:r>
      <w:r w:rsidR="00514ACA">
        <w:rPr>
          <w:rFonts w:ascii="宋体" w:hAnsi="宋体" w:hint="eastAsia"/>
          <w:sz w:val="32"/>
          <w:szCs w:val="32"/>
        </w:rPr>
        <w:t>。</w:t>
      </w:r>
      <w:r w:rsidR="006B7CC6" w:rsidRPr="00831505">
        <w:rPr>
          <w:rStyle w:val="af0"/>
          <w:rFonts w:ascii="宋体" w:hAnsi="宋体"/>
          <w:sz w:val="32"/>
          <w:szCs w:val="32"/>
        </w:rPr>
        <w:footnoteReference w:customMarkFollows="1" w:id="79"/>
        <w:t>[79]</w:t>
      </w:r>
    </w:p>
    <w:p w14:paraId="1B25EF1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尽管佩特罗总统提出了一些改良措施，但他仍明确主张资本主义。他在就任总统后宣称：“我们将发展资本主义，以便让哥伦比亚摆脱后现代封建主义。”支持佩特罗总统的历史公约联盟在参议院108席中只占20席（居第一位），在众议院188席中只占28席（居第二位）。因此，新政府将不得不对其他政党做出妥协</w:t>
      </w:r>
      <w:r w:rsidR="00514ACA">
        <w:rPr>
          <w:rFonts w:ascii="宋体" w:hAnsi="宋体" w:hint="eastAsia"/>
          <w:sz w:val="32"/>
          <w:szCs w:val="32"/>
        </w:rPr>
        <w:t>。</w:t>
      </w:r>
      <w:r w:rsidR="00284303" w:rsidRPr="00831505">
        <w:rPr>
          <w:rStyle w:val="af0"/>
          <w:rFonts w:ascii="宋体" w:hAnsi="宋体"/>
          <w:sz w:val="32"/>
          <w:szCs w:val="32"/>
        </w:rPr>
        <w:footnoteReference w:customMarkFollows="1" w:id="80"/>
        <w:t>[80]</w:t>
      </w:r>
    </w:p>
    <w:p w14:paraId="195194BB"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2、卢拉重新当选巴西总统</w:t>
      </w:r>
    </w:p>
    <w:p w14:paraId="69C381D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2022年10月30日，卢拉在巴西总统选举第二轮投票中获得50.9%的选票，以1.8%的微弱优势战胜博索纳罗（49.1%）。</w:t>
      </w:r>
    </w:p>
    <w:p w14:paraId="0C588F31"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卢拉于2023年1月1日正式宣誓就职。他在就职演说中表示，新政府将团结广大人民，推动经济恢复增长，鼓励科研和创新，加强基础设施建设，提高医疗卫生水平，与饥饿与贫困做斗争；同时还将实现亚马孙雨林零砍伐目标，积极参与气候变化议题。他还强调要消除社会上存在的一切不平等现象</w:t>
      </w:r>
      <w:r w:rsidR="00514ACA">
        <w:rPr>
          <w:rFonts w:ascii="宋体" w:hAnsi="宋体" w:hint="eastAsia"/>
          <w:sz w:val="32"/>
          <w:szCs w:val="32"/>
        </w:rPr>
        <w:t>。</w:t>
      </w:r>
      <w:r w:rsidR="00284303" w:rsidRPr="00831505">
        <w:rPr>
          <w:rStyle w:val="af0"/>
          <w:rFonts w:ascii="宋体" w:hAnsi="宋体"/>
          <w:sz w:val="32"/>
          <w:szCs w:val="32"/>
        </w:rPr>
        <w:footnoteReference w:customMarkFollows="1" w:id="81"/>
        <w:t>[81]</w:t>
      </w:r>
    </w:p>
    <w:p w14:paraId="3C79F0D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然而，卢拉的劳工党及其盟友在众议院513席中只占141席，而在参议院81席中只占13席。在右翼和中间派占据参众两院大多数议席的局面下，卢拉的主张将面临较大阻碍</w:t>
      </w:r>
      <w:r w:rsidR="00514ACA">
        <w:rPr>
          <w:rFonts w:ascii="宋体" w:hAnsi="宋体" w:hint="eastAsia"/>
          <w:sz w:val="32"/>
          <w:szCs w:val="32"/>
        </w:rPr>
        <w:t>。</w:t>
      </w:r>
      <w:r w:rsidR="00284303" w:rsidRPr="00831505">
        <w:rPr>
          <w:rStyle w:val="af0"/>
          <w:rFonts w:ascii="宋体" w:hAnsi="宋体"/>
          <w:sz w:val="32"/>
          <w:szCs w:val="32"/>
        </w:rPr>
        <w:footnoteReference w:customMarkFollows="1" w:id="82"/>
        <w:t>[82]</w:t>
      </w:r>
    </w:p>
    <w:p w14:paraId="2D1A329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此外，前总统博索纳罗刚一丢掉政权，2023年1月8日，他的数千名支持者就对国会、联邦最高法院和总统府等权力机构发动暴力冲击。巴西左右翼之间的尖锐对立，表明该国资产阶级民主体制正面临着严重的危机。</w:t>
      </w:r>
    </w:p>
    <w:p w14:paraId="61149331"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3、智利新宪法公投遭遇失败</w:t>
      </w:r>
      <w:r w:rsidR="00284303" w:rsidRPr="00831505">
        <w:rPr>
          <w:rStyle w:val="af0"/>
          <w:rFonts w:ascii="黑体" w:eastAsia="黑体" w:hAnsi="黑体"/>
          <w:sz w:val="32"/>
          <w:szCs w:val="32"/>
        </w:rPr>
        <w:footnoteReference w:customMarkFollows="1" w:id="83"/>
        <w:t>[83]</w:t>
      </w:r>
    </w:p>
    <w:p w14:paraId="6D5F96B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为埋葬皮诺切特时代制定的旧宪法，智利于2021年5月普选产生了制宪会议，其中右翼处于边缘地位。制宪会议起草了一个从文本来说比较进步的宪法草案，规定了公民的许多基本权利以及各种形式的参与式民主，还包含了去私有化、女权主义和少数民族权益方面的要求，规定了有效的罢工权以及工会的相关权利。</w:t>
      </w:r>
    </w:p>
    <w:p w14:paraId="0724E09E"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智利人民曾在2019年激烈反抗旧秩序，2020年以78%的支持率通过制定新宪法、废除旧宪法的要求，2021年又将博里奇送上总统宝座。然而，2022年9月的全民公投却未能通过新宪法草案，出乎了许多左翼人士的意料。</w:t>
      </w:r>
    </w:p>
    <w:p w14:paraId="2CC9B87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智利新宪法遭遇挫折的原因何在？一方面，智利国内仍然存在强大的右翼势力，他们开动宣传机器诋毁新宪法，</w:t>
      </w:r>
      <w:r w:rsidRPr="00831505">
        <w:rPr>
          <w:rFonts w:ascii="宋体" w:hAnsi="宋体" w:hint="eastAsia"/>
          <w:sz w:val="32"/>
          <w:szCs w:val="32"/>
        </w:rPr>
        <w:lastRenderedPageBreak/>
        <w:t>阻止其获得通过。另一方面，尽管博里奇政府承诺实行进步的改革，但却在资产阶级代议制下与右翼政治人物合作，在税制改革等关键问题上进展缓慢，且未释放2019年抗议中被捕的政治犯，甚至出动军队对付国内原住民马普切人。这些让博里奇政府遭遇了信任危机。而且，博里奇政府的宪法草案尽管有进步色彩，但在相当程度上属于花里胡哨的一类，无法在工人阶级选民中吸引足够的支持。</w:t>
      </w:r>
    </w:p>
    <w:p w14:paraId="51B73188"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在智利新宪法公投</w:t>
      </w:r>
      <w:r w:rsidR="000F0A62">
        <w:rPr>
          <w:rFonts w:ascii="宋体" w:hAnsi="宋体" w:hint="eastAsia"/>
          <w:sz w:val="32"/>
          <w:szCs w:val="32"/>
        </w:rPr>
        <w:t>受挫</w:t>
      </w:r>
      <w:r w:rsidRPr="00831505">
        <w:rPr>
          <w:rFonts w:ascii="宋体" w:hAnsi="宋体" w:hint="eastAsia"/>
          <w:sz w:val="32"/>
          <w:szCs w:val="32"/>
        </w:rPr>
        <w:t>后，博里奇政府有较大可能进一步右转。9月4日，博里奇发表演讲呼吁“全国团结”，宣称自己将改组内阁。也就是说，智利政府将更多地向右翼人物敞开大门。</w:t>
      </w:r>
    </w:p>
    <w:p w14:paraId="7BF408FE"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4、秘鲁总统卡斯蒂略被推翻</w:t>
      </w:r>
    </w:p>
    <w:p w14:paraId="5C09E94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2021年6月，乡村教师、教师工会领导人卡斯蒂略以50.13%的选票赢得第二轮总统选举，当选秘鲁总统。在之后18个月中，秘鲁寡头一直通过各种手段，试图动摇他的政府。卡斯蒂略在2022年3月说：“自从我就职总统以来，政界并不接受秘鲁人民给予我们的选举胜利。”</w:t>
      </w:r>
    </w:p>
    <w:p w14:paraId="0346AC4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面对秘鲁寡头的进攻，卡斯蒂略做出了许多妥协，而不是动员广大人民群众予以反击。为讨好商界，卡斯蒂略先后四次组建了不同的内阁，撤换挑战现状的左翼部长。然而，这种妥协并未使其保住政权。2022年12月7日，国会通过了弹劾卡斯蒂略的投票。在国会的支持下，卡斯</w:t>
      </w:r>
      <w:r w:rsidRPr="00831505">
        <w:rPr>
          <w:rFonts w:ascii="宋体" w:hAnsi="宋体" w:hint="eastAsia"/>
          <w:sz w:val="32"/>
          <w:szCs w:val="32"/>
        </w:rPr>
        <w:lastRenderedPageBreak/>
        <w:t>蒂略的副手博卢阿特就任总统</w:t>
      </w:r>
      <w:r w:rsidR="006B1267">
        <w:rPr>
          <w:rFonts w:ascii="宋体" w:hAnsi="宋体" w:hint="eastAsia"/>
          <w:sz w:val="32"/>
          <w:szCs w:val="32"/>
        </w:rPr>
        <w:t>。</w:t>
      </w:r>
      <w:r w:rsidR="00284303" w:rsidRPr="00831505">
        <w:rPr>
          <w:rStyle w:val="af0"/>
          <w:rFonts w:ascii="宋体" w:hAnsi="宋体"/>
          <w:sz w:val="32"/>
          <w:szCs w:val="32"/>
        </w:rPr>
        <w:footnoteReference w:customMarkFollows="1" w:id="84"/>
        <w:t>[84]</w:t>
      </w:r>
    </w:p>
    <w:p w14:paraId="494ABEDC"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右翼发动的这一政变引起了全国各地许多群众的不满。抗议从首都利马的国会门外以及卡斯蒂略被拘留的警察局开始，迅速蔓延至全国各地。这表明，卡斯蒂略在底层仍有庞大的支持者群体</w:t>
      </w:r>
      <w:r w:rsidR="006B1267">
        <w:rPr>
          <w:rFonts w:ascii="宋体" w:hAnsi="宋体" w:hint="eastAsia"/>
          <w:sz w:val="32"/>
          <w:szCs w:val="32"/>
        </w:rPr>
        <w:t>。</w:t>
      </w:r>
      <w:r w:rsidR="004F2B99" w:rsidRPr="00831505">
        <w:rPr>
          <w:rStyle w:val="af0"/>
          <w:rFonts w:ascii="宋体" w:hAnsi="宋体"/>
          <w:sz w:val="32"/>
          <w:szCs w:val="32"/>
        </w:rPr>
        <w:footnoteReference w:customMarkFollows="1" w:id="85"/>
        <w:t>[85]</w:t>
      </w:r>
      <w:r w:rsidRPr="00831505">
        <w:rPr>
          <w:rFonts w:ascii="宋体" w:hAnsi="宋体" w:hint="eastAsia"/>
          <w:sz w:val="32"/>
          <w:szCs w:val="32"/>
        </w:rPr>
        <w:t>根据秘鲁全国人权协调者组织的数据，截至2023年1月27日，政变当局的镇压已造成56人死亡，912人受伤</w:t>
      </w:r>
      <w:r w:rsidR="006B1267">
        <w:rPr>
          <w:rFonts w:ascii="宋体" w:hAnsi="宋体" w:hint="eastAsia"/>
          <w:sz w:val="32"/>
          <w:szCs w:val="32"/>
        </w:rPr>
        <w:t>。</w:t>
      </w:r>
      <w:r w:rsidR="004F2B99" w:rsidRPr="00831505">
        <w:rPr>
          <w:rStyle w:val="af0"/>
          <w:rFonts w:ascii="宋体" w:hAnsi="宋体"/>
          <w:sz w:val="32"/>
          <w:szCs w:val="32"/>
        </w:rPr>
        <w:footnoteReference w:customMarkFollows="1" w:id="86"/>
        <w:t>[86]</w:t>
      </w:r>
    </w:p>
    <w:p w14:paraId="5388CCD3"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5、小结：关于拉丁美洲改良主义左翼</w:t>
      </w:r>
    </w:p>
    <w:p w14:paraId="42268F65"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拉丁美洲许多国家改良主义左翼能够上台执政的首要原因，如墨西哥共产党所说，是“资本政策的冲击使人民陷入贫困，造成了他们愤怒的巨大动员。”</w:t>
      </w:r>
      <w:r w:rsidR="004F2B99" w:rsidRPr="00831505">
        <w:rPr>
          <w:rStyle w:val="af0"/>
          <w:rFonts w:ascii="宋体" w:hAnsi="宋体"/>
          <w:sz w:val="32"/>
          <w:szCs w:val="32"/>
        </w:rPr>
        <w:footnoteReference w:customMarkFollows="1" w:id="87"/>
        <w:t>[87]</w:t>
      </w:r>
      <w:r w:rsidRPr="00831505">
        <w:rPr>
          <w:rFonts w:ascii="宋体" w:hAnsi="宋体" w:hint="eastAsia"/>
          <w:sz w:val="32"/>
          <w:szCs w:val="32"/>
        </w:rPr>
        <w:t>但是，这种左翼政府既没有动机，也没有能力去终结资本主义；资产阶级并未失去其力量，而且一直在迫使改良主义政府右转，甚至企图用政变将其推翻。</w:t>
      </w:r>
    </w:p>
    <w:p w14:paraId="5C58003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在主观方面，左翼改良主义者的指导思想并非马克思主义。俄罗斯共产主义工人党曾正确地指出：“它</w:t>
      </w:r>
      <w:r w:rsidR="000F0A62">
        <w:rPr>
          <w:rFonts w:ascii="宋体" w:hAnsi="宋体" w:hint="eastAsia"/>
          <w:sz w:val="32"/>
          <w:szCs w:val="32"/>
        </w:rPr>
        <w:t>（拉丁美洲的所谓“2</w:t>
      </w:r>
      <w:r w:rsidR="000F0A62">
        <w:rPr>
          <w:rFonts w:ascii="宋体" w:hAnsi="宋体"/>
          <w:sz w:val="32"/>
          <w:szCs w:val="32"/>
        </w:rPr>
        <w:t>1</w:t>
      </w:r>
      <w:r w:rsidR="000F0A62">
        <w:rPr>
          <w:rFonts w:ascii="宋体" w:hAnsi="宋体" w:hint="eastAsia"/>
          <w:sz w:val="32"/>
          <w:szCs w:val="32"/>
        </w:rPr>
        <w:t>世纪社会主义”）</w:t>
      </w:r>
      <w:r w:rsidRPr="00831505">
        <w:rPr>
          <w:rFonts w:ascii="宋体" w:hAnsi="宋体" w:hint="eastAsia"/>
          <w:sz w:val="32"/>
          <w:szCs w:val="32"/>
        </w:rPr>
        <w:t>背离了作为科学的科学共产主义理论。虽然它今天取得了一些暂时的成功，但仍然是机会主义。”</w:t>
      </w:r>
      <w:r w:rsidR="004F2B99" w:rsidRPr="00831505">
        <w:rPr>
          <w:rStyle w:val="af0"/>
          <w:rFonts w:ascii="宋体" w:hAnsi="宋体"/>
          <w:sz w:val="32"/>
          <w:szCs w:val="32"/>
        </w:rPr>
        <w:footnoteReference w:customMarkFollows="1" w:id="88"/>
        <w:t>[88]</w:t>
      </w:r>
    </w:p>
    <w:p w14:paraId="370E093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在客观方面，不少左翼政府在资产阶级国会中也并未获得稳定的多数，推行政策时受国会的限制很大，例如哥伦比亚和巴西。此外，尽管左翼政府上台，但国家的军队、警察等暴力机关仍处于右翼的控制或影响之下，一旦资产阶级下定决心撤换某个政府，暴力机关往往成为其主要支柱。在1973年智利政变、2019年玻利维亚政变、2022年秘鲁政变中，暴力机关都发挥了重要作用。</w:t>
      </w:r>
    </w:p>
    <w:p w14:paraId="30854446"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这样，在内部机会主义者的推动下，在外部右翼势力的政变威胁下，左翼政府上台后往往连改良主义也难以实行，有的甚至积极镇压工农群众。</w:t>
      </w:r>
    </w:p>
    <w:p w14:paraId="0399067A"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拉丁美洲各共产党对这种“进步”政府的态度也各不相同，有的是积极参与，有的是有限度支持，也有的是拒绝提供任何支持。例如，智利共产党参与了博里奇的内阁，在其中有三个部长的职位；在最近的巴西大选中，巴西共产党是卢拉的盟友；而迫于委内瑞拉马杜罗政府的右转和打压，委内瑞拉共产党已经和执政党公开决裂；墨西哥共产党也对奥夫拉多尔政府持反对态度。</w:t>
      </w:r>
    </w:p>
    <w:p w14:paraId="209A300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在新自由主义和社会民主主义轮流统治拉美各国的状况下，工人阶级</w:t>
      </w:r>
      <w:r w:rsidR="000F0A62">
        <w:rPr>
          <w:rFonts w:ascii="宋体" w:hAnsi="宋体" w:hint="eastAsia"/>
          <w:sz w:val="32"/>
          <w:szCs w:val="32"/>
        </w:rPr>
        <w:t>该</w:t>
      </w:r>
      <w:r w:rsidRPr="00831505">
        <w:rPr>
          <w:rFonts w:ascii="宋体" w:hAnsi="宋体" w:hint="eastAsia"/>
          <w:sz w:val="32"/>
          <w:szCs w:val="32"/>
        </w:rPr>
        <w:t>何去何从？这将成为国际共产主义运动中的一个关键问题。</w:t>
      </w:r>
    </w:p>
    <w:p w14:paraId="5630DE0C" w14:textId="77777777" w:rsidR="002C34A7" w:rsidRPr="00831505" w:rsidRDefault="002C34A7" w:rsidP="002C34A7">
      <w:pPr>
        <w:widowControl/>
        <w:spacing w:line="240" w:lineRule="auto"/>
        <w:ind w:firstLineChars="0" w:firstLine="0"/>
        <w:jc w:val="left"/>
        <w:rPr>
          <w:rFonts w:ascii="宋体" w:hAnsi="宋体"/>
          <w:sz w:val="32"/>
          <w:szCs w:val="32"/>
        </w:rPr>
      </w:pPr>
      <w:r w:rsidRPr="00831505">
        <w:rPr>
          <w:rFonts w:ascii="宋体" w:hAnsi="宋体"/>
          <w:sz w:val="32"/>
          <w:szCs w:val="32"/>
        </w:rPr>
        <w:br w:type="page"/>
      </w:r>
    </w:p>
    <w:p w14:paraId="2BC34EF9" w14:textId="77777777" w:rsidR="002C34A7" w:rsidRPr="00831505" w:rsidRDefault="002C34A7" w:rsidP="002C34A7">
      <w:pPr>
        <w:pStyle w:val="1"/>
        <w:jc w:val="left"/>
        <w:rPr>
          <w:rFonts w:ascii="黑体" w:eastAsia="黑体" w:hAnsi="黑体"/>
          <w:szCs w:val="36"/>
        </w:rPr>
      </w:pPr>
      <w:bookmarkStart w:id="7" w:name="_Toc126163272"/>
      <w:r w:rsidRPr="00831505">
        <w:rPr>
          <w:rFonts w:ascii="黑体" w:eastAsia="黑体" w:hAnsi="黑体" w:hint="eastAsia"/>
          <w:szCs w:val="36"/>
        </w:rPr>
        <w:lastRenderedPageBreak/>
        <w:t>七、印度和菲律宾人民革命在战略防御中前进</w:t>
      </w:r>
      <w:bookmarkEnd w:id="7"/>
    </w:p>
    <w:p w14:paraId="7EB96D6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毛主席领导中国共产党和中国人民，通过农村包围城市、武装夺取政权的道路，用人民战争推翻了帝国主义、封建主义、官僚资本主义的统治。“中国人民革命的胜利改变了东方和世界的形势，为被压迫民族和被压迫人民的解放事业，开辟了新的道路。”</w:t>
      </w:r>
      <w:r w:rsidR="004F2B99" w:rsidRPr="00831505">
        <w:rPr>
          <w:rStyle w:val="af0"/>
          <w:rFonts w:ascii="宋体" w:hAnsi="宋体"/>
          <w:sz w:val="32"/>
          <w:szCs w:val="32"/>
        </w:rPr>
        <w:footnoteReference w:customMarkFollows="1" w:id="89"/>
        <w:t>[89]</w:t>
      </w:r>
    </w:p>
    <w:p w14:paraId="2AA755DF"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一些国家的共产党人沿着毛主席开辟的这条道路，创建了自己的人民军队，开展着反对反动统治的人民战争。印度共产党（毛主义）和人民解放游击军，以及菲律宾共产党和新人民军，就是其中的典型代表。印、菲两党认为：尽管</w:t>
      </w:r>
      <w:r w:rsidR="00C848D4">
        <w:rPr>
          <w:rFonts w:ascii="宋体" w:hAnsi="宋体" w:hint="eastAsia"/>
          <w:sz w:val="32"/>
          <w:szCs w:val="32"/>
        </w:rPr>
        <w:t>近年来</w:t>
      </w:r>
      <w:r w:rsidRPr="00831505">
        <w:rPr>
          <w:rFonts w:ascii="宋体" w:hAnsi="宋体" w:hint="eastAsia"/>
          <w:sz w:val="32"/>
          <w:szCs w:val="32"/>
        </w:rPr>
        <w:t>两国的资本主义因素有所发展，但两国社会性质仍然是半殖民地半封建社会；目前，两国的人民战争正处于战略防御阶段。</w:t>
      </w:r>
    </w:p>
    <w:p w14:paraId="7096283F"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t>1、印度共产党（毛主义）和人民解放游击军</w:t>
      </w:r>
      <w:r w:rsidR="004F2B99" w:rsidRPr="00831505">
        <w:rPr>
          <w:rStyle w:val="af0"/>
          <w:rFonts w:ascii="黑体" w:eastAsia="黑体" w:hAnsi="黑体"/>
          <w:sz w:val="32"/>
          <w:szCs w:val="32"/>
        </w:rPr>
        <w:footnoteReference w:customMarkFollows="1" w:id="90"/>
        <w:t>[90]</w:t>
      </w:r>
    </w:p>
    <w:p w14:paraId="4B92E9BA" w14:textId="3093CE5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sz w:val="32"/>
          <w:szCs w:val="32"/>
        </w:rPr>
        <w:t>1967年，印度共产党（马克思主义）原西孟加拉邦</w:t>
      </w:r>
      <w:r w:rsidRPr="00831505">
        <w:rPr>
          <w:rFonts w:ascii="宋体" w:hAnsi="宋体" w:hint="eastAsia"/>
          <w:sz w:val="32"/>
          <w:szCs w:val="32"/>
        </w:rPr>
        <w:t>委员会</w:t>
      </w:r>
      <w:r w:rsidRPr="00831505">
        <w:rPr>
          <w:rFonts w:ascii="宋体" w:hAnsi="宋体"/>
          <w:sz w:val="32"/>
          <w:szCs w:val="32"/>
        </w:rPr>
        <w:t>委员查鲁</w:t>
      </w:r>
      <w:r w:rsidR="001243DC">
        <w:rPr>
          <w:rFonts w:ascii="宋体" w:hAnsi="宋体" w:hint="eastAsia"/>
          <w:sz w:val="32"/>
          <w:szCs w:val="32"/>
        </w:rPr>
        <w:t>·</w:t>
      </w:r>
      <w:r w:rsidRPr="00831505">
        <w:rPr>
          <w:rFonts w:ascii="宋体" w:hAnsi="宋体"/>
          <w:sz w:val="32"/>
          <w:szCs w:val="32"/>
        </w:rPr>
        <w:t>马宗达等人在</w:t>
      </w:r>
      <w:r w:rsidRPr="00831505">
        <w:rPr>
          <w:rFonts w:ascii="宋体" w:hAnsi="宋体" w:hint="eastAsia"/>
          <w:sz w:val="32"/>
          <w:szCs w:val="32"/>
        </w:rPr>
        <w:t>该邦大吉岭县纳萨尔巴里地区发动农民武装斗争</w:t>
      </w:r>
      <w:r w:rsidR="00C848D4">
        <w:rPr>
          <w:rFonts w:ascii="宋体" w:hAnsi="宋体" w:hint="eastAsia"/>
          <w:sz w:val="32"/>
          <w:szCs w:val="32"/>
        </w:rPr>
        <w:t>。这一事件</w:t>
      </w:r>
      <w:r w:rsidRPr="00831505">
        <w:rPr>
          <w:rFonts w:ascii="宋体" w:hAnsi="宋体" w:hint="eastAsia"/>
          <w:sz w:val="32"/>
          <w:szCs w:val="32"/>
        </w:rPr>
        <w:t>被《人民日报》称为“印度的春雷”。</w:t>
      </w:r>
      <w:r w:rsidRPr="00831505">
        <w:rPr>
          <w:rFonts w:ascii="宋体" w:hAnsi="宋体"/>
          <w:sz w:val="32"/>
          <w:szCs w:val="32"/>
        </w:rPr>
        <w:t>1969年，马宗达领导建立了印度共产党（马列）。</w:t>
      </w:r>
    </w:p>
    <w:p w14:paraId="5E1D73B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sz w:val="32"/>
          <w:szCs w:val="32"/>
        </w:rPr>
        <w:lastRenderedPageBreak/>
        <w:t>70</w:t>
      </w:r>
      <w:r w:rsidRPr="00831505">
        <w:rPr>
          <w:rFonts w:ascii="宋体" w:hAnsi="宋体" w:hint="eastAsia"/>
          <w:sz w:val="32"/>
          <w:szCs w:val="32"/>
        </w:rPr>
        <w:t>年代末以来，印度共产党（马列）和毛主义共产主义者中心在安德拉邦、比哈尔邦等地开展工作，逐渐成长和发展。革命者们克服党内外“左”、右倾机会主义，建立了人民解放游击军、革命政权组织以及统一战线的众多机构。</w:t>
      </w:r>
      <w:r w:rsidRPr="00831505">
        <w:rPr>
          <w:rFonts w:ascii="宋体" w:hAnsi="宋体"/>
          <w:sz w:val="32"/>
          <w:szCs w:val="32"/>
        </w:rPr>
        <w:t>2004年9月，印度的两个主要革</w:t>
      </w:r>
      <w:r w:rsidRPr="00831505">
        <w:rPr>
          <w:rFonts w:ascii="宋体" w:hAnsi="宋体" w:hint="eastAsia"/>
          <w:sz w:val="32"/>
          <w:szCs w:val="32"/>
        </w:rPr>
        <w:t>命组织，即印共（马列）（人民战争）和印度毛主义共产主义者中心合并成为</w:t>
      </w:r>
      <w:r w:rsidRPr="00831505">
        <w:rPr>
          <w:rFonts w:ascii="宋体" w:hAnsi="宋体"/>
          <w:sz w:val="32"/>
          <w:szCs w:val="32"/>
        </w:rPr>
        <w:t>印度共产党（毛主义）</w:t>
      </w:r>
      <w:r w:rsidRPr="00831505">
        <w:rPr>
          <w:rFonts w:ascii="宋体" w:hAnsi="宋体" w:hint="eastAsia"/>
          <w:sz w:val="32"/>
          <w:szCs w:val="32"/>
        </w:rPr>
        <w:t>。</w:t>
      </w:r>
    </w:p>
    <w:p w14:paraId="2AEC0F1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sz w:val="32"/>
          <w:szCs w:val="32"/>
        </w:rPr>
        <w:t>2005</w:t>
      </w:r>
      <w:r w:rsidRPr="00831505">
        <w:rPr>
          <w:rFonts w:ascii="宋体" w:hAnsi="宋体" w:hint="eastAsia"/>
          <w:sz w:val="32"/>
          <w:szCs w:val="32"/>
        </w:rPr>
        <w:t>年以来，印共（毛）和人民解放游击军先后战胜了反动派发动的“和平行动”、“绿色狩猎行动”等军事围剿。2</w:t>
      </w:r>
      <w:r w:rsidRPr="00831505">
        <w:rPr>
          <w:rFonts w:ascii="宋体" w:hAnsi="宋体"/>
          <w:sz w:val="32"/>
          <w:szCs w:val="32"/>
        </w:rPr>
        <w:t>017</w:t>
      </w:r>
      <w:r w:rsidRPr="00831505">
        <w:rPr>
          <w:rFonts w:ascii="宋体" w:hAnsi="宋体" w:hint="eastAsia"/>
          <w:sz w:val="32"/>
          <w:szCs w:val="32"/>
        </w:rPr>
        <w:t>年5月，政府又发动了“萨马丹”战略攻势。</w:t>
      </w:r>
    </w:p>
    <w:p w14:paraId="3D0BAB4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sz w:val="32"/>
          <w:szCs w:val="32"/>
        </w:rPr>
        <w:t>2021年6月，印共（毛）中央军委负责人德夫吉</w:t>
      </w:r>
      <w:r w:rsidRPr="00831505">
        <w:rPr>
          <w:rFonts w:ascii="宋体" w:hAnsi="宋体" w:hint="eastAsia"/>
          <w:sz w:val="32"/>
          <w:szCs w:val="32"/>
        </w:rPr>
        <w:t>称</w:t>
      </w:r>
      <w:r w:rsidRPr="00831505">
        <w:rPr>
          <w:rFonts w:ascii="宋体" w:hAnsi="宋体"/>
          <w:sz w:val="32"/>
          <w:szCs w:val="32"/>
        </w:rPr>
        <w:t>，</w:t>
      </w:r>
      <w:r w:rsidRPr="00831505">
        <w:rPr>
          <w:rFonts w:ascii="宋体" w:hAnsi="宋体" w:hint="eastAsia"/>
          <w:sz w:val="32"/>
          <w:szCs w:val="32"/>
        </w:rPr>
        <w:t>在过去</w:t>
      </w:r>
      <w:r w:rsidRPr="00831505">
        <w:rPr>
          <w:rFonts w:ascii="宋体" w:hAnsi="宋体"/>
          <w:sz w:val="32"/>
          <w:szCs w:val="32"/>
        </w:rPr>
        <w:t>20年里，人民解放游击军共击毙反动</w:t>
      </w:r>
      <w:r w:rsidRPr="00831505">
        <w:rPr>
          <w:rFonts w:ascii="宋体" w:hAnsi="宋体" w:hint="eastAsia"/>
          <w:sz w:val="32"/>
          <w:szCs w:val="32"/>
        </w:rPr>
        <w:t>军警</w:t>
      </w:r>
      <w:r w:rsidRPr="00831505">
        <w:rPr>
          <w:rFonts w:ascii="宋体" w:hAnsi="宋体"/>
          <w:sz w:val="32"/>
          <w:szCs w:val="32"/>
        </w:rPr>
        <w:t>3058人，打伤</w:t>
      </w:r>
      <w:r w:rsidR="00353660">
        <w:rPr>
          <w:rFonts w:ascii="宋体" w:hAnsi="宋体"/>
          <w:sz w:val="32"/>
          <w:szCs w:val="32"/>
        </w:rPr>
        <w:t>3604</w:t>
      </w:r>
      <w:r w:rsidRPr="00831505">
        <w:rPr>
          <w:rFonts w:ascii="宋体" w:hAnsi="宋体"/>
          <w:sz w:val="32"/>
          <w:szCs w:val="32"/>
        </w:rPr>
        <w:t>人，缴获3240件武器和154247发弹药，共有4520名同志为推进人民战争而牺牲。</w:t>
      </w:r>
    </w:p>
    <w:p w14:paraId="03B6153E" w14:textId="5746D8D8"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w:t>
      </w:r>
      <w:r w:rsidRPr="00831505">
        <w:rPr>
          <w:rFonts w:ascii="宋体" w:hAnsi="宋体"/>
          <w:sz w:val="32"/>
          <w:szCs w:val="32"/>
        </w:rPr>
        <w:t>022</w:t>
      </w:r>
      <w:r w:rsidRPr="00831505">
        <w:rPr>
          <w:rFonts w:ascii="宋体" w:hAnsi="宋体" w:hint="eastAsia"/>
          <w:sz w:val="32"/>
          <w:szCs w:val="32"/>
        </w:rPr>
        <w:t>年1</w:t>
      </w:r>
      <w:r w:rsidRPr="00831505">
        <w:rPr>
          <w:rFonts w:ascii="宋体" w:hAnsi="宋体"/>
          <w:sz w:val="32"/>
          <w:szCs w:val="32"/>
        </w:rPr>
        <w:t>0</w:t>
      </w:r>
      <w:r w:rsidRPr="00831505">
        <w:rPr>
          <w:rFonts w:ascii="宋体" w:hAnsi="宋体" w:hint="eastAsia"/>
          <w:sz w:val="32"/>
          <w:szCs w:val="32"/>
        </w:rPr>
        <w:t>月，印共（毛）总书记南巴拉</w:t>
      </w:r>
      <w:r w:rsidR="001243DC">
        <w:rPr>
          <w:rFonts w:ascii="宋体" w:hAnsi="宋体" w:hint="eastAsia"/>
          <w:sz w:val="32"/>
          <w:szCs w:val="32"/>
        </w:rPr>
        <w:t>·</w:t>
      </w:r>
      <w:r w:rsidRPr="00831505">
        <w:rPr>
          <w:rFonts w:ascii="宋体" w:hAnsi="宋体" w:hint="eastAsia"/>
          <w:sz w:val="32"/>
          <w:szCs w:val="32"/>
        </w:rPr>
        <w:t>克萨瓦</w:t>
      </w:r>
      <w:r w:rsidR="001243DC">
        <w:rPr>
          <w:rFonts w:ascii="宋体" w:hAnsi="宋体" w:hint="eastAsia"/>
          <w:sz w:val="32"/>
          <w:szCs w:val="32"/>
        </w:rPr>
        <w:t>·</w:t>
      </w:r>
      <w:r w:rsidRPr="00831505">
        <w:rPr>
          <w:rFonts w:ascii="宋体" w:hAnsi="宋体" w:hint="eastAsia"/>
          <w:sz w:val="32"/>
          <w:szCs w:val="32"/>
        </w:rPr>
        <w:t>拉奥（</w:t>
      </w:r>
      <w:r w:rsidRPr="00831505">
        <w:rPr>
          <w:rFonts w:ascii="宋体" w:hAnsi="宋体"/>
          <w:sz w:val="32"/>
          <w:szCs w:val="32"/>
        </w:rPr>
        <w:t>化名为巴萨瓦拉吉</w:t>
      </w:r>
      <w:r w:rsidRPr="00831505">
        <w:rPr>
          <w:rFonts w:ascii="宋体" w:hAnsi="宋体" w:hint="eastAsia"/>
          <w:sz w:val="32"/>
          <w:szCs w:val="32"/>
        </w:rPr>
        <w:t>）在访谈中说，“总的来说，从</w:t>
      </w:r>
      <w:r w:rsidRPr="00831505">
        <w:rPr>
          <w:rFonts w:ascii="宋体" w:hAnsi="宋体"/>
          <w:sz w:val="32"/>
          <w:szCs w:val="32"/>
        </w:rPr>
        <w:t>70年代末到2011年，我们党领导的印度</w:t>
      </w:r>
      <w:r w:rsidRPr="00831505">
        <w:rPr>
          <w:rFonts w:ascii="宋体" w:hAnsi="宋体" w:hint="eastAsia"/>
          <w:sz w:val="32"/>
          <w:szCs w:val="32"/>
        </w:rPr>
        <w:t>革命运动处于发展阶段”，“然而</w:t>
      </w:r>
      <w:r w:rsidRPr="00831505">
        <w:rPr>
          <w:rFonts w:ascii="宋体" w:hAnsi="宋体"/>
          <w:sz w:val="32"/>
          <w:szCs w:val="32"/>
        </w:rPr>
        <w:t>2012年以来</w:t>
      </w:r>
      <w:r w:rsidRPr="00831505">
        <w:rPr>
          <w:rFonts w:ascii="宋体" w:hAnsi="宋体" w:hint="eastAsia"/>
          <w:sz w:val="32"/>
          <w:szCs w:val="32"/>
        </w:rPr>
        <w:t>”，“遭遇了很大的损失，各局、地方委员会和部门都受到了影响。自</w:t>
      </w:r>
      <w:r w:rsidRPr="00831505">
        <w:rPr>
          <w:rFonts w:ascii="宋体" w:hAnsi="宋体"/>
          <w:sz w:val="32"/>
          <w:szCs w:val="32"/>
        </w:rPr>
        <w:t>2005年以来，党的许多中央和各邦领导人被逮捕，党遭受了严</w:t>
      </w:r>
      <w:r w:rsidRPr="00831505">
        <w:rPr>
          <w:rFonts w:ascii="宋体" w:hAnsi="宋体" w:hint="eastAsia"/>
          <w:sz w:val="32"/>
          <w:szCs w:val="32"/>
        </w:rPr>
        <w:t>重损失。九大之后，中央委员会有</w:t>
      </w:r>
      <w:r w:rsidRPr="00831505">
        <w:rPr>
          <w:rFonts w:ascii="宋体" w:hAnsi="宋体"/>
          <w:sz w:val="32"/>
          <w:szCs w:val="32"/>
        </w:rPr>
        <w:t>21名委员被逮捕，另有7名委</w:t>
      </w:r>
      <w:r w:rsidRPr="00831505">
        <w:rPr>
          <w:rFonts w:ascii="宋体" w:hAnsi="宋体" w:hint="eastAsia"/>
          <w:sz w:val="32"/>
          <w:szCs w:val="32"/>
        </w:rPr>
        <w:t>员在遭遇战和当局伪造的遭遇战中牺牲，</w:t>
      </w:r>
      <w:r w:rsidRPr="00831505">
        <w:rPr>
          <w:rFonts w:ascii="宋体" w:hAnsi="宋体"/>
          <w:sz w:val="32"/>
          <w:szCs w:val="32"/>
        </w:rPr>
        <w:t>13名中央委员因病离任。</w:t>
      </w:r>
      <w:r w:rsidRPr="00831505">
        <w:rPr>
          <w:rFonts w:ascii="宋体" w:hAnsi="宋体" w:hint="eastAsia"/>
          <w:sz w:val="32"/>
          <w:szCs w:val="32"/>
        </w:rPr>
        <w:t>”</w:t>
      </w:r>
    </w:p>
    <w:p w14:paraId="7B598E36"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lastRenderedPageBreak/>
        <w:t>面对困难形势，印共（毛）中央委员会于2020年召开第六次（继续）会议，对当前任务做出了必要的调整。会议将党的中心任务改变为：“让我们为把丹达卡冉亚和比哈尔邦</w:t>
      </w:r>
      <w:r w:rsidRPr="00831505">
        <w:rPr>
          <w:rFonts w:ascii="宋体" w:hAnsi="宋体"/>
          <w:sz w:val="32"/>
          <w:szCs w:val="32"/>
        </w:rPr>
        <w:t>-恰尔肯德邦交界地带、东比哈尔邦-东</w:t>
      </w:r>
      <w:r w:rsidRPr="00831505">
        <w:rPr>
          <w:rFonts w:ascii="宋体" w:hAnsi="宋体" w:hint="eastAsia"/>
          <w:sz w:val="32"/>
          <w:szCs w:val="32"/>
        </w:rPr>
        <w:t>北</w:t>
      </w:r>
      <w:r w:rsidRPr="00831505">
        <w:rPr>
          <w:rFonts w:ascii="宋体" w:hAnsi="宋体"/>
          <w:sz w:val="32"/>
          <w:szCs w:val="32"/>
        </w:rPr>
        <w:t>恰尔肯德邦交界地带建设成为根据地而努力；让</w:t>
      </w:r>
      <w:r w:rsidRPr="00831505">
        <w:rPr>
          <w:rFonts w:ascii="宋体" w:hAnsi="宋体" w:hint="eastAsia"/>
          <w:sz w:val="32"/>
          <w:szCs w:val="32"/>
        </w:rPr>
        <w:t>我们在全国所有活动地区加强反帝国主义、反买办官僚资本主义、反封建的阶级斗争。”党中央根据这一中心任务，对政治、组织、军事、统一战线和城市区域的近期任务做出了必要的修改。</w:t>
      </w:r>
    </w:p>
    <w:p w14:paraId="35B1B1A4"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根据印共（毛）庆祝人民解放游击军成立</w:t>
      </w:r>
      <w:r w:rsidR="00353660">
        <w:rPr>
          <w:rFonts w:ascii="宋体" w:hAnsi="宋体"/>
          <w:sz w:val="32"/>
          <w:szCs w:val="32"/>
        </w:rPr>
        <w:t>22</w:t>
      </w:r>
      <w:r w:rsidRPr="00831505">
        <w:rPr>
          <w:rFonts w:ascii="宋体" w:hAnsi="宋体"/>
          <w:sz w:val="32"/>
          <w:szCs w:val="32"/>
        </w:rPr>
        <w:t>周年</w:t>
      </w:r>
      <w:r w:rsidRPr="00831505">
        <w:rPr>
          <w:rFonts w:ascii="宋体" w:hAnsi="宋体" w:hint="eastAsia"/>
          <w:sz w:val="32"/>
          <w:szCs w:val="32"/>
        </w:rPr>
        <w:t>的</w:t>
      </w:r>
      <w:r w:rsidRPr="00831505">
        <w:rPr>
          <w:rFonts w:ascii="宋体" w:hAnsi="宋体"/>
          <w:sz w:val="32"/>
          <w:szCs w:val="32"/>
        </w:rPr>
        <w:t>声明</w:t>
      </w:r>
      <w:r w:rsidRPr="00831505">
        <w:rPr>
          <w:rFonts w:ascii="宋体" w:hAnsi="宋体" w:hint="eastAsia"/>
          <w:sz w:val="32"/>
          <w:szCs w:val="32"/>
        </w:rPr>
        <w:t>，从</w:t>
      </w:r>
      <w:r w:rsidRPr="00831505">
        <w:rPr>
          <w:rFonts w:ascii="宋体" w:hAnsi="宋体"/>
          <w:sz w:val="32"/>
          <w:szCs w:val="32"/>
        </w:rPr>
        <w:t>2021年12月到2022年11月</w:t>
      </w:r>
      <w:r w:rsidRPr="00831505">
        <w:rPr>
          <w:rFonts w:ascii="宋体" w:hAnsi="宋体" w:hint="eastAsia"/>
          <w:sz w:val="32"/>
          <w:szCs w:val="32"/>
        </w:rPr>
        <w:t>，人民解放游击军在全国开展了近2</w:t>
      </w:r>
      <w:r w:rsidRPr="00831505">
        <w:rPr>
          <w:rFonts w:ascii="宋体" w:hAnsi="宋体"/>
          <w:sz w:val="32"/>
          <w:szCs w:val="32"/>
        </w:rPr>
        <w:t>00</w:t>
      </w:r>
      <w:r w:rsidRPr="00831505">
        <w:rPr>
          <w:rFonts w:ascii="宋体" w:hAnsi="宋体" w:hint="eastAsia"/>
          <w:sz w:val="32"/>
          <w:szCs w:val="32"/>
        </w:rPr>
        <w:t>次游击行动，同反动势力发生了约1</w:t>
      </w:r>
      <w:r w:rsidRPr="00831505">
        <w:rPr>
          <w:rFonts w:ascii="宋体" w:hAnsi="宋体"/>
          <w:sz w:val="32"/>
          <w:szCs w:val="32"/>
        </w:rPr>
        <w:t>00</w:t>
      </w:r>
      <w:r w:rsidRPr="00831505">
        <w:rPr>
          <w:rFonts w:ascii="宋体" w:hAnsi="宋体" w:hint="eastAsia"/>
          <w:sz w:val="32"/>
          <w:szCs w:val="32"/>
        </w:rPr>
        <w:t>次遭遇战，共击毙反动军警3</w:t>
      </w:r>
      <w:r w:rsidRPr="00831505">
        <w:rPr>
          <w:rFonts w:ascii="宋体" w:hAnsi="宋体"/>
          <w:sz w:val="32"/>
          <w:szCs w:val="32"/>
        </w:rPr>
        <w:t>1</w:t>
      </w:r>
      <w:r w:rsidRPr="00831505">
        <w:rPr>
          <w:rFonts w:ascii="宋体" w:hAnsi="宋体" w:hint="eastAsia"/>
          <w:sz w:val="32"/>
          <w:szCs w:val="32"/>
        </w:rPr>
        <w:t>人，打伤1</w:t>
      </w:r>
      <w:r w:rsidRPr="00831505">
        <w:rPr>
          <w:rFonts w:ascii="宋体" w:hAnsi="宋体"/>
          <w:sz w:val="32"/>
          <w:szCs w:val="32"/>
        </w:rPr>
        <w:t>54</w:t>
      </w:r>
      <w:r w:rsidRPr="00831505">
        <w:rPr>
          <w:rFonts w:ascii="宋体" w:hAnsi="宋体" w:hint="eastAsia"/>
          <w:sz w:val="32"/>
          <w:szCs w:val="32"/>
        </w:rPr>
        <w:t>人，缴获现代化武器7件，消灭警察线人6</w:t>
      </w:r>
      <w:r w:rsidRPr="00831505">
        <w:rPr>
          <w:rFonts w:ascii="宋体" w:hAnsi="宋体"/>
          <w:sz w:val="32"/>
          <w:szCs w:val="32"/>
        </w:rPr>
        <w:t>9</w:t>
      </w:r>
      <w:r w:rsidRPr="00831505">
        <w:rPr>
          <w:rFonts w:ascii="宋体" w:hAnsi="宋体" w:hint="eastAsia"/>
          <w:sz w:val="32"/>
          <w:szCs w:val="32"/>
        </w:rPr>
        <w:t>人、剥削阶级党派领导人7人、人民之敌6人、叛徒6人。</w:t>
      </w:r>
    </w:p>
    <w:p w14:paraId="7CF8BC83"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印共（毛）总书记</w:t>
      </w:r>
      <w:r w:rsidRPr="00831505">
        <w:rPr>
          <w:rFonts w:ascii="宋体" w:hAnsi="宋体"/>
          <w:sz w:val="32"/>
          <w:szCs w:val="32"/>
        </w:rPr>
        <w:t>巴萨瓦拉吉</w:t>
      </w:r>
      <w:r w:rsidRPr="00831505">
        <w:rPr>
          <w:rFonts w:ascii="宋体" w:hAnsi="宋体" w:hint="eastAsia"/>
          <w:sz w:val="32"/>
          <w:szCs w:val="32"/>
        </w:rPr>
        <w:t>指出：“我国是一个幅员辽阔的国家，经济、社会、文化发展很不平衡。我们是相对弱小的，敌人是相对强大的。革命运动目前正处于战略防御阶段。革命同样处于不平衡的发展之中，还没有扩散到所有的地区和行业……党正在努力扩大和加强全国各地的阶级斗争</w:t>
      </w:r>
      <w:r w:rsidRPr="00831505">
        <w:rPr>
          <w:rFonts w:ascii="宋体" w:hAnsi="宋体"/>
          <w:sz w:val="32"/>
          <w:szCs w:val="32"/>
        </w:rPr>
        <w:t>-游击战争（人民战争），正在努力组织党、人民解放游击军和统一战线。我们在政治、组织、军事和技术上都获得了新的经验。在这样的努力中，各类正面经验的结合无疑将有助于击败反革命的</w:t>
      </w:r>
      <w:r w:rsidRPr="00831505">
        <w:rPr>
          <w:rFonts w:ascii="宋体" w:hAnsi="宋体" w:hint="eastAsia"/>
          <w:sz w:val="32"/>
          <w:szCs w:val="32"/>
        </w:rPr>
        <w:t>‘</w:t>
      </w:r>
      <w:r w:rsidRPr="00831505">
        <w:rPr>
          <w:rFonts w:ascii="宋体" w:hAnsi="宋体"/>
          <w:sz w:val="32"/>
          <w:szCs w:val="32"/>
        </w:rPr>
        <w:t>萨马丹</w:t>
      </w:r>
      <w:r w:rsidRPr="00831505">
        <w:rPr>
          <w:rFonts w:ascii="宋体" w:hAnsi="宋体" w:hint="eastAsia"/>
          <w:sz w:val="32"/>
          <w:szCs w:val="32"/>
        </w:rPr>
        <w:t>’</w:t>
      </w:r>
      <w:r w:rsidRPr="00831505">
        <w:rPr>
          <w:rFonts w:ascii="宋体" w:hAnsi="宋体"/>
          <w:sz w:val="32"/>
          <w:szCs w:val="32"/>
        </w:rPr>
        <w:t>和</w:t>
      </w:r>
      <w:r w:rsidRPr="00831505">
        <w:rPr>
          <w:rFonts w:ascii="宋体" w:hAnsi="宋体" w:hint="eastAsia"/>
          <w:sz w:val="32"/>
          <w:szCs w:val="32"/>
        </w:rPr>
        <w:t>‘</w:t>
      </w:r>
      <w:r w:rsidRPr="00831505">
        <w:rPr>
          <w:rFonts w:ascii="宋体" w:hAnsi="宋体"/>
          <w:sz w:val="32"/>
          <w:szCs w:val="32"/>
        </w:rPr>
        <w:t>普拉哈尔</w:t>
      </w:r>
      <w:r w:rsidRPr="00831505">
        <w:rPr>
          <w:rFonts w:ascii="宋体" w:hAnsi="宋体" w:hint="eastAsia"/>
          <w:sz w:val="32"/>
          <w:szCs w:val="32"/>
        </w:rPr>
        <w:t>’</w:t>
      </w:r>
      <w:r w:rsidRPr="00831505">
        <w:rPr>
          <w:rFonts w:ascii="宋体" w:hAnsi="宋体"/>
          <w:sz w:val="32"/>
          <w:szCs w:val="32"/>
        </w:rPr>
        <w:t>攻势，从而推进印度的革命运动。</w:t>
      </w:r>
      <w:r w:rsidRPr="00831505">
        <w:rPr>
          <w:rFonts w:ascii="宋体" w:hAnsi="宋体" w:hint="eastAsia"/>
          <w:sz w:val="32"/>
          <w:szCs w:val="32"/>
        </w:rPr>
        <w:t>”</w:t>
      </w:r>
    </w:p>
    <w:p w14:paraId="6D64E8EB" w14:textId="77777777" w:rsidR="002C34A7" w:rsidRPr="00831505" w:rsidRDefault="002C34A7" w:rsidP="002C34A7">
      <w:pPr>
        <w:spacing w:before="60" w:after="60" w:line="480" w:lineRule="exact"/>
        <w:ind w:firstLine="640"/>
        <w:rPr>
          <w:rFonts w:ascii="黑体" w:eastAsia="黑体" w:hAnsi="黑体"/>
          <w:sz w:val="32"/>
          <w:szCs w:val="32"/>
        </w:rPr>
      </w:pPr>
      <w:r w:rsidRPr="00831505">
        <w:rPr>
          <w:rFonts w:ascii="黑体" w:eastAsia="黑体" w:hAnsi="黑体" w:hint="eastAsia"/>
          <w:sz w:val="32"/>
          <w:szCs w:val="32"/>
        </w:rPr>
        <w:lastRenderedPageBreak/>
        <w:t>2、菲律宾共产党和新人民军</w:t>
      </w:r>
      <w:r w:rsidR="004F2B99" w:rsidRPr="00831505">
        <w:rPr>
          <w:rStyle w:val="af0"/>
          <w:rFonts w:ascii="黑体" w:eastAsia="黑体" w:hAnsi="黑体"/>
          <w:sz w:val="32"/>
          <w:szCs w:val="32"/>
        </w:rPr>
        <w:footnoteReference w:customMarkFollows="1" w:id="91"/>
        <w:t>[91]</w:t>
      </w:r>
    </w:p>
    <w:p w14:paraId="53487EF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1968年12月26日，何塞·马丽亚·西松等革命者重建了菲律宾共产党。</w:t>
      </w:r>
      <w:r w:rsidRPr="00831505">
        <w:rPr>
          <w:rFonts w:ascii="宋体" w:hAnsi="宋体"/>
          <w:sz w:val="32"/>
          <w:szCs w:val="32"/>
        </w:rPr>
        <w:t>1969年3月29日，</w:t>
      </w:r>
      <w:r w:rsidRPr="00831505">
        <w:rPr>
          <w:rFonts w:ascii="宋体" w:hAnsi="宋体" w:hint="eastAsia"/>
          <w:sz w:val="32"/>
          <w:szCs w:val="32"/>
        </w:rPr>
        <w:t>菲共组建新人民军，从</w:t>
      </w:r>
      <w:r w:rsidRPr="00831505">
        <w:rPr>
          <w:rFonts w:ascii="宋体" w:hAnsi="宋体"/>
          <w:sz w:val="32"/>
          <w:szCs w:val="32"/>
        </w:rPr>
        <w:t>9支自动步枪和26支简陋枪械</w:t>
      </w:r>
      <w:r w:rsidRPr="00831505">
        <w:rPr>
          <w:rFonts w:ascii="宋体" w:hAnsi="宋体" w:hint="eastAsia"/>
          <w:sz w:val="32"/>
          <w:szCs w:val="32"/>
        </w:rPr>
        <w:t>开始进行武装斗争。当时，菲共</w:t>
      </w:r>
      <w:r w:rsidRPr="00831505">
        <w:rPr>
          <w:rFonts w:ascii="宋体" w:hAnsi="宋体"/>
          <w:sz w:val="32"/>
          <w:szCs w:val="32"/>
        </w:rPr>
        <w:t>可靠的群众基础只有8万人左右。</w:t>
      </w:r>
    </w:p>
    <w:p w14:paraId="1F3BFD30"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根据</w:t>
      </w:r>
      <w:r w:rsidRPr="00831505">
        <w:rPr>
          <w:rFonts w:ascii="宋体" w:hAnsi="宋体"/>
          <w:sz w:val="32"/>
          <w:szCs w:val="32"/>
        </w:rPr>
        <w:t>2021年1月</w:t>
      </w:r>
      <w:r w:rsidRPr="00831505">
        <w:rPr>
          <w:rFonts w:ascii="宋体" w:hAnsi="宋体" w:hint="eastAsia"/>
          <w:sz w:val="32"/>
          <w:szCs w:val="32"/>
        </w:rPr>
        <w:t>英国《晨星报》对西松的访谈，在菲律宾1.09亿人口（农民占60%以上）中，目前菲律宾共产党和新人民军有组织的群众基础保守估计约为</w:t>
      </w:r>
      <w:r w:rsidRPr="00831505">
        <w:rPr>
          <w:rFonts w:ascii="宋体" w:hAnsi="宋体"/>
          <w:sz w:val="32"/>
          <w:szCs w:val="32"/>
        </w:rPr>
        <w:t>2000万人。</w:t>
      </w:r>
      <w:r w:rsidRPr="00831505">
        <w:rPr>
          <w:rFonts w:ascii="宋体" w:hAnsi="宋体" w:hint="eastAsia"/>
          <w:sz w:val="32"/>
          <w:szCs w:val="32"/>
        </w:rPr>
        <w:t>新人民军的武装力量在全国范围内接近一万人，</w:t>
      </w:r>
      <w:r w:rsidR="000F0A62">
        <w:rPr>
          <w:rFonts w:ascii="宋体" w:hAnsi="宋体" w:hint="eastAsia"/>
          <w:sz w:val="32"/>
          <w:szCs w:val="32"/>
        </w:rPr>
        <w:t>此外还有</w:t>
      </w:r>
      <w:r w:rsidRPr="00831505">
        <w:rPr>
          <w:rFonts w:ascii="宋体" w:hAnsi="宋体" w:hint="eastAsia"/>
          <w:sz w:val="32"/>
          <w:szCs w:val="32"/>
        </w:rPr>
        <w:t>数万民兵。根据菲共2022年12月纪念建党54周年的党报特刊，新人民军在全国共建立了超过110条游击战线。</w:t>
      </w:r>
    </w:p>
    <w:p w14:paraId="5B6CCF09"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新人民军安排三分之二的战士从事群众工作，三分之一的战士参加战斗并在战斗间隙短期休整。菲共和新人民军在农村发动人民建立了广泛的群众组织和人民民主政府，并推行土地改革——在最广泛的范围内，实施最低限度的土改方案，包括降低地租、废除高利贷等；在一切可能的地方，实施最高限度的土改方案，即没收地主土地并无偿分配给失地农民。</w:t>
      </w:r>
    </w:p>
    <w:p w14:paraId="784F79BD"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2022年，新人民军进行了若干次战术进攻。例如，在</w:t>
      </w:r>
      <w:r w:rsidRPr="00831505">
        <w:rPr>
          <w:rFonts w:ascii="宋体" w:hAnsi="宋体" w:hint="eastAsia"/>
          <w:sz w:val="32"/>
          <w:szCs w:val="32"/>
        </w:rPr>
        <w:lastRenderedPageBreak/>
        <w:t>吕宋岛北部的伊罗戈大区和科迪勒拉行政区，2022年7月至11月，新人民军共发动5次战术进攻，击毙敌军11人。在这几次战斗中，新人民军方面无人伤亡，尽管菲律宾武装部队出动</w:t>
      </w:r>
      <w:r w:rsidR="000F0A62">
        <w:rPr>
          <w:rFonts w:ascii="宋体" w:hAnsi="宋体" w:hint="eastAsia"/>
          <w:sz w:val="32"/>
          <w:szCs w:val="32"/>
        </w:rPr>
        <w:t>了</w:t>
      </w:r>
      <w:r w:rsidRPr="00831505">
        <w:rPr>
          <w:rFonts w:ascii="宋体" w:hAnsi="宋体" w:hint="eastAsia"/>
          <w:sz w:val="32"/>
          <w:szCs w:val="32"/>
        </w:rPr>
        <w:t>直升机、榴弹炮、喷气式战机等先进装备。目前，尚未见到菲共公布2022年战况的总体数据。</w:t>
      </w:r>
    </w:p>
    <w:p w14:paraId="1BFE2FF6"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建军50余年来，</w:t>
      </w:r>
      <w:r w:rsidRPr="00831505">
        <w:rPr>
          <w:rFonts w:ascii="宋体" w:hAnsi="宋体"/>
          <w:sz w:val="32"/>
          <w:szCs w:val="32"/>
        </w:rPr>
        <w:t>新人民军已消灭</w:t>
      </w:r>
      <w:r w:rsidRPr="00831505">
        <w:rPr>
          <w:rFonts w:ascii="宋体" w:hAnsi="宋体" w:hint="eastAsia"/>
          <w:sz w:val="32"/>
          <w:szCs w:val="32"/>
        </w:rPr>
        <w:t>反动武装</w:t>
      </w:r>
      <w:r w:rsidRPr="00831505">
        <w:rPr>
          <w:rFonts w:ascii="宋体" w:hAnsi="宋体"/>
          <w:sz w:val="32"/>
          <w:szCs w:val="32"/>
        </w:rPr>
        <w:t>1.3万人。</w:t>
      </w:r>
      <w:r w:rsidRPr="00831505">
        <w:rPr>
          <w:rFonts w:ascii="宋体" w:hAnsi="宋体" w:hint="eastAsia"/>
          <w:sz w:val="32"/>
          <w:szCs w:val="32"/>
        </w:rPr>
        <w:t>西松在2021年1月接受访谈时指出：“目前，新人民军经常发动排级规模，有时是连级规模的战术进攻。新人民军希望积累至</w:t>
      </w:r>
      <w:r w:rsidRPr="00831505">
        <w:rPr>
          <w:rFonts w:ascii="宋体" w:hAnsi="宋体"/>
          <w:sz w:val="32"/>
          <w:szCs w:val="32"/>
        </w:rPr>
        <w:t>2.5万支自动步枪，从而转入战略相持阶段，在经常的运动战中发动连级、营级规模的进攻。</w:t>
      </w:r>
      <w:r w:rsidRPr="00831505">
        <w:rPr>
          <w:rFonts w:ascii="宋体" w:hAnsi="宋体" w:hint="eastAsia"/>
          <w:sz w:val="32"/>
          <w:szCs w:val="32"/>
        </w:rPr>
        <w:t>”</w:t>
      </w:r>
    </w:p>
    <w:p w14:paraId="0182C437"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在领导人民战争的同时，菲共还在城市工人和半无产者群众，以及小资产阶级知识分子和其他进步群体中间不懈地开展工作，以扩大和加深党的群众基础。菲共在全国14个大区的超过70个省的数以百计的城镇和数以千计的村庄建立了党组织。在城市和农村，凡是能够建立群众组织的地方，都建立了党的委员会。</w:t>
      </w:r>
    </w:p>
    <w:p w14:paraId="10AE2F46" w14:textId="2D9373F5"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十分不幸的是，菲律宾共产党创始主席、菲律宾民族</w:t>
      </w:r>
      <w:r w:rsidR="00EE2F53">
        <w:rPr>
          <w:rFonts w:ascii="宋体" w:hAnsi="宋体" w:hint="eastAsia"/>
          <w:sz w:val="32"/>
          <w:szCs w:val="32"/>
        </w:rPr>
        <w:t>民主</w:t>
      </w:r>
      <w:r w:rsidRPr="00831505">
        <w:rPr>
          <w:rFonts w:ascii="宋体" w:hAnsi="宋体" w:hint="eastAsia"/>
          <w:sz w:val="32"/>
          <w:szCs w:val="32"/>
        </w:rPr>
        <w:t>阵线首席政治顾问何塞</w:t>
      </w:r>
      <w:r w:rsidR="001243DC">
        <w:rPr>
          <w:rFonts w:ascii="宋体" w:hAnsi="宋体" w:hint="eastAsia"/>
          <w:sz w:val="32"/>
          <w:szCs w:val="32"/>
        </w:rPr>
        <w:t>·</w:t>
      </w:r>
      <w:r w:rsidRPr="00831505">
        <w:rPr>
          <w:rFonts w:ascii="宋体" w:hAnsi="宋体" w:hint="eastAsia"/>
          <w:sz w:val="32"/>
          <w:szCs w:val="32"/>
        </w:rPr>
        <w:t>马丽亚</w:t>
      </w:r>
      <w:r w:rsidR="001243DC">
        <w:rPr>
          <w:rFonts w:ascii="宋体" w:hAnsi="宋体" w:hint="eastAsia"/>
          <w:sz w:val="32"/>
          <w:szCs w:val="32"/>
        </w:rPr>
        <w:t>·</w:t>
      </w:r>
      <w:r w:rsidRPr="00831505">
        <w:rPr>
          <w:rFonts w:ascii="宋体" w:hAnsi="宋体" w:hint="eastAsia"/>
          <w:sz w:val="32"/>
          <w:szCs w:val="32"/>
        </w:rPr>
        <w:t>西松于2022年12月16日逝世，享年83岁。菲共</w:t>
      </w:r>
      <w:r w:rsidR="000F0A62">
        <w:rPr>
          <w:rFonts w:ascii="宋体" w:hAnsi="宋体" w:hint="eastAsia"/>
          <w:sz w:val="32"/>
          <w:szCs w:val="32"/>
        </w:rPr>
        <w:t>高度评价</w:t>
      </w:r>
      <w:r w:rsidRPr="00831505">
        <w:rPr>
          <w:rFonts w:ascii="宋体" w:hAnsi="宋体" w:hint="eastAsia"/>
          <w:sz w:val="32"/>
          <w:szCs w:val="32"/>
        </w:rPr>
        <w:t>西松，认为他是菲律宾人民在过去一个世纪的反帝国主义斗争中最伟大的英雄。他将马</w:t>
      </w:r>
      <w:r w:rsidRPr="00831505">
        <w:rPr>
          <w:rFonts w:ascii="宋体" w:hAnsi="宋体"/>
          <w:sz w:val="32"/>
          <w:szCs w:val="32"/>
        </w:rPr>
        <w:t>列毛主义创造性地应用于菲律宾和菲律宾革命</w:t>
      </w:r>
      <w:r w:rsidRPr="00831505">
        <w:rPr>
          <w:rFonts w:ascii="宋体" w:hAnsi="宋体" w:hint="eastAsia"/>
          <w:sz w:val="32"/>
          <w:szCs w:val="32"/>
        </w:rPr>
        <w:t>，他的著作为菲律宾革命奠定了理论基础。作为马列毛主义的火炬手，他激励了全世界无产阶级，并为国际共产</w:t>
      </w:r>
      <w:r w:rsidRPr="00831505">
        <w:rPr>
          <w:rFonts w:ascii="宋体" w:hAnsi="宋体" w:hint="eastAsia"/>
          <w:sz w:val="32"/>
          <w:szCs w:val="32"/>
        </w:rPr>
        <w:lastRenderedPageBreak/>
        <w:t>主义运动进入新的复兴阶段保存了火种。菲律宾共产党和革命人民将继承西松的遗志，为菲律宾民族民主革命的胜利和社会主义的未来而继续斗争。</w:t>
      </w:r>
    </w:p>
    <w:p w14:paraId="05585A3D" w14:textId="77777777" w:rsidR="004F2B99" w:rsidRPr="00831505" w:rsidRDefault="004F2B99" w:rsidP="002C34A7">
      <w:pPr>
        <w:spacing w:before="60" w:after="60" w:line="480" w:lineRule="exact"/>
        <w:ind w:firstLine="640"/>
        <w:rPr>
          <w:rFonts w:ascii="宋体" w:hAnsi="宋体"/>
          <w:sz w:val="32"/>
          <w:szCs w:val="32"/>
        </w:rPr>
      </w:pPr>
    </w:p>
    <w:p w14:paraId="298A91EB" w14:textId="77777777" w:rsidR="002C34A7" w:rsidRPr="00831505" w:rsidRDefault="002C34A7" w:rsidP="002C34A7">
      <w:pPr>
        <w:spacing w:before="60" w:after="60" w:line="480" w:lineRule="exact"/>
        <w:ind w:firstLine="640"/>
        <w:rPr>
          <w:rFonts w:ascii="宋体" w:hAnsi="宋体"/>
          <w:sz w:val="32"/>
          <w:szCs w:val="32"/>
        </w:rPr>
      </w:pPr>
      <w:r w:rsidRPr="00831505">
        <w:rPr>
          <w:rFonts w:ascii="宋体" w:hAnsi="宋体" w:hint="eastAsia"/>
          <w:sz w:val="32"/>
          <w:szCs w:val="32"/>
        </w:rPr>
        <w:t>（全文完）</w:t>
      </w:r>
    </w:p>
    <w:p w14:paraId="440CA599" w14:textId="77777777" w:rsidR="00831505" w:rsidRPr="00831505" w:rsidRDefault="00831505">
      <w:pPr>
        <w:spacing w:before="60" w:after="60" w:line="480" w:lineRule="exact"/>
        <w:ind w:firstLine="640"/>
        <w:rPr>
          <w:rFonts w:ascii="宋体" w:hAnsi="宋体"/>
          <w:sz w:val="32"/>
          <w:szCs w:val="32"/>
        </w:rPr>
      </w:pPr>
    </w:p>
    <w:sectPr w:rsidR="00831505" w:rsidRPr="00831505" w:rsidSect="00EE2F53">
      <w:footerReference w:type="default" r:id="rId18"/>
      <w:footnotePr>
        <w:numRestart w:val="eachSect"/>
      </w:footnotePr>
      <w:type w:val="continuous"/>
      <w:pgSz w:w="10318" w:h="14570"/>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E473" w14:textId="77777777" w:rsidR="007119D0" w:rsidRDefault="007119D0">
      <w:pPr>
        <w:spacing w:line="240" w:lineRule="auto"/>
        <w:ind w:firstLine="560"/>
      </w:pPr>
      <w:r>
        <w:separator/>
      </w:r>
    </w:p>
  </w:endnote>
  <w:endnote w:type="continuationSeparator" w:id="0">
    <w:p w14:paraId="42D26446" w14:textId="77777777" w:rsidR="007119D0" w:rsidRDefault="007119D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AFD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926A" w14:textId="77777777" w:rsidR="00E35B04" w:rsidRDefault="00E35B04">
    <w:pPr>
      <w:pStyle w:val="a7"/>
      <w:spacing w:line="240" w:lineRule="auto"/>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90A0"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2E" w14:textId="77777777" w:rsidR="00E35B04" w:rsidRDefault="00C73BE0">
    <w:pPr>
      <w:pStyle w:val="a7"/>
      <w:spacing w:line="240" w:lineRule="auto"/>
      <w:ind w:firstLineChars="0" w:firstLine="0"/>
      <w:jc w:val="center"/>
    </w:pPr>
    <w:r>
      <w:fldChar w:fldCharType="begin"/>
    </w:r>
    <w:r w:rsidR="00DA42A0">
      <w:instrText>PAGE   \* MERGEFORMAT</w:instrText>
    </w:r>
    <w:r>
      <w:fldChar w:fldCharType="separate"/>
    </w:r>
    <w:r w:rsidR="00F256F7" w:rsidRPr="00F256F7">
      <w:rPr>
        <w:noProof/>
        <w:lang w:val="zh-CN"/>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FF99" w14:textId="77777777" w:rsidR="007119D0" w:rsidRDefault="007119D0">
      <w:pPr>
        <w:spacing w:line="240" w:lineRule="auto"/>
        <w:ind w:firstLine="560"/>
      </w:pPr>
      <w:r>
        <w:separator/>
      </w:r>
    </w:p>
  </w:footnote>
  <w:footnote w:type="continuationSeparator" w:id="0">
    <w:p w14:paraId="03C7F712" w14:textId="77777777" w:rsidR="007119D0" w:rsidRDefault="007119D0">
      <w:pPr>
        <w:spacing w:line="240" w:lineRule="auto"/>
        <w:ind w:firstLine="560"/>
      </w:pPr>
      <w:r>
        <w:continuationSeparator/>
      </w:r>
    </w:p>
  </w:footnote>
  <w:footnote w:id="1">
    <w:p w14:paraId="723B46E9" w14:textId="77777777" w:rsidR="00514ACA" w:rsidRDefault="00514ACA" w:rsidP="00514ACA">
      <w:pPr>
        <w:pStyle w:val="ab"/>
        <w:ind w:firstLine="420"/>
      </w:pPr>
      <w:r>
        <w:rPr>
          <w:rStyle w:val="af0"/>
        </w:rPr>
        <w:t>[1]</w:t>
      </w:r>
      <w:r>
        <w:rPr>
          <w:rFonts w:hint="eastAsia"/>
        </w:rPr>
        <w:t>《哈萨克社会主义运动关于国内局势的声明》</w:t>
      </w:r>
      <w:hyperlink r:id="rId1" w:history="1">
        <w:r w:rsidR="002074F5" w:rsidRPr="002074F5">
          <w:rPr>
            <w:rStyle w:val="af"/>
          </w:rPr>
          <w:t>https://irn.red/posts/20220106001/</w:t>
        </w:r>
      </w:hyperlink>
      <w:r w:rsidR="002074F5" w:rsidRPr="002074F5">
        <w:rPr>
          <w:u w:val="single"/>
        </w:rPr>
        <w:t xml:space="preserve"> </w:t>
      </w:r>
    </w:p>
  </w:footnote>
  <w:footnote w:id="2">
    <w:p w14:paraId="671C3DB9" w14:textId="77777777" w:rsidR="00514ACA" w:rsidRDefault="00514ACA" w:rsidP="00514ACA">
      <w:pPr>
        <w:pStyle w:val="ab"/>
        <w:ind w:firstLine="420"/>
      </w:pPr>
      <w:r>
        <w:rPr>
          <w:rStyle w:val="af0"/>
        </w:rPr>
        <w:t>[2]</w:t>
      </w:r>
      <w:r w:rsidRPr="007C0152">
        <w:rPr>
          <w:rFonts w:hint="eastAsia"/>
        </w:rPr>
        <w:t>IRN-2022-2</w:t>
      </w:r>
      <w:r w:rsidRPr="007C0152">
        <w:rPr>
          <w:rFonts w:hint="eastAsia"/>
        </w:rPr>
        <w:t>，《共产党和工人党关于哈萨克斯坦工人阶级和人民的伟大罢工与示威的宝贵经验的联合声明》</w:t>
      </w:r>
    </w:p>
  </w:footnote>
  <w:footnote w:id="3">
    <w:p w14:paraId="4178BD65" w14:textId="77777777" w:rsidR="00514ACA" w:rsidRDefault="00514ACA" w:rsidP="00514ACA">
      <w:pPr>
        <w:pStyle w:val="ab"/>
        <w:ind w:firstLine="420"/>
      </w:pPr>
      <w:r>
        <w:rPr>
          <w:rStyle w:val="af0"/>
        </w:rPr>
        <w:t>[3]</w:t>
      </w:r>
      <w:r w:rsidRPr="00D77F41">
        <w:rPr>
          <w:rFonts w:hint="eastAsia"/>
        </w:rPr>
        <w:t>IRN-2022-2</w:t>
      </w:r>
      <w:r w:rsidRPr="00D77F41">
        <w:rPr>
          <w:rFonts w:hint="eastAsia"/>
        </w:rPr>
        <w:t>，《关于</w:t>
      </w:r>
      <w:r w:rsidRPr="00D77F41">
        <w:rPr>
          <w:rFonts w:hint="eastAsia"/>
        </w:rPr>
        <w:t>2011</w:t>
      </w:r>
      <w:r w:rsidRPr="00D77F41">
        <w:rPr>
          <w:rFonts w:hint="eastAsia"/>
        </w:rPr>
        <w:t>年扎瑙津惨案的访谈》</w:t>
      </w:r>
    </w:p>
  </w:footnote>
  <w:footnote w:id="4">
    <w:p w14:paraId="5006A7B4" w14:textId="77777777" w:rsidR="00514ACA" w:rsidRDefault="00514ACA" w:rsidP="00514ACA">
      <w:pPr>
        <w:pStyle w:val="ab"/>
        <w:ind w:firstLine="420"/>
      </w:pPr>
      <w:r>
        <w:rPr>
          <w:rStyle w:val="af0"/>
        </w:rPr>
        <w:t>[4]</w:t>
      </w:r>
      <w:r>
        <w:rPr>
          <w:rFonts w:hint="eastAsia"/>
        </w:rPr>
        <w:t>《哈萨克社会主义运动评当局操纵选举》</w:t>
      </w:r>
      <w:hyperlink r:id="rId2" w:history="1">
        <w:r w:rsidR="002074F5" w:rsidRPr="00726B34">
          <w:rPr>
            <w:rStyle w:val="af"/>
          </w:rPr>
          <w:t>https://irn.red/posts/20210720001/</w:t>
        </w:r>
      </w:hyperlink>
      <w:r w:rsidR="002074F5">
        <w:t xml:space="preserve"> </w:t>
      </w:r>
    </w:p>
  </w:footnote>
  <w:footnote w:id="5">
    <w:p w14:paraId="2A5C8054" w14:textId="77777777" w:rsidR="00D77F41" w:rsidRDefault="00D77F41" w:rsidP="00D77F41">
      <w:pPr>
        <w:pStyle w:val="ab"/>
        <w:ind w:firstLine="420"/>
      </w:pPr>
      <w:r>
        <w:rPr>
          <w:rStyle w:val="af0"/>
        </w:rPr>
        <w:t>[5]</w:t>
      </w:r>
      <w:r w:rsidRPr="00D77F41">
        <w:rPr>
          <w:rFonts w:hint="eastAsia"/>
        </w:rPr>
        <w:t>IRN-2022-22</w:t>
      </w:r>
      <w:r w:rsidRPr="00D77F41">
        <w:rPr>
          <w:rFonts w:hint="eastAsia"/>
        </w:rPr>
        <w:t>，《斯里兰卡女工与“赶跑戈塔村”运动》</w:t>
      </w:r>
    </w:p>
  </w:footnote>
  <w:footnote w:id="6">
    <w:p w14:paraId="39B3EB7C" w14:textId="77777777" w:rsidR="00514ACA" w:rsidRPr="00D77F41" w:rsidRDefault="00514ACA" w:rsidP="00514ACA">
      <w:pPr>
        <w:pStyle w:val="ab"/>
        <w:ind w:firstLine="420"/>
      </w:pPr>
      <w:r>
        <w:rPr>
          <w:rStyle w:val="af0"/>
        </w:rPr>
        <w:t>[6]</w:t>
      </w:r>
      <w:r w:rsidRPr="00D77F41">
        <w:rPr>
          <w:rFonts w:hint="eastAsia"/>
        </w:rPr>
        <w:t>IRN-2022-23</w:t>
      </w:r>
      <w:r w:rsidRPr="00D77F41">
        <w:rPr>
          <w:rFonts w:hint="eastAsia"/>
        </w:rPr>
        <w:t>，《德国马列主义党</w:t>
      </w:r>
      <w:r w:rsidRPr="00D77F41">
        <w:rPr>
          <w:rFonts w:hint="eastAsia"/>
        </w:rPr>
        <w:t>&lt;</w:t>
      </w:r>
      <w:r w:rsidRPr="00D77F41">
        <w:rPr>
          <w:rFonts w:hint="eastAsia"/>
        </w:rPr>
        <w:t>红旗</w:t>
      </w:r>
      <w:r w:rsidRPr="00D77F41">
        <w:rPr>
          <w:rFonts w:hint="eastAsia"/>
        </w:rPr>
        <w:t>&gt;</w:t>
      </w:r>
      <w:r w:rsidRPr="00D77F41">
        <w:rPr>
          <w:rFonts w:hint="eastAsia"/>
        </w:rPr>
        <w:t>杂志评斯里兰卡人民斗争》</w:t>
      </w:r>
    </w:p>
  </w:footnote>
  <w:footnote w:id="7">
    <w:p w14:paraId="465DCD23" w14:textId="77777777" w:rsidR="00D77F41" w:rsidRPr="00D77F41" w:rsidRDefault="00D77F41" w:rsidP="00D77F41">
      <w:pPr>
        <w:pStyle w:val="ab"/>
        <w:ind w:firstLine="420"/>
      </w:pPr>
      <w:r>
        <w:rPr>
          <w:rStyle w:val="af0"/>
        </w:rPr>
        <w:t>[7]</w:t>
      </w:r>
      <w:r w:rsidRPr="00D77F41">
        <w:rPr>
          <w:rFonts w:hint="eastAsia"/>
        </w:rPr>
        <w:t>IRN-2022-28</w:t>
      </w:r>
      <w:r w:rsidRPr="00D77F41">
        <w:rPr>
          <w:rFonts w:hint="eastAsia"/>
        </w:rPr>
        <w:t>，《斯里兰卡社会主义革命的当前任务》</w:t>
      </w:r>
    </w:p>
  </w:footnote>
  <w:footnote w:id="8">
    <w:p w14:paraId="1793906F" w14:textId="77777777" w:rsidR="00D77F41" w:rsidRPr="00D77F41" w:rsidRDefault="00D77F41" w:rsidP="00D77F41">
      <w:pPr>
        <w:pStyle w:val="ab"/>
        <w:ind w:firstLine="420"/>
      </w:pPr>
      <w:r>
        <w:rPr>
          <w:rStyle w:val="af0"/>
        </w:rPr>
        <w:t>[8]</w:t>
      </w:r>
      <w:r w:rsidRPr="00D77F41">
        <w:rPr>
          <w:rFonts w:hint="eastAsia"/>
        </w:rPr>
        <w:t>IRN-2022-25</w:t>
      </w:r>
      <w:r w:rsidRPr="00D77F41">
        <w:rPr>
          <w:rFonts w:hint="eastAsia"/>
        </w:rPr>
        <w:t>，《菲律宾共产党评斯里兰卡人民抗争》</w:t>
      </w:r>
    </w:p>
  </w:footnote>
  <w:footnote w:id="9">
    <w:p w14:paraId="1318A833" w14:textId="77777777" w:rsidR="00D77F41" w:rsidRDefault="00D77F41" w:rsidP="00D77F41">
      <w:pPr>
        <w:pStyle w:val="ab"/>
        <w:ind w:firstLine="420"/>
      </w:pPr>
      <w:r>
        <w:rPr>
          <w:rStyle w:val="af0"/>
        </w:rPr>
        <w:t>[9]</w:t>
      </w:r>
      <w:r w:rsidRPr="00D77F41">
        <w:rPr>
          <w:rFonts w:hint="eastAsia"/>
        </w:rPr>
        <w:t>IRN-2022-15</w:t>
      </w:r>
      <w:r w:rsidRPr="00D77F41">
        <w:rPr>
          <w:rFonts w:hint="eastAsia"/>
        </w:rPr>
        <w:t>，《伊朗人民党</w:t>
      </w:r>
      <w:r w:rsidRPr="00D77F41">
        <w:rPr>
          <w:rFonts w:hint="eastAsia"/>
        </w:rPr>
        <w:t>2022</w:t>
      </w:r>
      <w:r w:rsidRPr="00D77F41">
        <w:rPr>
          <w:rFonts w:hint="eastAsia"/>
        </w:rPr>
        <w:t>年五一国际劳动节声明》</w:t>
      </w:r>
    </w:p>
  </w:footnote>
  <w:footnote w:id="10">
    <w:p w14:paraId="33F97702" w14:textId="77777777" w:rsidR="00D77F41" w:rsidRPr="00D77F41" w:rsidRDefault="00D77F41" w:rsidP="00D77F41">
      <w:pPr>
        <w:pStyle w:val="ab"/>
        <w:ind w:firstLine="420"/>
      </w:pPr>
      <w:r>
        <w:rPr>
          <w:rStyle w:val="af0"/>
        </w:rPr>
        <w:t>[10]</w:t>
      </w:r>
      <w:r w:rsidRPr="00D77F41">
        <w:rPr>
          <w:rFonts w:hint="eastAsia"/>
        </w:rPr>
        <w:t>IRN-2023-2</w:t>
      </w:r>
      <w:r w:rsidRPr="00D77F41">
        <w:rPr>
          <w:rFonts w:hint="eastAsia"/>
        </w:rPr>
        <w:t>，《各国共产党和工人党支持伊朗人民斗争的联合声明》</w:t>
      </w:r>
    </w:p>
  </w:footnote>
  <w:footnote w:id="11">
    <w:p w14:paraId="04575056" w14:textId="77777777" w:rsidR="00D77F41" w:rsidRPr="00D77F41" w:rsidRDefault="00D77F41" w:rsidP="00D77F41">
      <w:pPr>
        <w:pStyle w:val="ab"/>
        <w:ind w:firstLine="420"/>
      </w:pPr>
      <w:r>
        <w:rPr>
          <w:rStyle w:val="af0"/>
        </w:rPr>
        <w:t>[11]</w:t>
      </w:r>
      <w:r w:rsidRPr="00D77F41">
        <w:rPr>
          <w:rFonts w:hint="eastAsia"/>
        </w:rPr>
        <w:t>IRN-2022-33</w:t>
      </w:r>
      <w:r w:rsidRPr="00D77F41">
        <w:rPr>
          <w:rFonts w:hint="eastAsia"/>
        </w:rPr>
        <w:t>，《伊朗人民党驳斥“美国策划抗议”之说》</w:t>
      </w:r>
    </w:p>
  </w:footnote>
  <w:footnote w:id="12">
    <w:p w14:paraId="24B1A718" w14:textId="77777777" w:rsidR="00D77F41" w:rsidRPr="00D77F41" w:rsidRDefault="00D77F41" w:rsidP="00D77F41">
      <w:pPr>
        <w:pStyle w:val="ab"/>
        <w:ind w:firstLine="420"/>
      </w:pPr>
      <w:r>
        <w:rPr>
          <w:rStyle w:val="af0"/>
        </w:rPr>
        <w:t>[12]</w:t>
      </w:r>
      <w:r w:rsidRPr="00D77F41">
        <w:rPr>
          <w:rFonts w:hint="eastAsia"/>
        </w:rPr>
        <w:t>IRN-2022-36</w:t>
      </w:r>
      <w:r w:rsidRPr="00D77F41">
        <w:rPr>
          <w:rFonts w:hint="eastAsia"/>
        </w:rPr>
        <w:t>，《伊朗共产党关于“马赫萨抗争”的访谈》</w:t>
      </w:r>
    </w:p>
  </w:footnote>
  <w:footnote w:id="13">
    <w:p w14:paraId="4E6411DE" w14:textId="77777777" w:rsidR="00D77F41" w:rsidRPr="00D77F41" w:rsidRDefault="00D77F41" w:rsidP="00D77F41">
      <w:pPr>
        <w:pStyle w:val="ab"/>
        <w:ind w:firstLine="420"/>
      </w:pPr>
      <w:r>
        <w:rPr>
          <w:rStyle w:val="af0"/>
        </w:rPr>
        <w:t>[13]</w:t>
      </w:r>
      <w:r w:rsidRPr="00D77F41">
        <w:rPr>
          <w:rFonts w:hint="eastAsia"/>
        </w:rPr>
        <w:t>IRN-2022-36</w:t>
      </w:r>
      <w:r w:rsidRPr="00D77F41">
        <w:rPr>
          <w:rFonts w:hint="eastAsia"/>
        </w:rPr>
        <w:t>，《伊朗共产党关于“马赫萨抗争”的访谈》</w:t>
      </w:r>
    </w:p>
  </w:footnote>
  <w:footnote w:id="14">
    <w:p w14:paraId="700E5CCB" w14:textId="77777777" w:rsidR="00D77F41" w:rsidRPr="00D77F41" w:rsidRDefault="00D77F41" w:rsidP="00D77F41">
      <w:pPr>
        <w:pStyle w:val="ab"/>
        <w:ind w:firstLine="420"/>
      </w:pPr>
      <w:r>
        <w:rPr>
          <w:rStyle w:val="af0"/>
        </w:rPr>
        <w:t>[14]</w:t>
      </w:r>
      <w:r w:rsidRPr="00D77F41">
        <w:rPr>
          <w:rFonts w:hint="eastAsia"/>
        </w:rPr>
        <w:t>IRN-2023-2</w:t>
      </w:r>
      <w:r w:rsidRPr="00D77F41">
        <w:rPr>
          <w:rFonts w:hint="eastAsia"/>
        </w:rPr>
        <w:t>，《伊朗人民党支持全国石油工人罢工》</w:t>
      </w:r>
    </w:p>
  </w:footnote>
  <w:footnote w:id="15">
    <w:p w14:paraId="720ACE34" w14:textId="77777777" w:rsidR="00D77F41" w:rsidRPr="00D77F41" w:rsidRDefault="00D77F41" w:rsidP="00D77F41">
      <w:pPr>
        <w:pStyle w:val="ab"/>
        <w:ind w:firstLine="420"/>
      </w:pPr>
      <w:r>
        <w:rPr>
          <w:rStyle w:val="af0"/>
        </w:rPr>
        <w:t>[15]</w:t>
      </w:r>
      <w:r w:rsidRPr="00D77F41">
        <w:rPr>
          <w:rFonts w:hint="eastAsia"/>
        </w:rPr>
        <w:t>IRN-2023-2</w:t>
      </w:r>
      <w:r w:rsidRPr="00D77F41">
        <w:rPr>
          <w:rFonts w:hint="eastAsia"/>
        </w:rPr>
        <w:t>，《各国共产党和工人党支持伊朗人民斗争的联合声明》</w:t>
      </w:r>
    </w:p>
  </w:footnote>
  <w:footnote w:id="16">
    <w:p w14:paraId="2395A7D7" w14:textId="77777777" w:rsidR="00D77F41" w:rsidRPr="00D77F41" w:rsidRDefault="00D77F41" w:rsidP="00D77F41">
      <w:pPr>
        <w:pStyle w:val="ab"/>
        <w:ind w:firstLine="420"/>
      </w:pPr>
      <w:r>
        <w:rPr>
          <w:rStyle w:val="af0"/>
        </w:rPr>
        <w:t>[16]</w:t>
      </w:r>
      <w:r w:rsidRPr="00D77F41">
        <w:rPr>
          <w:rFonts w:hint="eastAsia"/>
        </w:rPr>
        <w:t>IRN-2022-36</w:t>
      </w:r>
      <w:r w:rsidRPr="00D77F41">
        <w:rPr>
          <w:rFonts w:hint="eastAsia"/>
        </w:rPr>
        <w:t>，《伊朗共产党关于“马赫萨抗争”的访谈》</w:t>
      </w:r>
    </w:p>
  </w:footnote>
  <w:footnote w:id="17">
    <w:p w14:paraId="3F549BD4" w14:textId="77777777" w:rsidR="00D77F41" w:rsidRPr="00D77F41" w:rsidRDefault="00D77F41" w:rsidP="00D77F41">
      <w:pPr>
        <w:pStyle w:val="ab"/>
        <w:ind w:firstLine="420"/>
      </w:pPr>
      <w:r>
        <w:rPr>
          <w:rStyle w:val="af0"/>
        </w:rPr>
        <w:t>[17]</w:t>
      </w:r>
      <w:r w:rsidRPr="00D77F41">
        <w:rPr>
          <w:rFonts w:hint="eastAsia"/>
        </w:rPr>
        <w:t>IRN-2022-4</w:t>
      </w:r>
      <w:r w:rsidRPr="00D77F41">
        <w:rPr>
          <w:rFonts w:hint="eastAsia"/>
        </w:rPr>
        <w:t>，《俄罗斯联邦共产党致共产党和工人党国际会议各党：关于</w:t>
      </w:r>
      <w:r w:rsidRPr="00D77F41">
        <w:rPr>
          <w:rFonts w:hint="eastAsia"/>
        </w:rPr>
        <w:t>&lt;</w:t>
      </w:r>
      <w:r w:rsidRPr="00D77F41">
        <w:rPr>
          <w:rFonts w:hint="eastAsia"/>
        </w:rPr>
        <w:t>共产党和工人党反对在乌克兰发生的帝国主义战争的联合声明</w:t>
      </w:r>
      <w:r w:rsidRPr="00D77F41">
        <w:rPr>
          <w:rFonts w:hint="eastAsia"/>
        </w:rPr>
        <w:t>&gt;</w:t>
      </w:r>
      <w:r w:rsidRPr="00D77F41">
        <w:rPr>
          <w:rFonts w:hint="eastAsia"/>
        </w:rPr>
        <w:t>第</w:t>
      </w:r>
      <w:r w:rsidRPr="00D77F41">
        <w:rPr>
          <w:rFonts w:hint="eastAsia"/>
        </w:rPr>
        <w:t>4</w:t>
      </w:r>
      <w:r w:rsidRPr="00D77F41">
        <w:rPr>
          <w:rFonts w:hint="eastAsia"/>
        </w:rPr>
        <w:t>段的澄清》</w:t>
      </w:r>
    </w:p>
  </w:footnote>
  <w:footnote w:id="18">
    <w:p w14:paraId="2BEADAC0" w14:textId="77777777" w:rsidR="00D77F41" w:rsidRPr="00D77F41" w:rsidRDefault="00D77F41" w:rsidP="00D77F41">
      <w:pPr>
        <w:pStyle w:val="ab"/>
        <w:ind w:firstLine="420"/>
      </w:pPr>
      <w:r>
        <w:rPr>
          <w:rStyle w:val="af0"/>
        </w:rPr>
        <w:t>[18]</w:t>
      </w:r>
      <w:r w:rsidRPr="00D77F41">
        <w:rPr>
          <w:rFonts w:hint="eastAsia"/>
        </w:rPr>
        <w:t>IRN-2022-4</w:t>
      </w:r>
      <w:r w:rsidRPr="00D77F41">
        <w:rPr>
          <w:rFonts w:hint="eastAsia"/>
        </w:rPr>
        <w:t>，《俄罗斯共产主义工人党：关于俄罗斯与乌克兰的武装冲突》</w:t>
      </w:r>
    </w:p>
  </w:footnote>
  <w:footnote w:id="19">
    <w:p w14:paraId="6BD6BD35" w14:textId="77777777" w:rsidR="00D77F41" w:rsidRDefault="00D77F41" w:rsidP="00D77F41">
      <w:pPr>
        <w:pStyle w:val="ab"/>
        <w:ind w:firstLine="420"/>
      </w:pPr>
      <w:r>
        <w:rPr>
          <w:rStyle w:val="af0"/>
        </w:rPr>
        <w:t>[19]</w:t>
      </w:r>
      <w:r w:rsidRPr="00D77F41">
        <w:rPr>
          <w:rFonts w:hint="eastAsia"/>
        </w:rPr>
        <w:t>IRN-2022-35</w:t>
      </w:r>
      <w:r w:rsidRPr="00D77F41">
        <w:rPr>
          <w:rFonts w:hint="eastAsia"/>
        </w:rPr>
        <w:t>，《第</w:t>
      </w:r>
      <w:r w:rsidRPr="00D77F41">
        <w:rPr>
          <w:rFonts w:hint="eastAsia"/>
        </w:rPr>
        <w:t>22</w:t>
      </w:r>
      <w:r w:rsidRPr="00D77F41">
        <w:rPr>
          <w:rFonts w:hint="eastAsia"/>
        </w:rPr>
        <w:t>次共产党和工人党国际会议上两篇观点相反的声明》</w:t>
      </w:r>
    </w:p>
  </w:footnote>
  <w:footnote w:id="20">
    <w:p w14:paraId="282582B5" w14:textId="77777777" w:rsidR="00514ACA" w:rsidRPr="00D77F41" w:rsidRDefault="00514ACA" w:rsidP="00514ACA">
      <w:pPr>
        <w:pStyle w:val="ab"/>
        <w:ind w:firstLine="420"/>
      </w:pPr>
      <w:r>
        <w:rPr>
          <w:rStyle w:val="af0"/>
        </w:rPr>
        <w:t>[20]</w:t>
      </w:r>
      <w:r w:rsidRPr="00D77F41">
        <w:rPr>
          <w:rFonts w:hint="eastAsia"/>
        </w:rPr>
        <w:t>IRN-2022-30</w:t>
      </w:r>
      <w:r w:rsidRPr="00D77F41">
        <w:rPr>
          <w:rFonts w:hint="eastAsia"/>
        </w:rPr>
        <w:t>，《乌克兰战争分裂了德国统治阶级和德国左翼党》</w:t>
      </w:r>
    </w:p>
  </w:footnote>
  <w:footnote w:id="21">
    <w:p w14:paraId="42141552" w14:textId="77777777" w:rsidR="00514ACA" w:rsidRPr="00D611F0" w:rsidRDefault="00514ACA" w:rsidP="00514ACA">
      <w:pPr>
        <w:pStyle w:val="ab"/>
        <w:ind w:firstLine="420"/>
      </w:pPr>
      <w:r>
        <w:rPr>
          <w:rStyle w:val="af0"/>
        </w:rPr>
        <w:t>[21]</w:t>
      </w:r>
      <w:hyperlink r:id="rId3" w:history="1">
        <w:r w:rsidR="002074F5" w:rsidRPr="00726B34">
          <w:rPr>
            <w:rStyle w:val="af"/>
          </w:rPr>
          <w:t>https://www.dsausa.org/statements/on-russias-invasion-of-ukraine/</w:t>
        </w:r>
      </w:hyperlink>
      <w:r w:rsidR="002074F5">
        <w:t xml:space="preserve"> </w:t>
      </w:r>
    </w:p>
  </w:footnote>
  <w:footnote w:id="22">
    <w:p w14:paraId="1782D424" w14:textId="77777777" w:rsidR="00D611F0" w:rsidRPr="00D611F0" w:rsidRDefault="00D611F0" w:rsidP="00D611F0">
      <w:pPr>
        <w:pStyle w:val="ab"/>
        <w:ind w:firstLine="420"/>
      </w:pPr>
      <w:r>
        <w:rPr>
          <w:rStyle w:val="af0"/>
        </w:rPr>
        <w:t>[22]</w:t>
      </w:r>
      <w:hyperlink r:id="rId4" w:history="1">
        <w:r w:rsidR="002074F5" w:rsidRPr="00726B34">
          <w:rPr>
            <w:rStyle w:val="af"/>
          </w:rPr>
          <w:t>https://www.express.co.uk/news/world/1682818/ocasio-cortez-democrats-vladimir-putin-russia-ukraine-nuclear-world-war-3-vn</w:t>
        </w:r>
      </w:hyperlink>
      <w:r w:rsidR="002074F5">
        <w:t xml:space="preserve"> </w:t>
      </w:r>
    </w:p>
  </w:footnote>
  <w:footnote w:id="23">
    <w:p w14:paraId="11112B65" w14:textId="77777777" w:rsidR="00D611F0" w:rsidRPr="00D611F0" w:rsidRDefault="00D611F0" w:rsidP="00D611F0">
      <w:pPr>
        <w:pStyle w:val="ab"/>
        <w:ind w:firstLine="420"/>
      </w:pPr>
      <w:r>
        <w:rPr>
          <w:rStyle w:val="af0"/>
        </w:rPr>
        <w:t>[23]</w:t>
      </w:r>
      <w:r w:rsidRPr="00D611F0">
        <w:rPr>
          <w:rFonts w:hint="eastAsia"/>
        </w:rPr>
        <w:t>IRN-2022-4</w:t>
      </w:r>
      <w:r w:rsidRPr="00D611F0">
        <w:rPr>
          <w:rFonts w:hint="eastAsia"/>
        </w:rPr>
        <w:t>，《紧急！共产党和工人党联合声明！对发生在乌克兰的帝国主义战争说不！》</w:t>
      </w:r>
    </w:p>
  </w:footnote>
  <w:footnote w:id="24">
    <w:p w14:paraId="5ABA6BA6" w14:textId="77777777" w:rsidR="00D611F0" w:rsidRPr="00D611F0" w:rsidRDefault="00D611F0" w:rsidP="00D611F0">
      <w:pPr>
        <w:pStyle w:val="ab"/>
        <w:ind w:firstLine="420"/>
      </w:pPr>
      <w:r>
        <w:rPr>
          <w:rStyle w:val="af0"/>
        </w:rPr>
        <w:t>[24]</w:t>
      </w:r>
      <w:r w:rsidRPr="00D611F0">
        <w:rPr>
          <w:rFonts w:hint="eastAsia"/>
        </w:rPr>
        <w:t>IRN-2022-35</w:t>
      </w:r>
      <w:r w:rsidRPr="00D611F0">
        <w:rPr>
          <w:rFonts w:hint="eastAsia"/>
        </w:rPr>
        <w:t>，《第</w:t>
      </w:r>
      <w:r w:rsidRPr="00D611F0">
        <w:rPr>
          <w:rFonts w:hint="eastAsia"/>
        </w:rPr>
        <w:t>22</w:t>
      </w:r>
      <w:r w:rsidRPr="00D611F0">
        <w:rPr>
          <w:rFonts w:hint="eastAsia"/>
        </w:rPr>
        <w:t>次共产党和工人党国际会议上两篇观点相反的声明》</w:t>
      </w:r>
    </w:p>
  </w:footnote>
  <w:footnote w:id="25">
    <w:p w14:paraId="3CC0B4B8" w14:textId="77777777" w:rsidR="00D611F0" w:rsidRPr="00D611F0" w:rsidRDefault="00D611F0" w:rsidP="00D611F0">
      <w:pPr>
        <w:pStyle w:val="ab"/>
        <w:ind w:firstLine="420"/>
      </w:pPr>
      <w:r>
        <w:rPr>
          <w:rStyle w:val="af0"/>
        </w:rPr>
        <w:t>[25]</w:t>
      </w:r>
      <w:r w:rsidRPr="00D611F0">
        <w:rPr>
          <w:rFonts w:hint="eastAsia"/>
        </w:rPr>
        <w:t>IRN-2022-4</w:t>
      </w:r>
      <w:r w:rsidRPr="00D611F0">
        <w:rPr>
          <w:rFonts w:hint="eastAsia"/>
        </w:rPr>
        <w:t>，《德国马列主义党：积极抵抗任何帝国主义侵略——无论这侵略来自美国、北约还是俄罗斯！》</w:t>
      </w:r>
    </w:p>
  </w:footnote>
  <w:footnote w:id="26">
    <w:p w14:paraId="47E1C285" w14:textId="77777777" w:rsidR="00D611F0" w:rsidRPr="00D611F0" w:rsidRDefault="00D611F0" w:rsidP="00D611F0">
      <w:pPr>
        <w:pStyle w:val="ab"/>
        <w:ind w:firstLine="420"/>
      </w:pPr>
      <w:r>
        <w:rPr>
          <w:rStyle w:val="af0"/>
        </w:rPr>
        <w:t>[26]</w:t>
      </w:r>
      <w:r w:rsidRPr="00D611F0">
        <w:rPr>
          <w:rFonts w:hint="eastAsia"/>
        </w:rPr>
        <w:t>IRN-2022-13</w:t>
      </w:r>
      <w:r w:rsidRPr="00D611F0">
        <w:rPr>
          <w:rFonts w:hint="eastAsia"/>
        </w:rPr>
        <w:t>，《印度共产党（毛主义）中央委员会关于帝国主义俄罗斯入侵乌克兰的立场》</w:t>
      </w:r>
    </w:p>
  </w:footnote>
  <w:footnote w:id="27">
    <w:p w14:paraId="3AF053B0" w14:textId="77777777" w:rsidR="00D611F0" w:rsidRPr="00D611F0" w:rsidRDefault="00D611F0" w:rsidP="00D611F0">
      <w:pPr>
        <w:pStyle w:val="ab"/>
        <w:ind w:firstLine="420"/>
      </w:pPr>
      <w:r>
        <w:rPr>
          <w:rStyle w:val="af0"/>
        </w:rPr>
        <w:t>[27]</w:t>
      </w:r>
      <w:r w:rsidRPr="00D611F0">
        <w:rPr>
          <w:rFonts w:hint="eastAsia"/>
        </w:rPr>
        <w:t>IRN-2022-4</w:t>
      </w:r>
      <w:r w:rsidRPr="00D611F0">
        <w:rPr>
          <w:rFonts w:hint="eastAsia"/>
        </w:rPr>
        <w:t>，《法国共产党：不要战争，法国必须立即支持和平议案！》</w:t>
      </w:r>
    </w:p>
  </w:footnote>
  <w:footnote w:id="28">
    <w:p w14:paraId="30C76BF1" w14:textId="77777777" w:rsidR="00D611F0" w:rsidRPr="00D611F0" w:rsidRDefault="00D611F0" w:rsidP="00D611F0">
      <w:pPr>
        <w:pStyle w:val="ab"/>
        <w:ind w:firstLine="420"/>
      </w:pPr>
      <w:r>
        <w:rPr>
          <w:rStyle w:val="af0"/>
        </w:rPr>
        <w:t>[28]</w:t>
      </w:r>
      <w:r w:rsidRPr="00D611F0">
        <w:rPr>
          <w:rFonts w:hint="eastAsia"/>
        </w:rPr>
        <w:t>IRN-2022-4</w:t>
      </w:r>
      <w:r w:rsidRPr="00D611F0">
        <w:rPr>
          <w:rFonts w:hint="eastAsia"/>
        </w:rPr>
        <w:t>，《英国共产党对乌克兰战争的声明</w:t>
      </w:r>
      <w:r w:rsidR="006B1267">
        <w:rPr>
          <w:rFonts w:hint="eastAsia"/>
        </w:rPr>
        <w:t>：</w:t>
      </w:r>
      <w:r w:rsidRPr="00D611F0">
        <w:rPr>
          <w:rFonts w:hint="eastAsia"/>
        </w:rPr>
        <w:t>停止战争——开始和平》</w:t>
      </w:r>
    </w:p>
  </w:footnote>
  <w:footnote w:id="29">
    <w:p w14:paraId="6D84D0B1" w14:textId="77777777" w:rsidR="00D611F0" w:rsidRPr="00D611F0" w:rsidRDefault="00D611F0" w:rsidP="00D611F0">
      <w:pPr>
        <w:pStyle w:val="ab"/>
        <w:ind w:firstLine="420"/>
      </w:pPr>
      <w:r>
        <w:rPr>
          <w:rStyle w:val="af0"/>
        </w:rPr>
        <w:t>[29]</w:t>
      </w:r>
      <w:r w:rsidRPr="00D611F0">
        <w:rPr>
          <w:rFonts w:hint="eastAsia"/>
        </w:rPr>
        <w:t>IRN-2022-15</w:t>
      </w:r>
      <w:r w:rsidRPr="00D611F0">
        <w:rPr>
          <w:rFonts w:hint="eastAsia"/>
        </w:rPr>
        <w:t>，《希腊共产党中央委员会国际关系部文章：论俄罗斯共产主义工人党对乌克兰的帝国主义战争的立场》</w:t>
      </w:r>
    </w:p>
  </w:footnote>
  <w:footnote w:id="30">
    <w:p w14:paraId="1B4715D5" w14:textId="77777777" w:rsidR="00D611F0" w:rsidRPr="00D611F0" w:rsidRDefault="00D611F0" w:rsidP="00D611F0">
      <w:pPr>
        <w:pStyle w:val="ab"/>
        <w:ind w:firstLine="420"/>
      </w:pPr>
      <w:r>
        <w:rPr>
          <w:rStyle w:val="af0"/>
        </w:rPr>
        <w:t>[30]</w:t>
      </w:r>
      <w:r w:rsidRPr="00D611F0">
        <w:rPr>
          <w:rFonts w:hint="eastAsia"/>
        </w:rPr>
        <w:t>IRN-2022-40</w:t>
      </w:r>
      <w:r w:rsidRPr="00D611F0">
        <w:rPr>
          <w:rFonts w:hint="eastAsia"/>
        </w:rPr>
        <w:t>，《俄罗斯革命共产主义青年团（布尔什维克）关于顿巴斯、赫尔松、扎波罗热入俄的声明》</w:t>
      </w:r>
    </w:p>
  </w:footnote>
  <w:footnote w:id="31">
    <w:p w14:paraId="111D45DA" w14:textId="77777777" w:rsidR="00D611F0" w:rsidRPr="00D611F0" w:rsidRDefault="00D611F0" w:rsidP="00D611F0">
      <w:pPr>
        <w:pStyle w:val="ab"/>
        <w:ind w:firstLine="420"/>
      </w:pPr>
      <w:r>
        <w:rPr>
          <w:rStyle w:val="af0"/>
        </w:rPr>
        <w:t>[31]</w:t>
      </w:r>
      <w:r w:rsidRPr="00D611F0">
        <w:rPr>
          <w:rFonts w:hint="eastAsia"/>
        </w:rPr>
        <w:t>IRN-2022-5</w:t>
      </w:r>
      <w:r w:rsidRPr="00D611F0">
        <w:rPr>
          <w:rFonts w:hint="eastAsia"/>
        </w:rPr>
        <w:t>，《俄罗斯革命共产主义青年团（布尔什维克）声明：反对帝国主义重新瓜分乌克兰》</w:t>
      </w:r>
    </w:p>
  </w:footnote>
  <w:footnote w:id="32">
    <w:p w14:paraId="2B0D7BE3" w14:textId="77777777" w:rsidR="00D611F0" w:rsidRPr="00D611F0" w:rsidRDefault="00D611F0" w:rsidP="00D611F0">
      <w:pPr>
        <w:pStyle w:val="ab"/>
        <w:ind w:firstLine="420"/>
      </w:pPr>
      <w:r>
        <w:rPr>
          <w:rStyle w:val="af0"/>
        </w:rPr>
        <w:t>[32]</w:t>
      </w:r>
      <w:r w:rsidRPr="00D611F0">
        <w:rPr>
          <w:rFonts w:hint="eastAsia"/>
        </w:rPr>
        <w:t>IRN-2022-30</w:t>
      </w:r>
      <w:r w:rsidRPr="00D611F0">
        <w:rPr>
          <w:rFonts w:hint="eastAsia"/>
        </w:rPr>
        <w:t>，《俄罗斯革命共产主义青年团（布尔什维克）在第三次世界大战可能爆发前夕的声明》</w:t>
      </w:r>
    </w:p>
  </w:footnote>
  <w:footnote w:id="33">
    <w:p w14:paraId="3F567614" w14:textId="77777777" w:rsidR="00D611F0" w:rsidRPr="00D611F0" w:rsidRDefault="00D611F0" w:rsidP="00D611F0">
      <w:pPr>
        <w:pStyle w:val="ab"/>
        <w:ind w:firstLine="420"/>
      </w:pPr>
      <w:r>
        <w:rPr>
          <w:rStyle w:val="af0"/>
        </w:rPr>
        <w:t>[33]</w:t>
      </w:r>
      <w:r w:rsidRPr="00D611F0">
        <w:rPr>
          <w:rFonts w:hint="eastAsia"/>
        </w:rPr>
        <w:t>IRN-2022-34</w:t>
      </w:r>
      <w:r w:rsidRPr="00D611F0">
        <w:rPr>
          <w:rFonts w:hint="eastAsia"/>
        </w:rPr>
        <w:t>，《俄罗斯马列主义平台关于世界形势、乌克兰战争以及核战争威胁的声明》</w:t>
      </w:r>
    </w:p>
  </w:footnote>
  <w:footnote w:id="34">
    <w:p w14:paraId="72FCA319" w14:textId="77777777" w:rsidR="00D611F0" w:rsidRPr="00D611F0" w:rsidRDefault="00D611F0" w:rsidP="00D611F0">
      <w:pPr>
        <w:pStyle w:val="ab"/>
        <w:ind w:firstLine="420"/>
      </w:pPr>
      <w:r>
        <w:rPr>
          <w:rStyle w:val="af0"/>
        </w:rPr>
        <w:t>[34]</w:t>
      </w:r>
      <w:r w:rsidRPr="00D611F0">
        <w:rPr>
          <w:rFonts w:hint="eastAsia"/>
        </w:rPr>
        <w:t>IRN-2022-6</w:t>
      </w:r>
      <w:r w:rsidRPr="00D611F0">
        <w:rPr>
          <w:rFonts w:hint="eastAsia"/>
        </w:rPr>
        <w:t>，《俄罗斯联邦共产党三位议员谴责对乌战争》</w:t>
      </w:r>
    </w:p>
  </w:footnote>
  <w:footnote w:id="35">
    <w:p w14:paraId="6109DB02" w14:textId="77777777" w:rsidR="00D611F0" w:rsidRPr="00D611F0" w:rsidRDefault="00D611F0" w:rsidP="00D611F0">
      <w:pPr>
        <w:pStyle w:val="ab"/>
        <w:ind w:firstLine="420"/>
      </w:pPr>
      <w:r>
        <w:rPr>
          <w:rStyle w:val="af0"/>
        </w:rPr>
        <w:t>[35]</w:t>
      </w:r>
      <w:r w:rsidRPr="00D611F0">
        <w:rPr>
          <w:rFonts w:hint="eastAsia"/>
        </w:rPr>
        <w:t>IRN-2022-5</w:t>
      </w:r>
      <w:r w:rsidRPr="00D611F0">
        <w:rPr>
          <w:rFonts w:hint="eastAsia"/>
        </w:rPr>
        <w:t>，《乌克兰工人阶级运动协调委员会声明》</w:t>
      </w:r>
    </w:p>
  </w:footnote>
  <w:footnote w:id="36">
    <w:p w14:paraId="5223CF57" w14:textId="77777777" w:rsidR="00D611F0" w:rsidRPr="00D611F0" w:rsidRDefault="00D611F0" w:rsidP="00D611F0">
      <w:pPr>
        <w:pStyle w:val="ab"/>
        <w:ind w:firstLine="420"/>
      </w:pPr>
      <w:r>
        <w:rPr>
          <w:rStyle w:val="af0"/>
        </w:rPr>
        <w:t>[36]</w:t>
      </w:r>
      <w:r w:rsidRPr="00D611F0">
        <w:rPr>
          <w:rFonts w:hint="eastAsia"/>
        </w:rPr>
        <w:t>IRN-2022-29</w:t>
      </w:r>
      <w:r w:rsidRPr="00D611F0">
        <w:rPr>
          <w:rFonts w:hint="eastAsia"/>
        </w:rPr>
        <w:t>，《乌克兰共产主义者联盟声明：关于战争和工人阶级的任务》</w:t>
      </w:r>
    </w:p>
  </w:footnote>
  <w:footnote w:id="37">
    <w:p w14:paraId="42D620DC" w14:textId="77777777" w:rsidR="00D04FE0" w:rsidRDefault="00D04FE0" w:rsidP="00D04FE0">
      <w:pPr>
        <w:pStyle w:val="ab"/>
        <w:ind w:firstLine="420"/>
      </w:pPr>
      <w:r>
        <w:rPr>
          <w:rStyle w:val="af0"/>
        </w:rPr>
        <w:t>[37]</w:t>
      </w:r>
      <w:r w:rsidRPr="00D04FE0">
        <w:rPr>
          <w:rFonts w:hint="eastAsia"/>
        </w:rPr>
        <w:t>IRN-2022-30</w:t>
      </w:r>
      <w:r w:rsidRPr="00D04FE0">
        <w:rPr>
          <w:rFonts w:hint="eastAsia"/>
        </w:rPr>
        <w:t>，《俄罗斯革命共产主义青年团（布尔什维克）在第三次世界大战可能爆发前夕的声明》</w:t>
      </w:r>
    </w:p>
  </w:footnote>
  <w:footnote w:id="38">
    <w:p w14:paraId="2BB7731C" w14:textId="77777777" w:rsidR="00D04FE0" w:rsidRPr="00D04FE0" w:rsidRDefault="00D04FE0" w:rsidP="00D04FE0">
      <w:pPr>
        <w:pStyle w:val="ab"/>
        <w:ind w:firstLine="420"/>
      </w:pPr>
      <w:r>
        <w:rPr>
          <w:rStyle w:val="af0"/>
        </w:rPr>
        <w:t>[38]</w:t>
      </w:r>
      <w:r w:rsidRPr="00D04FE0">
        <w:rPr>
          <w:rFonts w:hint="eastAsia"/>
        </w:rPr>
        <w:t>IRN-2022-6</w:t>
      </w:r>
      <w:r w:rsidRPr="00D04FE0">
        <w:rPr>
          <w:rFonts w:hint="eastAsia"/>
        </w:rPr>
        <w:t>，《俄罗斯联邦共产党三位议员谴责对乌战争》</w:t>
      </w:r>
    </w:p>
  </w:footnote>
  <w:footnote w:id="39">
    <w:p w14:paraId="37C7D52F" w14:textId="77777777" w:rsidR="00D04FE0" w:rsidRPr="00D04FE0" w:rsidRDefault="00D04FE0" w:rsidP="00D04FE0">
      <w:pPr>
        <w:pStyle w:val="ab"/>
        <w:ind w:firstLine="420"/>
      </w:pPr>
      <w:r>
        <w:rPr>
          <w:rStyle w:val="af0"/>
        </w:rPr>
        <w:t>[39]</w:t>
      </w:r>
      <w:r w:rsidRPr="00D04FE0">
        <w:rPr>
          <w:rFonts w:hint="eastAsia"/>
        </w:rPr>
        <w:t>IRN-2022-30</w:t>
      </w:r>
      <w:r w:rsidRPr="00D04FE0">
        <w:rPr>
          <w:rFonts w:hint="eastAsia"/>
        </w:rPr>
        <w:t>，《俄罗斯革命共产主义青年团（布尔什维克）在第三次世界大战可能爆发前夕的声明》</w:t>
      </w:r>
    </w:p>
  </w:footnote>
  <w:footnote w:id="40">
    <w:p w14:paraId="084A4804" w14:textId="77777777" w:rsidR="00D04FE0" w:rsidRPr="00D04FE0" w:rsidRDefault="00D04FE0" w:rsidP="00D04FE0">
      <w:pPr>
        <w:pStyle w:val="ab"/>
        <w:ind w:firstLine="420"/>
      </w:pPr>
      <w:r>
        <w:rPr>
          <w:rStyle w:val="af0"/>
        </w:rPr>
        <w:t>[40]</w:t>
      </w:r>
      <w:r w:rsidRPr="00D04FE0">
        <w:rPr>
          <w:rFonts w:hint="eastAsia"/>
        </w:rPr>
        <w:t>IRN-2022-27</w:t>
      </w:r>
      <w:r w:rsidRPr="00D04FE0">
        <w:rPr>
          <w:rFonts w:hint="eastAsia"/>
        </w:rPr>
        <w:t>，《希腊全体工人战斗阵线谴责俄乌两国反工人政策》</w:t>
      </w:r>
    </w:p>
  </w:footnote>
  <w:footnote w:id="41">
    <w:p w14:paraId="24B9700F" w14:textId="77777777" w:rsidR="00D04FE0" w:rsidRPr="00D04FE0" w:rsidRDefault="00D04FE0" w:rsidP="00D04FE0">
      <w:pPr>
        <w:pStyle w:val="ab"/>
        <w:ind w:firstLine="420"/>
      </w:pPr>
      <w:r>
        <w:rPr>
          <w:rStyle w:val="af0"/>
        </w:rPr>
        <w:t>[41]</w:t>
      </w:r>
      <w:r w:rsidRPr="00D04FE0">
        <w:rPr>
          <w:rFonts w:hint="eastAsia"/>
        </w:rPr>
        <w:t>IRN-2022-34</w:t>
      </w:r>
      <w:r w:rsidRPr="00D04FE0">
        <w:rPr>
          <w:rFonts w:hint="eastAsia"/>
        </w:rPr>
        <w:t>，《俄罗斯马列主义平台关于世界形势、乌克兰战争以及核战争威胁的声明》</w:t>
      </w:r>
    </w:p>
  </w:footnote>
  <w:footnote w:id="42">
    <w:p w14:paraId="790CC889" w14:textId="77777777" w:rsidR="00D04FE0" w:rsidRDefault="00D04FE0" w:rsidP="00D04FE0">
      <w:pPr>
        <w:pStyle w:val="ab"/>
        <w:ind w:firstLine="420"/>
      </w:pPr>
      <w:r>
        <w:rPr>
          <w:rStyle w:val="af0"/>
        </w:rPr>
        <w:t>[42]</w:t>
      </w:r>
      <w:r w:rsidRPr="00D04FE0">
        <w:rPr>
          <w:rFonts w:hint="eastAsia"/>
        </w:rPr>
        <w:t>IRN-2022-22</w:t>
      </w:r>
      <w:r w:rsidRPr="00D04FE0">
        <w:rPr>
          <w:rFonts w:hint="eastAsia"/>
        </w:rPr>
        <w:t>，《乌克兰法院确认取缔共产党，没收其党产》</w:t>
      </w:r>
    </w:p>
  </w:footnote>
  <w:footnote w:id="43">
    <w:p w14:paraId="7A762ED8" w14:textId="77777777" w:rsidR="00D04FE0" w:rsidRPr="00D04FE0" w:rsidRDefault="00D04FE0" w:rsidP="00D04FE0">
      <w:pPr>
        <w:pStyle w:val="ab"/>
        <w:ind w:firstLine="420"/>
      </w:pPr>
      <w:r>
        <w:rPr>
          <w:rStyle w:val="af0"/>
        </w:rPr>
        <w:t>[43]</w:t>
      </w:r>
      <w:r w:rsidRPr="00D04FE0">
        <w:rPr>
          <w:rFonts w:hint="eastAsia"/>
        </w:rPr>
        <w:t>IRN-2022-14</w:t>
      </w:r>
      <w:r w:rsidRPr="00D04FE0">
        <w:rPr>
          <w:rFonts w:hint="eastAsia"/>
        </w:rPr>
        <w:t>，《乌克兰禁止“亲俄”政党意欲何为？》</w:t>
      </w:r>
    </w:p>
  </w:footnote>
  <w:footnote w:id="44">
    <w:p w14:paraId="22F01712" w14:textId="77777777" w:rsidR="006F75D6" w:rsidRPr="006F75D6" w:rsidRDefault="006F75D6" w:rsidP="006F75D6">
      <w:pPr>
        <w:pStyle w:val="ab"/>
        <w:ind w:firstLine="420"/>
      </w:pPr>
      <w:r>
        <w:rPr>
          <w:rStyle w:val="af0"/>
        </w:rPr>
        <w:t>[44]</w:t>
      </w:r>
      <w:r w:rsidRPr="00D04FE0">
        <w:rPr>
          <w:rFonts w:hint="eastAsia"/>
        </w:rPr>
        <w:t>IRN-2022-27</w:t>
      </w:r>
      <w:r w:rsidRPr="00D04FE0">
        <w:rPr>
          <w:rFonts w:hint="eastAsia"/>
        </w:rPr>
        <w:t>，《希腊全体工人战斗阵线谴责俄乌两国反工人政策》</w:t>
      </w:r>
    </w:p>
  </w:footnote>
  <w:footnote w:id="45">
    <w:p w14:paraId="6FB1D817" w14:textId="77777777" w:rsidR="006F75D6" w:rsidRPr="006F75D6" w:rsidRDefault="006F75D6" w:rsidP="006F75D6">
      <w:pPr>
        <w:pStyle w:val="ab"/>
        <w:ind w:firstLine="420"/>
      </w:pPr>
      <w:r>
        <w:rPr>
          <w:rStyle w:val="af0"/>
        </w:rPr>
        <w:t>[45]</w:t>
      </w:r>
      <w:r w:rsidRPr="006F75D6">
        <w:rPr>
          <w:rFonts w:hint="eastAsia"/>
        </w:rPr>
        <w:t>IRN-2022-16</w:t>
      </w:r>
      <w:r w:rsidRPr="006F75D6">
        <w:rPr>
          <w:rFonts w:hint="eastAsia"/>
        </w:rPr>
        <w:t>，《乌克兰共产主义者联盟在共产党和工人党特别电话会议上的发言》</w:t>
      </w:r>
    </w:p>
  </w:footnote>
  <w:footnote w:id="46">
    <w:p w14:paraId="14BBE04C" w14:textId="77777777" w:rsidR="006F75D6" w:rsidRPr="006F75D6" w:rsidRDefault="006F75D6" w:rsidP="006F75D6">
      <w:pPr>
        <w:pStyle w:val="ab"/>
        <w:ind w:firstLine="420"/>
      </w:pPr>
      <w:r>
        <w:rPr>
          <w:rStyle w:val="af0"/>
        </w:rPr>
        <w:t>[46]</w:t>
      </w:r>
      <w:hyperlink r:id="rId5" w:history="1">
        <w:r w:rsidR="002074F5" w:rsidRPr="00726B34">
          <w:rPr>
            <w:rStyle w:val="af"/>
          </w:rPr>
          <w:t>https://www.mlpd.de/english/2022/the-ukraine-war-and-the-open-crisis-of-the-imperialist-world-system</w:t>
        </w:r>
      </w:hyperlink>
      <w:r w:rsidR="002074F5">
        <w:t xml:space="preserve"> </w:t>
      </w:r>
    </w:p>
  </w:footnote>
  <w:footnote w:id="47">
    <w:p w14:paraId="0698737E" w14:textId="77777777" w:rsidR="006F75D6" w:rsidRPr="006F75D6" w:rsidRDefault="006F75D6" w:rsidP="006F75D6">
      <w:pPr>
        <w:pStyle w:val="ab"/>
        <w:ind w:firstLine="420"/>
      </w:pPr>
      <w:r>
        <w:rPr>
          <w:rStyle w:val="af0"/>
        </w:rPr>
        <w:t>[47]</w:t>
      </w:r>
      <w:hyperlink r:id="rId6" w:history="1">
        <w:r w:rsidR="002074F5" w:rsidRPr="00726B34">
          <w:rPr>
            <w:rStyle w:val="af"/>
          </w:rPr>
          <w:t>https://www.mlpd.de/english/2022/the-ukraine-war-and-the-open-crisis-of-the-imperialist-world-system</w:t>
        </w:r>
      </w:hyperlink>
      <w:r w:rsidR="002074F5">
        <w:t xml:space="preserve"> </w:t>
      </w:r>
    </w:p>
  </w:footnote>
  <w:footnote w:id="48">
    <w:p w14:paraId="21935EE0" w14:textId="77777777" w:rsidR="006F75D6" w:rsidRPr="006F75D6" w:rsidRDefault="006F75D6" w:rsidP="006F75D6">
      <w:pPr>
        <w:pStyle w:val="ab"/>
        <w:ind w:firstLine="420"/>
      </w:pPr>
      <w:r>
        <w:rPr>
          <w:rStyle w:val="af0"/>
        </w:rPr>
        <w:t>[48]</w:t>
      </w:r>
      <w:r>
        <w:rPr>
          <w:rFonts w:hint="eastAsia"/>
        </w:rPr>
        <w:t>IRN-2022-9</w:t>
      </w:r>
      <w:r>
        <w:rPr>
          <w:rFonts w:hint="eastAsia"/>
        </w:rPr>
        <w:t>，《希腊共产党阻拦北约军备列车》。更多反战行动详见希腊共产党网站</w:t>
      </w:r>
      <w:hyperlink r:id="rId7" w:history="1">
        <w:r w:rsidR="002074F5" w:rsidRPr="00726B34">
          <w:rPr>
            <w:rStyle w:val="af"/>
            <w:rFonts w:hint="eastAsia"/>
          </w:rPr>
          <w:t>http://inter.kke.gr/</w:t>
        </w:r>
      </w:hyperlink>
      <w:r w:rsidR="002074F5">
        <w:t xml:space="preserve"> </w:t>
      </w:r>
    </w:p>
  </w:footnote>
  <w:footnote w:id="49">
    <w:p w14:paraId="2DAB7066" w14:textId="77777777" w:rsidR="006F75D6" w:rsidRPr="006F75D6" w:rsidRDefault="006F75D6" w:rsidP="006F75D6">
      <w:pPr>
        <w:pStyle w:val="ab"/>
        <w:ind w:firstLine="420"/>
      </w:pPr>
      <w:r>
        <w:rPr>
          <w:rStyle w:val="af0"/>
        </w:rPr>
        <w:t>[49]</w:t>
      </w:r>
      <w:r w:rsidRPr="006F75D6">
        <w:rPr>
          <w:rFonts w:hint="eastAsia"/>
        </w:rPr>
        <w:t>IRN-2022-8</w:t>
      </w:r>
      <w:r w:rsidRPr="006F75D6">
        <w:rPr>
          <w:rFonts w:hint="eastAsia"/>
        </w:rPr>
        <w:t>，《意大利比萨机场工人拒绝向乌克兰运送武器》</w:t>
      </w:r>
    </w:p>
  </w:footnote>
  <w:footnote w:id="50">
    <w:p w14:paraId="2503B54D" w14:textId="77777777" w:rsidR="006F75D6" w:rsidRPr="00D04FE0" w:rsidRDefault="006F75D6" w:rsidP="00D04FE0">
      <w:pPr>
        <w:pStyle w:val="ab"/>
        <w:ind w:firstLine="420"/>
      </w:pPr>
      <w:r>
        <w:rPr>
          <w:rStyle w:val="af0"/>
        </w:rPr>
        <w:t>[50]</w:t>
      </w:r>
      <w:r w:rsidRPr="00D04FE0">
        <w:rPr>
          <w:rFonts w:hint="eastAsia"/>
        </w:rPr>
        <w:t>IRN-2022-9</w:t>
      </w:r>
      <w:r w:rsidRPr="00D04FE0">
        <w:rPr>
          <w:rFonts w:hint="eastAsia"/>
        </w:rPr>
        <w:t>，《意大利基层工会联盟总部遭宪兵搜查》</w:t>
      </w:r>
    </w:p>
  </w:footnote>
  <w:footnote w:id="51">
    <w:p w14:paraId="1A4EFFF3" w14:textId="77777777" w:rsidR="006F75D6" w:rsidRPr="00D04FE0" w:rsidRDefault="006F75D6" w:rsidP="00D04FE0">
      <w:pPr>
        <w:pStyle w:val="ab"/>
        <w:ind w:firstLine="420"/>
      </w:pPr>
      <w:r>
        <w:rPr>
          <w:rStyle w:val="af0"/>
        </w:rPr>
        <w:t>[51]</w:t>
      </w:r>
      <w:r w:rsidRPr="00D04FE0">
        <w:rPr>
          <w:rFonts w:hint="eastAsia"/>
        </w:rPr>
        <w:t>IRN-2022-9</w:t>
      </w:r>
      <w:r w:rsidRPr="00D04FE0">
        <w:rPr>
          <w:rFonts w:hint="eastAsia"/>
        </w:rPr>
        <w:t>，《意大利基层工会联盟总部遭宪兵搜查》</w:t>
      </w:r>
    </w:p>
  </w:footnote>
  <w:footnote w:id="52">
    <w:p w14:paraId="63BDD0DC" w14:textId="77777777" w:rsidR="006F75D6" w:rsidRPr="00D04FE0" w:rsidRDefault="006F75D6" w:rsidP="00D04FE0">
      <w:pPr>
        <w:pStyle w:val="ab"/>
        <w:ind w:firstLine="420"/>
      </w:pPr>
      <w:r>
        <w:rPr>
          <w:rStyle w:val="af0"/>
        </w:rPr>
        <w:t>[52]</w:t>
      </w:r>
      <w:r w:rsidRPr="00D04FE0">
        <w:rPr>
          <w:rFonts w:hint="eastAsia"/>
        </w:rPr>
        <w:t>IRN-2022-28</w:t>
      </w:r>
      <w:r w:rsidRPr="00D04FE0">
        <w:rPr>
          <w:rFonts w:hint="eastAsia"/>
        </w:rPr>
        <w:t>，《意大利六名工会活动家获释》</w:t>
      </w:r>
    </w:p>
  </w:footnote>
  <w:footnote w:id="53">
    <w:p w14:paraId="040281FC" w14:textId="77777777" w:rsidR="006F75D6" w:rsidRPr="00D04FE0" w:rsidRDefault="006F75D6" w:rsidP="00D04FE0">
      <w:pPr>
        <w:pStyle w:val="ab"/>
        <w:ind w:firstLine="420"/>
      </w:pPr>
      <w:r>
        <w:rPr>
          <w:rStyle w:val="af0"/>
        </w:rPr>
        <w:t>[53]</w:t>
      </w:r>
      <w:hyperlink r:id="rId8" w:history="1">
        <w:r w:rsidR="002074F5" w:rsidRPr="00726B34">
          <w:rPr>
            <w:rStyle w:val="af"/>
          </w:rPr>
          <w:t>https://www.mlpd.de/english/2022/the-ukraine-war-and-the-open-crisis-of-the-imperialist-world-system</w:t>
        </w:r>
      </w:hyperlink>
      <w:r w:rsidR="002074F5">
        <w:t xml:space="preserve"> </w:t>
      </w:r>
    </w:p>
  </w:footnote>
  <w:footnote w:id="54">
    <w:p w14:paraId="6F414FE6" w14:textId="77777777" w:rsidR="006F75D6" w:rsidRPr="00D04FE0" w:rsidRDefault="006F75D6" w:rsidP="00D04FE0">
      <w:pPr>
        <w:pStyle w:val="ab"/>
        <w:ind w:firstLine="420"/>
      </w:pPr>
      <w:r>
        <w:rPr>
          <w:rStyle w:val="af0"/>
        </w:rPr>
        <w:t>[54]</w:t>
      </w:r>
      <w:r w:rsidRPr="00D04FE0">
        <w:rPr>
          <w:rFonts w:hint="eastAsia"/>
        </w:rPr>
        <w:t>IRN-2022-22</w:t>
      </w:r>
      <w:r w:rsidRPr="00D04FE0">
        <w:rPr>
          <w:rFonts w:hint="eastAsia"/>
        </w:rPr>
        <w:t>，《德国左翼党奥伯豪森办事处遭炸弹袭击》</w:t>
      </w:r>
    </w:p>
  </w:footnote>
  <w:footnote w:id="55">
    <w:p w14:paraId="37A322F7" w14:textId="77777777" w:rsidR="006F75D6" w:rsidRDefault="006F75D6" w:rsidP="00D04FE0">
      <w:pPr>
        <w:pStyle w:val="ab"/>
        <w:ind w:firstLine="420"/>
      </w:pPr>
      <w:r>
        <w:rPr>
          <w:rStyle w:val="af0"/>
        </w:rPr>
        <w:t>[55]</w:t>
      </w:r>
      <w:r w:rsidRPr="00D04FE0">
        <w:rPr>
          <w:rFonts w:hint="eastAsia"/>
        </w:rPr>
        <w:t>IRN-2022-21</w:t>
      </w:r>
      <w:r w:rsidRPr="00D04FE0">
        <w:rPr>
          <w:rFonts w:hint="eastAsia"/>
        </w:rPr>
        <w:t>，《北约马德里峰会遭遇数千人抗议》</w:t>
      </w:r>
    </w:p>
  </w:footnote>
  <w:footnote w:id="56">
    <w:p w14:paraId="088133AD" w14:textId="77777777" w:rsidR="006F75D6" w:rsidRPr="00D04FE0" w:rsidRDefault="006F75D6" w:rsidP="00D04FE0">
      <w:pPr>
        <w:pStyle w:val="ab"/>
        <w:ind w:firstLine="420"/>
      </w:pPr>
      <w:r>
        <w:rPr>
          <w:rStyle w:val="af0"/>
        </w:rPr>
        <w:t>[56]</w:t>
      </w:r>
      <w:hyperlink r:id="rId9" w:history="1">
        <w:r w:rsidR="002074F5" w:rsidRPr="00726B34">
          <w:rPr>
            <w:rStyle w:val="af"/>
          </w:rPr>
          <w:t>https://www.cbsnews.com/sanfrancisco/news/antiwar-protesters-oakland-rally-halt-arms-shipments-ukraine/</w:t>
        </w:r>
      </w:hyperlink>
      <w:r w:rsidR="002074F5">
        <w:t xml:space="preserve"> </w:t>
      </w:r>
    </w:p>
  </w:footnote>
  <w:footnote w:id="57">
    <w:p w14:paraId="5FA8346F" w14:textId="77777777" w:rsidR="006F75D6" w:rsidRPr="00D04FE0" w:rsidRDefault="006F75D6" w:rsidP="00D04FE0">
      <w:pPr>
        <w:pStyle w:val="ab"/>
        <w:ind w:firstLine="420"/>
      </w:pPr>
      <w:r>
        <w:rPr>
          <w:rStyle w:val="af0"/>
        </w:rPr>
        <w:t>[57]</w:t>
      </w:r>
      <w:hyperlink r:id="rId10" w:history="1">
        <w:r w:rsidR="002074F5" w:rsidRPr="00726B34">
          <w:rPr>
            <w:rStyle w:val="af"/>
          </w:rPr>
          <w:t>https://english.almayadeen.net/news/politics/hundreds-protest-poland-involvement-in-ukraine-war-in-warsaw</w:t>
        </w:r>
      </w:hyperlink>
      <w:r w:rsidR="002074F5">
        <w:t xml:space="preserve"> </w:t>
      </w:r>
    </w:p>
  </w:footnote>
  <w:footnote w:id="58">
    <w:p w14:paraId="52F07631" w14:textId="77777777" w:rsidR="006F75D6" w:rsidRPr="006F75D6" w:rsidRDefault="006F75D6" w:rsidP="006F75D6">
      <w:pPr>
        <w:pStyle w:val="ab"/>
        <w:ind w:firstLine="420"/>
      </w:pPr>
      <w:r>
        <w:rPr>
          <w:rStyle w:val="af0"/>
        </w:rPr>
        <w:t>[58]</w:t>
      </w:r>
      <w:r w:rsidRPr="006F75D6">
        <w:rPr>
          <w:rFonts w:hint="eastAsia"/>
        </w:rPr>
        <w:t>《政治经济学概论》（徐禾等著，</w:t>
      </w:r>
      <w:r w:rsidRPr="006F75D6">
        <w:rPr>
          <w:rFonts w:hint="eastAsia"/>
        </w:rPr>
        <w:t>1973</w:t>
      </w:r>
      <w:r w:rsidRPr="006F75D6">
        <w:rPr>
          <w:rFonts w:hint="eastAsia"/>
        </w:rPr>
        <w:t>年）第三章第三节，</w:t>
      </w:r>
      <w:r w:rsidRPr="006F75D6">
        <w:rPr>
          <w:rFonts w:hint="eastAsia"/>
        </w:rPr>
        <w:t>P151</w:t>
      </w:r>
    </w:p>
  </w:footnote>
  <w:footnote w:id="59">
    <w:p w14:paraId="6DF316E8" w14:textId="77777777" w:rsidR="006F75D6" w:rsidRDefault="006F75D6" w:rsidP="006F75D6">
      <w:pPr>
        <w:pStyle w:val="ab"/>
        <w:ind w:firstLine="420"/>
      </w:pPr>
      <w:r>
        <w:rPr>
          <w:rStyle w:val="af0"/>
        </w:rPr>
        <w:t>[59]</w:t>
      </w:r>
      <w:r w:rsidRPr="006F75D6">
        <w:rPr>
          <w:rFonts w:hint="eastAsia"/>
        </w:rPr>
        <w:t>IRN-2022-31</w:t>
      </w:r>
      <w:r w:rsidRPr="006F75D6">
        <w:rPr>
          <w:rFonts w:hint="eastAsia"/>
        </w:rPr>
        <w:t>，《捷克人民抗议物价危机》</w:t>
      </w:r>
    </w:p>
  </w:footnote>
  <w:footnote w:id="60">
    <w:p w14:paraId="21C2ABB5" w14:textId="77777777" w:rsidR="006F75D6" w:rsidRPr="006F75D6" w:rsidRDefault="006F75D6" w:rsidP="006F75D6">
      <w:pPr>
        <w:pStyle w:val="ab"/>
        <w:ind w:firstLine="420"/>
      </w:pPr>
      <w:r>
        <w:rPr>
          <w:rStyle w:val="af0"/>
        </w:rPr>
        <w:t>[60]</w:t>
      </w:r>
      <w:r w:rsidRPr="006F75D6">
        <w:rPr>
          <w:rFonts w:hint="eastAsia"/>
        </w:rPr>
        <w:t>IRN-2022-32</w:t>
      </w:r>
      <w:r w:rsidRPr="006F75D6">
        <w:rPr>
          <w:rFonts w:hint="eastAsia"/>
        </w:rPr>
        <w:t>，《德国人民抗议通货膨胀和能源涨价》</w:t>
      </w:r>
    </w:p>
  </w:footnote>
  <w:footnote w:id="61">
    <w:p w14:paraId="4442081C" w14:textId="77777777" w:rsidR="006F75D6" w:rsidRPr="006F75D6" w:rsidRDefault="006F75D6" w:rsidP="006F75D6">
      <w:pPr>
        <w:pStyle w:val="ab"/>
        <w:ind w:firstLine="420"/>
      </w:pPr>
      <w:r>
        <w:rPr>
          <w:rStyle w:val="af0"/>
        </w:rPr>
        <w:t>[61]</w:t>
      </w:r>
      <w:r w:rsidRPr="006F75D6">
        <w:rPr>
          <w:rFonts w:hint="eastAsia"/>
        </w:rPr>
        <w:t>IRN-2022-33</w:t>
      </w:r>
      <w:r w:rsidRPr="006F75D6">
        <w:rPr>
          <w:rFonts w:hint="eastAsia"/>
        </w:rPr>
        <w:t>，《奥地利工会和左翼组织抗议物价上涨》</w:t>
      </w:r>
    </w:p>
  </w:footnote>
  <w:footnote w:id="62">
    <w:p w14:paraId="343DED58" w14:textId="77777777" w:rsidR="006F75D6" w:rsidRDefault="006F75D6" w:rsidP="006F75D6">
      <w:pPr>
        <w:pStyle w:val="ab"/>
        <w:ind w:firstLine="420"/>
      </w:pPr>
      <w:r>
        <w:rPr>
          <w:rStyle w:val="af0"/>
        </w:rPr>
        <w:t>[62]</w:t>
      </w:r>
      <w:r w:rsidRPr="006F75D6">
        <w:rPr>
          <w:rFonts w:hint="eastAsia"/>
        </w:rPr>
        <w:t>IRN-2022-34</w:t>
      </w:r>
      <w:r w:rsidRPr="006F75D6">
        <w:rPr>
          <w:rFonts w:hint="eastAsia"/>
        </w:rPr>
        <w:t>，《全法国工人动员起来，要求提高工资和购买力》</w:t>
      </w:r>
    </w:p>
  </w:footnote>
  <w:footnote w:id="63">
    <w:p w14:paraId="46C71446" w14:textId="77777777" w:rsidR="006F75D6" w:rsidRPr="006F75D6" w:rsidRDefault="006F75D6" w:rsidP="006F75D6">
      <w:pPr>
        <w:pStyle w:val="ab"/>
        <w:ind w:firstLine="420"/>
      </w:pPr>
      <w:r>
        <w:rPr>
          <w:rStyle w:val="af0"/>
        </w:rPr>
        <w:t>[63]</w:t>
      </w:r>
      <w:r w:rsidRPr="006F75D6">
        <w:rPr>
          <w:rFonts w:hint="eastAsia"/>
        </w:rPr>
        <w:t>IRN-2022-35</w:t>
      </w:r>
      <w:r w:rsidRPr="006F75D6">
        <w:rPr>
          <w:rFonts w:hint="eastAsia"/>
        </w:rPr>
        <w:t>，《英国劳动人民发起“够了就是够了”运动》</w:t>
      </w:r>
    </w:p>
  </w:footnote>
  <w:footnote w:id="64">
    <w:p w14:paraId="5E6189F5" w14:textId="77777777" w:rsidR="006F75D6" w:rsidRPr="006F75D6" w:rsidRDefault="006F75D6" w:rsidP="006F75D6">
      <w:pPr>
        <w:pStyle w:val="ab"/>
        <w:ind w:firstLine="420"/>
      </w:pPr>
      <w:r>
        <w:rPr>
          <w:rStyle w:val="af0"/>
        </w:rPr>
        <w:t>[64]</w:t>
      </w:r>
      <w:r w:rsidRPr="006F75D6">
        <w:rPr>
          <w:rFonts w:hint="eastAsia"/>
        </w:rPr>
        <w:t>IRN-2022-36</w:t>
      </w:r>
      <w:r w:rsidRPr="006F75D6">
        <w:rPr>
          <w:rFonts w:hint="eastAsia"/>
        </w:rPr>
        <w:t>，《西班牙工人要求涨薪，以应对通货膨胀》</w:t>
      </w:r>
    </w:p>
  </w:footnote>
  <w:footnote w:id="65">
    <w:p w14:paraId="5EF6759C" w14:textId="77777777" w:rsidR="006F75D6" w:rsidRPr="006F75D6" w:rsidRDefault="006F75D6" w:rsidP="006F75D6">
      <w:pPr>
        <w:pStyle w:val="ab"/>
        <w:ind w:firstLine="420"/>
      </w:pPr>
      <w:r>
        <w:rPr>
          <w:rStyle w:val="af0"/>
        </w:rPr>
        <w:t>[65]</w:t>
      </w:r>
      <w:r w:rsidRPr="006F75D6">
        <w:rPr>
          <w:rFonts w:hint="eastAsia"/>
        </w:rPr>
        <w:t>IRN-2022-38</w:t>
      </w:r>
      <w:r w:rsidRPr="006F75D6">
        <w:rPr>
          <w:rFonts w:hint="eastAsia"/>
        </w:rPr>
        <w:t>，《欧洲各国工人为工资和权利而斗争》</w:t>
      </w:r>
    </w:p>
  </w:footnote>
  <w:footnote w:id="66">
    <w:p w14:paraId="300ADA4F" w14:textId="77777777" w:rsidR="00237F89" w:rsidRPr="00237F89" w:rsidRDefault="00237F89" w:rsidP="00237F89">
      <w:pPr>
        <w:pStyle w:val="ab"/>
        <w:ind w:firstLine="420"/>
      </w:pPr>
      <w:r>
        <w:rPr>
          <w:rStyle w:val="af0"/>
        </w:rPr>
        <w:t>[66]</w:t>
      </w:r>
      <w:r w:rsidRPr="00237F89">
        <w:rPr>
          <w:rFonts w:hint="eastAsia"/>
        </w:rPr>
        <w:t>IRN-2022-29</w:t>
      </w:r>
      <w:r w:rsidRPr="00237F89">
        <w:rPr>
          <w:rFonts w:hint="eastAsia"/>
        </w:rPr>
        <w:t>，《孟加拉国学生抗议遭暴力镇压》</w:t>
      </w:r>
    </w:p>
  </w:footnote>
  <w:footnote w:id="67">
    <w:p w14:paraId="2B65CD1C" w14:textId="77777777" w:rsidR="00237F89" w:rsidRPr="00237F89" w:rsidRDefault="00237F89" w:rsidP="00237F89">
      <w:pPr>
        <w:pStyle w:val="ab"/>
        <w:ind w:firstLine="420"/>
      </w:pPr>
      <w:r>
        <w:rPr>
          <w:rStyle w:val="af0"/>
        </w:rPr>
        <w:t>[67]</w:t>
      </w:r>
      <w:r w:rsidRPr="00237F89">
        <w:rPr>
          <w:rFonts w:hint="eastAsia"/>
        </w:rPr>
        <w:t>IRN-2022-17</w:t>
      </w:r>
      <w:r w:rsidRPr="00237F89">
        <w:rPr>
          <w:rFonts w:hint="eastAsia"/>
        </w:rPr>
        <w:t>，《南非钢铁工人罢工胜利，加薪</w:t>
      </w:r>
      <w:r w:rsidRPr="00237F89">
        <w:rPr>
          <w:rFonts w:hint="eastAsia"/>
        </w:rPr>
        <w:t>6.5%</w:t>
      </w:r>
      <w:r w:rsidRPr="00237F89">
        <w:rPr>
          <w:rFonts w:hint="eastAsia"/>
        </w:rPr>
        <w:t>》</w:t>
      </w:r>
    </w:p>
  </w:footnote>
  <w:footnote w:id="68">
    <w:p w14:paraId="7B7A7ECA" w14:textId="77777777" w:rsidR="00237F89" w:rsidRPr="00237F89" w:rsidRDefault="00237F89" w:rsidP="00237F89">
      <w:pPr>
        <w:pStyle w:val="ab"/>
        <w:ind w:firstLine="420"/>
      </w:pPr>
      <w:r>
        <w:rPr>
          <w:rStyle w:val="af0"/>
        </w:rPr>
        <w:t>[68]</w:t>
      </w:r>
      <w:r w:rsidRPr="00237F89">
        <w:rPr>
          <w:rFonts w:hint="eastAsia"/>
        </w:rPr>
        <w:t>IRN-2022-18</w:t>
      </w:r>
      <w:r w:rsidRPr="00237F89">
        <w:rPr>
          <w:rFonts w:hint="eastAsia"/>
        </w:rPr>
        <w:t>，《南非金矿工人罢工历经三个月，胜利结束》</w:t>
      </w:r>
    </w:p>
  </w:footnote>
  <w:footnote w:id="69">
    <w:p w14:paraId="255F007F" w14:textId="77777777" w:rsidR="00237F89" w:rsidRPr="00237F89" w:rsidRDefault="00237F89" w:rsidP="00237F89">
      <w:pPr>
        <w:pStyle w:val="ab"/>
        <w:ind w:firstLine="420"/>
      </w:pPr>
      <w:r>
        <w:rPr>
          <w:rStyle w:val="af0"/>
        </w:rPr>
        <w:t>[69]</w:t>
      </w:r>
      <w:r w:rsidRPr="00237F89">
        <w:rPr>
          <w:rFonts w:hint="eastAsia"/>
        </w:rPr>
        <w:t>IRN-2022-21</w:t>
      </w:r>
      <w:r w:rsidRPr="00237F89">
        <w:rPr>
          <w:rFonts w:hint="eastAsia"/>
        </w:rPr>
        <w:t>，《印度经济的忧患：没有购买力和工作，只有物价上涨》</w:t>
      </w:r>
    </w:p>
  </w:footnote>
  <w:footnote w:id="70">
    <w:p w14:paraId="48A2DE61" w14:textId="77777777" w:rsidR="00237F89" w:rsidRPr="00237F89" w:rsidRDefault="00237F89" w:rsidP="00237F89">
      <w:pPr>
        <w:pStyle w:val="ab"/>
        <w:ind w:firstLine="420"/>
      </w:pPr>
      <w:r>
        <w:rPr>
          <w:rStyle w:val="af0"/>
        </w:rPr>
        <w:t>[70]</w:t>
      </w:r>
      <w:r w:rsidRPr="00237F89">
        <w:rPr>
          <w:rFonts w:hint="eastAsia"/>
        </w:rPr>
        <w:t>IRN-2022-9</w:t>
      </w:r>
      <w:r w:rsidRPr="00237F89">
        <w:rPr>
          <w:rFonts w:hint="eastAsia"/>
        </w:rPr>
        <w:t>，《印度劳动人民举行两日总罢工》</w:t>
      </w:r>
    </w:p>
  </w:footnote>
  <w:footnote w:id="71">
    <w:p w14:paraId="2B3A0BB4" w14:textId="77777777" w:rsidR="00237F89" w:rsidRPr="00237F89" w:rsidRDefault="00237F89" w:rsidP="00237F89">
      <w:pPr>
        <w:pStyle w:val="ab"/>
        <w:ind w:firstLine="420"/>
      </w:pPr>
      <w:r>
        <w:rPr>
          <w:rStyle w:val="af0"/>
        </w:rPr>
        <w:t>[71]</w:t>
      </w:r>
      <w:hyperlink r:id="rId11" w:history="1">
        <w:r w:rsidR="002074F5" w:rsidRPr="00726B34">
          <w:rPr>
            <w:rStyle w:val="af"/>
          </w:rPr>
          <w:t>https://www.thepaper.cn/newsDetail_forward_17360006</w:t>
        </w:r>
      </w:hyperlink>
      <w:r w:rsidR="002074F5">
        <w:t xml:space="preserve"> </w:t>
      </w:r>
    </w:p>
  </w:footnote>
  <w:footnote w:id="72">
    <w:p w14:paraId="6CDFB169" w14:textId="77777777" w:rsidR="00237F89" w:rsidRPr="00237F89" w:rsidRDefault="00237F89" w:rsidP="00237F89">
      <w:pPr>
        <w:pStyle w:val="ab"/>
        <w:ind w:firstLine="420"/>
      </w:pPr>
      <w:r>
        <w:rPr>
          <w:rStyle w:val="af0"/>
        </w:rPr>
        <w:t>[72]</w:t>
      </w:r>
      <w:r w:rsidRPr="00237F89">
        <w:rPr>
          <w:rFonts w:hint="eastAsia"/>
        </w:rPr>
        <w:t>IRN-2023-2</w:t>
      </w:r>
      <w:r w:rsidRPr="00237F89">
        <w:rPr>
          <w:rFonts w:hint="eastAsia"/>
        </w:rPr>
        <w:t>，《印共（毛）庆祝人民解放游击军成立</w:t>
      </w:r>
      <w:r w:rsidRPr="00237F89">
        <w:rPr>
          <w:rFonts w:hint="eastAsia"/>
        </w:rPr>
        <w:t>22</w:t>
      </w:r>
      <w:r w:rsidRPr="00237F89">
        <w:rPr>
          <w:rFonts w:hint="eastAsia"/>
        </w:rPr>
        <w:t>周年声明》</w:t>
      </w:r>
    </w:p>
  </w:footnote>
  <w:footnote w:id="73">
    <w:p w14:paraId="5CA5EBC0" w14:textId="77777777" w:rsidR="006B7CC6" w:rsidRPr="006B7CC6" w:rsidRDefault="006B7CC6" w:rsidP="006B7CC6">
      <w:pPr>
        <w:pStyle w:val="ab"/>
        <w:ind w:firstLine="420"/>
      </w:pPr>
      <w:r>
        <w:rPr>
          <w:rStyle w:val="af0"/>
        </w:rPr>
        <w:t>[73]</w:t>
      </w:r>
      <w:hyperlink r:id="rId12" w:history="1">
        <w:r w:rsidR="002074F5" w:rsidRPr="00726B34">
          <w:rPr>
            <w:rStyle w:val="af"/>
          </w:rPr>
          <w:t>https://en.wikipedia.org/wiki/Labor_unions_in_the_United_States</w:t>
        </w:r>
      </w:hyperlink>
      <w:r w:rsidR="002074F5">
        <w:t xml:space="preserve"> </w:t>
      </w:r>
    </w:p>
  </w:footnote>
  <w:footnote w:id="74">
    <w:p w14:paraId="64520016" w14:textId="77777777" w:rsidR="006B7CC6" w:rsidRDefault="006B7CC6" w:rsidP="006B7CC6">
      <w:pPr>
        <w:pStyle w:val="ab"/>
        <w:ind w:firstLine="420"/>
      </w:pPr>
      <w:r>
        <w:rPr>
          <w:rStyle w:val="af0"/>
        </w:rPr>
        <w:t>[74]</w:t>
      </w:r>
      <w:r>
        <w:rPr>
          <w:rFonts w:hint="eastAsia"/>
        </w:rPr>
        <w:t>IRN-2023-10</w:t>
      </w:r>
      <w:r>
        <w:rPr>
          <w:rFonts w:hint="eastAsia"/>
        </w:rPr>
        <w:t>，《美国亚马逊工人首次成功组建工会》</w:t>
      </w:r>
    </w:p>
    <w:p w14:paraId="38DA35F1" w14:textId="5691D428" w:rsidR="006B7CC6" w:rsidRPr="006B7CC6" w:rsidRDefault="006B7CC6" w:rsidP="006B7CC6">
      <w:pPr>
        <w:pStyle w:val="ab"/>
        <w:ind w:firstLine="420"/>
      </w:pPr>
      <w:r>
        <w:rPr>
          <w:rFonts w:hint="eastAsia"/>
        </w:rPr>
        <w:t>IRN-2023-27</w:t>
      </w:r>
      <w:r>
        <w:rPr>
          <w:rFonts w:hint="eastAsia"/>
        </w:rPr>
        <w:t>，《美国亚马逊工会创始人之一乔丹</w:t>
      </w:r>
      <w:r w:rsidR="001243DC">
        <w:rPr>
          <w:rFonts w:hint="eastAsia"/>
        </w:rPr>
        <w:t>·</w:t>
      </w:r>
      <w:r>
        <w:rPr>
          <w:rFonts w:hint="eastAsia"/>
        </w:rPr>
        <w:t>弗劳尔斯访谈》</w:t>
      </w:r>
    </w:p>
  </w:footnote>
  <w:footnote w:id="75">
    <w:p w14:paraId="2654323F" w14:textId="77777777" w:rsidR="006B7CC6" w:rsidRDefault="006B7CC6" w:rsidP="006B7CC6">
      <w:pPr>
        <w:pStyle w:val="ab"/>
        <w:ind w:firstLine="420"/>
      </w:pPr>
      <w:r>
        <w:rPr>
          <w:rStyle w:val="af0"/>
        </w:rPr>
        <w:t>[75]</w:t>
      </w:r>
      <w:hyperlink r:id="rId13" w:history="1">
        <w:r w:rsidR="002074F5" w:rsidRPr="00726B34">
          <w:rPr>
            <w:rStyle w:val="af"/>
          </w:rPr>
          <w:t>https://en.wikipedia.org/wiki/Starbucks_unions</w:t>
        </w:r>
      </w:hyperlink>
      <w:r w:rsidR="002074F5">
        <w:t xml:space="preserve"> </w:t>
      </w:r>
    </w:p>
    <w:p w14:paraId="0718709C" w14:textId="77777777" w:rsidR="006B7CC6" w:rsidRDefault="006B7CC6" w:rsidP="006B7CC6">
      <w:pPr>
        <w:pStyle w:val="ab"/>
        <w:ind w:firstLine="420"/>
      </w:pPr>
      <w:r>
        <w:rPr>
          <w:rFonts w:hint="eastAsia"/>
        </w:rPr>
        <w:t>IRN-2022-19</w:t>
      </w:r>
      <w:r>
        <w:rPr>
          <w:rFonts w:hint="eastAsia"/>
        </w:rPr>
        <w:t>，《美国密歇根州四家星巴克门店成功组建工会》</w:t>
      </w:r>
    </w:p>
    <w:p w14:paraId="4FA4BC5B" w14:textId="77777777" w:rsidR="006B7CC6" w:rsidRPr="006B7CC6" w:rsidRDefault="006B7CC6" w:rsidP="006B7CC6">
      <w:pPr>
        <w:pStyle w:val="ab"/>
        <w:ind w:firstLine="420"/>
      </w:pPr>
      <w:r>
        <w:rPr>
          <w:rFonts w:hint="eastAsia"/>
        </w:rPr>
        <w:t>IRN-2022-38</w:t>
      </w:r>
      <w:r>
        <w:rPr>
          <w:rFonts w:hint="eastAsia"/>
        </w:rPr>
        <w:t>，《美国星巴克工人举行最大规模单日罢工》</w:t>
      </w:r>
    </w:p>
  </w:footnote>
  <w:footnote w:id="76">
    <w:p w14:paraId="7DDAC4EC" w14:textId="77777777" w:rsidR="006B7CC6" w:rsidRDefault="006B7CC6" w:rsidP="006B7CC6">
      <w:pPr>
        <w:pStyle w:val="ab"/>
        <w:ind w:firstLine="420"/>
      </w:pPr>
      <w:r>
        <w:rPr>
          <w:rStyle w:val="af0"/>
        </w:rPr>
        <w:t>[76]</w:t>
      </w:r>
      <w:r>
        <w:rPr>
          <w:rFonts w:hint="eastAsia"/>
        </w:rPr>
        <w:t>《丢掉幻想，准备斗争》（一九四九年八月十四日）</w:t>
      </w:r>
    </w:p>
    <w:p w14:paraId="4CC19815" w14:textId="77777777" w:rsidR="006B7CC6" w:rsidRPr="006B7CC6" w:rsidRDefault="00000000" w:rsidP="006B7CC6">
      <w:pPr>
        <w:pStyle w:val="ab"/>
        <w:ind w:firstLine="420"/>
      </w:pPr>
      <w:hyperlink r:id="rId14" w:history="1">
        <w:r w:rsidR="002074F5" w:rsidRPr="00726B34">
          <w:rPr>
            <w:rStyle w:val="af"/>
          </w:rPr>
          <w:t>https://www.marxists.org/chinese/maozedong/marxist.org-chinese-mao-19490814.htm</w:t>
        </w:r>
      </w:hyperlink>
      <w:r w:rsidR="002074F5">
        <w:t xml:space="preserve"> </w:t>
      </w:r>
    </w:p>
  </w:footnote>
  <w:footnote w:id="77">
    <w:p w14:paraId="39F42B55" w14:textId="77777777" w:rsidR="006B7CC6" w:rsidRPr="006B7CC6" w:rsidRDefault="006B7CC6" w:rsidP="006B7CC6">
      <w:pPr>
        <w:pStyle w:val="ab"/>
        <w:ind w:firstLine="420"/>
      </w:pPr>
      <w:r>
        <w:rPr>
          <w:rStyle w:val="af0"/>
        </w:rPr>
        <w:t>[77]</w:t>
      </w:r>
      <w:r w:rsidRPr="006B7CC6">
        <w:rPr>
          <w:rFonts w:hint="eastAsia"/>
        </w:rPr>
        <w:t>IRN-2022-11</w:t>
      </w:r>
      <w:r w:rsidRPr="006B7CC6">
        <w:rPr>
          <w:rFonts w:hint="eastAsia"/>
        </w:rPr>
        <w:t>，《近五年国际工人运动大事记（</w:t>
      </w:r>
      <w:r w:rsidRPr="006B7CC6">
        <w:rPr>
          <w:rFonts w:hint="eastAsia"/>
        </w:rPr>
        <w:t>2016.11-2022.2</w:t>
      </w:r>
      <w:r w:rsidRPr="006B7CC6">
        <w:rPr>
          <w:rFonts w:hint="eastAsia"/>
        </w:rPr>
        <w:t>）》</w:t>
      </w:r>
    </w:p>
  </w:footnote>
  <w:footnote w:id="78">
    <w:p w14:paraId="672F1D37" w14:textId="77777777" w:rsidR="006B7CC6" w:rsidRPr="006B7CC6" w:rsidRDefault="006B7CC6" w:rsidP="006B7CC6">
      <w:pPr>
        <w:pStyle w:val="ab"/>
        <w:ind w:firstLine="420"/>
      </w:pPr>
      <w:r>
        <w:rPr>
          <w:rStyle w:val="af0"/>
        </w:rPr>
        <w:t>[78]</w:t>
      </w:r>
      <w:r w:rsidRPr="006B7CC6">
        <w:rPr>
          <w:rFonts w:hint="eastAsia"/>
        </w:rPr>
        <w:t>IRN-2022-20</w:t>
      </w:r>
      <w:r w:rsidRPr="006B7CC6">
        <w:rPr>
          <w:rFonts w:hint="eastAsia"/>
        </w:rPr>
        <w:t>，《哥伦比亚政坛发生历史性变化》</w:t>
      </w:r>
    </w:p>
  </w:footnote>
  <w:footnote w:id="79">
    <w:p w14:paraId="1580AFCF" w14:textId="77777777" w:rsidR="006B7CC6" w:rsidRPr="006B7CC6" w:rsidRDefault="006B7CC6" w:rsidP="006B7CC6">
      <w:pPr>
        <w:pStyle w:val="ab"/>
        <w:ind w:firstLine="420"/>
      </w:pPr>
      <w:r>
        <w:rPr>
          <w:rStyle w:val="af0"/>
        </w:rPr>
        <w:t>[79]</w:t>
      </w:r>
      <w:hyperlink r:id="rId15" w:history="1">
        <w:r w:rsidR="002074F5" w:rsidRPr="00726B34">
          <w:rPr>
            <w:rStyle w:val="af"/>
          </w:rPr>
          <w:t>https://peoplesdispatch.org/2022/12/06/colombia-announces-release-of-protesters-imprisoned-during-2021-national-strike/</w:t>
        </w:r>
      </w:hyperlink>
      <w:r w:rsidR="002074F5">
        <w:t xml:space="preserve"> </w:t>
      </w:r>
    </w:p>
  </w:footnote>
  <w:footnote w:id="80">
    <w:p w14:paraId="04E5501A" w14:textId="77777777" w:rsidR="00284303" w:rsidRPr="00284303" w:rsidRDefault="00284303" w:rsidP="00284303">
      <w:pPr>
        <w:pStyle w:val="ab"/>
        <w:ind w:firstLine="420"/>
      </w:pPr>
      <w:r>
        <w:rPr>
          <w:rStyle w:val="af0"/>
        </w:rPr>
        <w:t>[80]</w:t>
      </w:r>
      <w:r w:rsidRPr="00284303">
        <w:rPr>
          <w:rFonts w:hint="eastAsia"/>
        </w:rPr>
        <w:t>IRN-2022-20</w:t>
      </w:r>
      <w:r w:rsidRPr="00284303">
        <w:rPr>
          <w:rFonts w:hint="eastAsia"/>
        </w:rPr>
        <w:t>，《哥伦比亚政坛发生历史性变化》</w:t>
      </w:r>
    </w:p>
  </w:footnote>
  <w:footnote w:id="81">
    <w:p w14:paraId="6C3E95E3" w14:textId="77777777" w:rsidR="00284303" w:rsidRPr="00284303" w:rsidRDefault="00284303" w:rsidP="00284303">
      <w:pPr>
        <w:pStyle w:val="ab"/>
        <w:ind w:firstLine="420"/>
      </w:pPr>
      <w:r>
        <w:rPr>
          <w:rStyle w:val="af0"/>
        </w:rPr>
        <w:t>[81]</w:t>
      </w:r>
      <w:hyperlink r:id="rId16" w:history="1">
        <w:r w:rsidR="002074F5" w:rsidRPr="00726B34">
          <w:rPr>
            <w:rStyle w:val="af"/>
          </w:rPr>
          <w:t>http://www.news.cn/world/2023-01/02/c_1129250428.htm</w:t>
        </w:r>
      </w:hyperlink>
      <w:r w:rsidR="002074F5">
        <w:t xml:space="preserve"> </w:t>
      </w:r>
    </w:p>
  </w:footnote>
  <w:footnote w:id="82">
    <w:p w14:paraId="38091841" w14:textId="77777777" w:rsidR="00284303" w:rsidRPr="00284303" w:rsidRDefault="00284303" w:rsidP="00284303">
      <w:pPr>
        <w:pStyle w:val="ab"/>
        <w:ind w:firstLine="420"/>
      </w:pPr>
      <w:r>
        <w:rPr>
          <w:rStyle w:val="af0"/>
        </w:rPr>
        <w:t>[82]</w:t>
      </w:r>
      <w:hyperlink r:id="rId17" w:history="1">
        <w:r w:rsidR="002074F5" w:rsidRPr="00726B34">
          <w:rPr>
            <w:rStyle w:val="af"/>
          </w:rPr>
          <w:t>https://www.guancha.cn/internation/2023_01_12_675533_s.shtml</w:t>
        </w:r>
      </w:hyperlink>
      <w:r w:rsidR="002074F5">
        <w:t xml:space="preserve"> </w:t>
      </w:r>
    </w:p>
  </w:footnote>
  <w:footnote w:id="83">
    <w:p w14:paraId="4FF459F1" w14:textId="77777777" w:rsidR="00284303" w:rsidRDefault="00284303" w:rsidP="00284303">
      <w:pPr>
        <w:pStyle w:val="ab"/>
        <w:ind w:firstLine="420"/>
      </w:pPr>
      <w:r>
        <w:rPr>
          <w:rStyle w:val="af0"/>
        </w:rPr>
        <w:t>[83]</w:t>
      </w:r>
      <w:r>
        <w:rPr>
          <w:rFonts w:hint="eastAsia"/>
        </w:rPr>
        <w:t>IRN-2022-27</w:t>
      </w:r>
      <w:r>
        <w:rPr>
          <w:rFonts w:hint="eastAsia"/>
        </w:rPr>
        <w:t>，《智利总统博里奇想要往左走多远？》</w:t>
      </w:r>
    </w:p>
    <w:p w14:paraId="6C2B54B4" w14:textId="77777777" w:rsidR="00284303" w:rsidRPr="00284303" w:rsidRDefault="00284303" w:rsidP="00284303">
      <w:pPr>
        <w:pStyle w:val="ab"/>
        <w:ind w:firstLine="420"/>
      </w:pPr>
      <w:r>
        <w:rPr>
          <w:rFonts w:hint="eastAsia"/>
        </w:rPr>
        <w:t>IRN-2022-39,</w:t>
      </w:r>
      <w:r>
        <w:rPr>
          <w:rFonts w:hint="eastAsia"/>
        </w:rPr>
        <w:t>《智利新宪法为何遭遇失败？》</w:t>
      </w:r>
    </w:p>
  </w:footnote>
  <w:footnote w:id="84">
    <w:p w14:paraId="555D7BA5" w14:textId="77777777" w:rsidR="00284303" w:rsidRPr="00284303" w:rsidRDefault="00284303" w:rsidP="00284303">
      <w:pPr>
        <w:pStyle w:val="ab"/>
        <w:ind w:firstLine="420"/>
      </w:pPr>
      <w:r>
        <w:rPr>
          <w:rStyle w:val="af0"/>
        </w:rPr>
        <w:t>[84]</w:t>
      </w:r>
      <w:r w:rsidRPr="00284303">
        <w:rPr>
          <w:rFonts w:hint="eastAsia"/>
        </w:rPr>
        <w:t>IRN-2022-40</w:t>
      </w:r>
      <w:r w:rsidR="00420F59">
        <w:rPr>
          <w:rFonts w:hint="eastAsia"/>
        </w:rPr>
        <w:t>，</w:t>
      </w:r>
      <w:r w:rsidRPr="00284303">
        <w:rPr>
          <w:rFonts w:hint="eastAsia"/>
        </w:rPr>
        <w:t>《秘鲁总统卡斯蒂略被推翻》</w:t>
      </w:r>
    </w:p>
  </w:footnote>
  <w:footnote w:id="85">
    <w:p w14:paraId="7E5D4553" w14:textId="77777777" w:rsidR="004F2B99" w:rsidRDefault="004F2B99" w:rsidP="004F2B99">
      <w:pPr>
        <w:pStyle w:val="ab"/>
        <w:ind w:firstLine="420"/>
      </w:pPr>
      <w:r>
        <w:rPr>
          <w:rStyle w:val="af0"/>
        </w:rPr>
        <w:t>[85]</w:t>
      </w:r>
      <w:r w:rsidRPr="004F2B99">
        <w:rPr>
          <w:rFonts w:hint="eastAsia"/>
        </w:rPr>
        <w:t>IRN-2023-2</w:t>
      </w:r>
      <w:r w:rsidR="002074F5">
        <w:rPr>
          <w:rFonts w:hint="eastAsia"/>
        </w:rPr>
        <w:t>，</w:t>
      </w:r>
      <w:r w:rsidRPr="004F2B99">
        <w:rPr>
          <w:rFonts w:hint="eastAsia"/>
        </w:rPr>
        <w:t>《卡斯蒂略下台后的秘鲁人民抗议》</w:t>
      </w:r>
    </w:p>
  </w:footnote>
  <w:footnote w:id="86">
    <w:p w14:paraId="5B397FEE" w14:textId="77777777" w:rsidR="004F2B99" w:rsidRDefault="004F2B99" w:rsidP="004F2B99">
      <w:pPr>
        <w:pStyle w:val="ab"/>
        <w:ind w:firstLine="420"/>
      </w:pPr>
      <w:r>
        <w:rPr>
          <w:rStyle w:val="af0"/>
        </w:rPr>
        <w:t>[86]</w:t>
      </w:r>
      <w:hyperlink r:id="rId18" w:history="1">
        <w:r w:rsidR="002074F5" w:rsidRPr="00726B34">
          <w:rPr>
            <w:rStyle w:val="af"/>
          </w:rPr>
          <w:t>https://peoplesdispatch.org/2023/01/27/mass-mobilizations-continue-in-peru-against-dina-boluarte/</w:t>
        </w:r>
      </w:hyperlink>
      <w:r w:rsidR="002074F5">
        <w:t xml:space="preserve"> </w:t>
      </w:r>
    </w:p>
  </w:footnote>
  <w:footnote w:id="87">
    <w:p w14:paraId="47EDB430" w14:textId="77777777" w:rsidR="004F2B99" w:rsidRDefault="004F2B99" w:rsidP="004F2B99">
      <w:pPr>
        <w:pStyle w:val="ab"/>
        <w:ind w:firstLine="420"/>
      </w:pPr>
      <w:r>
        <w:rPr>
          <w:rStyle w:val="af0"/>
        </w:rPr>
        <w:t>[87]</w:t>
      </w:r>
      <w:r w:rsidRPr="004F2B99">
        <w:rPr>
          <w:rFonts w:hint="eastAsia"/>
        </w:rPr>
        <w:t>IRN-2022-22</w:t>
      </w:r>
      <w:r w:rsidR="002074F5">
        <w:rPr>
          <w:rFonts w:hint="eastAsia"/>
        </w:rPr>
        <w:t>，</w:t>
      </w:r>
      <w:r w:rsidRPr="004F2B99">
        <w:rPr>
          <w:rFonts w:hint="eastAsia"/>
        </w:rPr>
        <w:t>《墨共评哥伦比亚大选：民主资本主义不是人民的出路》</w:t>
      </w:r>
    </w:p>
  </w:footnote>
  <w:footnote w:id="88">
    <w:p w14:paraId="05267068" w14:textId="77777777" w:rsidR="004F2B99" w:rsidRDefault="004F2B99" w:rsidP="004F2B99">
      <w:pPr>
        <w:pStyle w:val="ab"/>
        <w:ind w:firstLine="420"/>
      </w:pPr>
      <w:r>
        <w:rPr>
          <w:rStyle w:val="af0"/>
        </w:rPr>
        <w:t>[88]</w:t>
      </w:r>
      <w:r w:rsidRPr="004F2B99">
        <w:rPr>
          <w:rFonts w:hint="eastAsia"/>
        </w:rPr>
        <w:t>俄罗斯共产主义工人党</w:t>
      </w:r>
      <w:r>
        <w:rPr>
          <w:rFonts w:hint="eastAsia"/>
        </w:rPr>
        <w:t>，</w:t>
      </w:r>
      <w:r w:rsidRPr="004F2B99">
        <w:rPr>
          <w:rFonts w:hint="eastAsia"/>
        </w:rPr>
        <w:t>《十月革命百年和当代共产党人的教训》</w:t>
      </w:r>
    </w:p>
  </w:footnote>
  <w:footnote w:id="89">
    <w:p w14:paraId="2EB2E687" w14:textId="77777777" w:rsidR="004F2B99" w:rsidRDefault="004F2B99" w:rsidP="004F2B99">
      <w:pPr>
        <w:pStyle w:val="ab"/>
        <w:ind w:firstLine="420"/>
      </w:pPr>
      <w:r>
        <w:rPr>
          <w:rStyle w:val="af0"/>
        </w:rPr>
        <w:t>[89]</w:t>
      </w:r>
      <w:r w:rsidRPr="004F2B99">
        <w:rPr>
          <w:rFonts w:hint="eastAsia"/>
        </w:rPr>
        <w:t>《告全党全军全国各族人民书》（</w:t>
      </w:r>
      <w:r w:rsidRPr="004F2B99">
        <w:rPr>
          <w:rFonts w:hint="eastAsia"/>
        </w:rPr>
        <w:t>1976</w:t>
      </w:r>
      <w:r w:rsidRPr="004F2B99">
        <w:rPr>
          <w:rFonts w:hint="eastAsia"/>
        </w:rPr>
        <w:t>年）</w:t>
      </w:r>
    </w:p>
  </w:footnote>
  <w:footnote w:id="90">
    <w:p w14:paraId="20428AFB" w14:textId="77777777" w:rsidR="004F2B99" w:rsidRDefault="004F2B99" w:rsidP="004F2B99">
      <w:pPr>
        <w:pStyle w:val="ab"/>
        <w:ind w:firstLine="420"/>
      </w:pPr>
      <w:r>
        <w:rPr>
          <w:rStyle w:val="af0"/>
        </w:rPr>
        <w:t>[90]</w:t>
      </w:r>
      <w:r>
        <w:rPr>
          <w:rFonts w:hint="eastAsia"/>
        </w:rPr>
        <w:t>IRN-2023-1</w:t>
      </w:r>
      <w:r>
        <w:rPr>
          <w:rFonts w:hint="eastAsia"/>
        </w:rPr>
        <w:t>，《印共（毛）总书记访谈：印度人民战争近况》</w:t>
      </w:r>
    </w:p>
    <w:p w14:paraId="33DA9308" w14:textId="77777777" w:rsidR="004F2B99" w:rsidRDefault="004F2B99" w:rsidP="004F2B99">
      <w:pPr>
        <w:pStyle w:val="ab"/>
        <w:ind w:firstLine="420"/>
      </w:pPr>
      <w:r>
        <w:rPr>
          <w:rFonts w:hint="eastAsia"/>
        </w:rPr>
        <w:t>IRN-2023-2</w:t>
      </w:r>
      <w:r>
        <w:rPr>
          <w:rFonts w:hint="eastAsia"/>
        </w:rPr>
        <w:t>，《印共（毛）庆祝人民解放游击军成立</w:t>
      </w:r>
      <w:r>
        <w:rPr>
          <w:rFonts w:hint="eastAsia"/>
        </w:rPr>
        <w:t>22</w:t>
      </w:r>
      <w:r>
        <w:rPr>
          <w:rFonts w:hint="eastAsia"/>
        </w:rPr>
        <w:t>周年声明》</w:t>
      </w:r>
    </w:p>
    <w:p w14:paraId="63475732" w14:textId="77777777" w:rsidR="004F2B99" w:rsidRDefault="004F2B99" w:rsidP="004F2B99">
      <w:pPr>
        <w:pStyle w:val="ab"/>
        <w:ind w:firstLine="420"/>
      </w:pPr>
      <w:r>
        <w:rPr>
          <w:rFonts w:hint="eastAsia"/>
        </w:rPr>
        <w:t>《没有人民的军队，便没有人民的一切——印共（毛）军委负责人访谈》</w:t>
      </w:r>
      <w:r>
        <w:rPr>
          <w:rFonts w:hint="eastAsia"/>
        </w:rPr>
        <w:t>https://irn.red/posts/20211226001/</w:t>
      </w:r>
    </w:p>
  </w:footnote>
  <w:footnote w:id="91">
    <w:p w14:paraId="42E90955" w14:textId="77777777" w:rsidR="004F2B99" w:rsidRDefault="004F2B99" w:rsidP="004F2B99">
      <w:pPr>
        <w:pStyle w:val="ab"/>
        <w:ind w:firstLine="420"/>
      </w:pPr>
      <w:r>
        <w:rPr>
          <w:rStyle w:val="af0"/>
        </w:rPr>
        <w:t>[91]</w:t>
      </w:r>
      <w:r>
        <w:rPr>
          <w:rFonts w:hint="eastAsia"/>
        </w:rPr>
        <w:t>IRN-2023-1</w:t>
      </w:r>
      <w:r>
        <w:rPr>
          <w:rFonts w:hint="eastAsia"/>
        </w:rPr>
        <w:t>，《菲律宾共产党和新人民军的实力状况（</w:t>
      </w:r>
      <w:r>
        <w:rPr>
          <w:rFonts w:hint="eastAsia"/>
        </w:rPr>
        <w:t>2021</w:t>
      </w:r>
      <w:r>
        <w:rPr>
          <w:rFonts w:hint="eastAsia"/>
        </w:rPr>
        <w:t>年）》</w:t>
      </w:r>
    </w:p>
    <w:p w14:paraId="0117D880" w14:textId="77777777" w:rsidR="004F2B99" w:rsidRDefault="004F2B99" w:rsidP="004F2B99">
      <w:pPr>
        <w:pStyle w:val="ab"/>
        <w:ind w:firstLine="420"/>
      </w:pPr>
      <w:r>
        <w:rPr>
          <w:rFonts w:hint="eastAsia"/>
        </w:rPr>
        <w:t>IRN-2023-1</w:t>
      </w:r>
      <w:r>
        <w:rPr>
          <w:rFonts w:hint="eastAsia"/>
        </w:rPr>
        <w:t>，《菲律宾新人民军</w:t>
      </w:r>
      <w:r>
        <w:rPr>
          <w:rFonts w:hint="eastAsia"/>
        </w:rPr>
        <w:t>2022</w:t>
      </w:r>
      <w:r>
        <w:rPr>
          <w:rFonts w:hint="eastAsia"/>
        </w:rPr>
        <w:t>年在吕宋岛北部的战术进攻》</w:t>
      </w:r>
    </w:p>
    <w:p w14:paraId="0AD95915" w14:textId="7859C922" w:rsidR="004F2B99" w:rsidRDefault="004F2B99" w:rsidP="004F2B99">
      <w:pPr>
        <w:pStyle w:val="ab"/>
        <w:ind w:firstLine="420"/>
      </w:pPr>
      <w:r>
        <w:rPr>
          <w:rFonts w:hint="eastAsia"/>
        </w:rPr>
        <w:t>《菲律宾共产党：武装革命将继续发展壮大》</w:t>
      </w:r>
      <w:hyperlink r:id="rId19" w:history="1">
        <w:r w:rsidR="001243DC" w:rsidRPr="009B5BBF">
          <w:rPr>
            <w:rStyle w:val="af"/>
            <w:rFonts w:hint="eastAsia"/>
          </w:rPr>
          <w:t>https://irn.red/posts/20210812001/</w:t>
        </w:r>
      </w:hyperlink>
      <w:r w:rsidR="001243DC">
        <w:t xml:space="preserve"> </w:t>
      </w:r>
    </w:p>
    <w:p w14:paraId="4F3B1F0B" w14:textId="75286521" w:rsidR="004F2B99" w:rsidRDefault="001243DC" w:rsidP="004F2B99">
      <w:pPr>
        <w:pStyle w:val="ab"/>
        <w:ind w:firstLine="420"/>
      </w:pPr>
      <w:hyperlink r:id="rId20" w:history="1">
        <w:r w:rsidRPr="009B5BBF">
          <w:rPr>
            <w:rStyle w:val="af"/>
          </w:rPr>
          <w:t>https://philippinerevolution.nu/2022/12/26/ang-bayan-special-issue-december-26-2022/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BAC"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EE31"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608E"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594046211">
    <w:abstractNumId w:val="7"/>
  </w:num>
  <w:num w:numId="2" w16cid:durableId="274943473">
    <w:abstractNumId w:val="6"/>
  </w:num>
  <w:num w:numId="3" w16cid:durableId="1703706169">
    <w:abstractNumId w:val="3"/>
  </w:num>
  <w:num w:numId="4" w16cid:durableId="1525365591">
    <w:abstractNumId w:val="4"/>
  </w:num>
  <w:num w:numId="5" w16cid:durableId="575821882">
    <w:abstractNumId w:val="2"/>
  </w:num>
  <w:num w:numId="6" w16cid:durableId="731543887">
    <w:abstractNumId w:val="5"/>
  </w:num>
  <w:num w:numId="7" w16cid:durableId="1380351169">
    <w:abstractNumId w:val="0"/>
  </w:num>
  <w:num w:numId="8" w16cid:durableId="2359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44C0"/>
    <w:rsid w:val="000655CC"/>
    <w:rsid w:val="000D4037"/>
    <w:rsid w:val="000E74A8"/>
    <w:rsid w:val="000F0A62"/>
    <w:rsid w:val="00123A55"/>
    <w:rsid w:val="001243DC"/>
    <w:rsid w:val="00195312"/>
    <w:rsid w:val="002074F5"/>
    <w:rsid w:val="0023084A"/>
    <w:rsid w:val="00237F89"/>
    <w:rsid w:val="00284303"/>
    <w:rsid w:val="002C34A7"/>
    <w:rsid w:val="003017E2"/>
    <w:rsid w:val="00301F0D"/>
    <w:rsid w:val="00353660"/>
    <w:rsid w:val="00374487"/>
    <w:rsid w:val="00375334"/>
    <w:rsid w:val="00384564"/>
    <w:rsid w:val="00392362"/>
    <w:rsid w:val="003B7913"/>
    <w:rsid w:val="003E424C"/>
    <w:rsid w:val="003F1DC8"/>
    <w:rsid w:val="00420F59"/>
    <w:rsid w:val="00436E6B"/>
    <w:rsid w:val="004428AE"/>
    <w:rsid w:val="00470784"/>
    <w:rsid w:val="0049340F"/>
    <w:rsid w:val="004A04DF"/>
    <w:rsid w:val="004C3244"/>
    <w:rsid w:val="004F2B99"/>
    <w:rsid w:val="004F61CC"/>
    <w:rsid w:val="0050571A"/>
    <w:rsid w:val="00506039"/>
    <w:rsid w:val="00507A5E"/>
    <w:rsid w:val="00514ACA"/>
    <w:rsid w:val="00540257"/>
    <w:rsid w:val="00566D37"/>
    <w:rsid w:val="005A6EED"/>
    <w:rsid w:val="00644229"/>
    <w:rsid w:val="00670A70"/>
    <w:rsid w:val="006B1267"/>
    <w:rsid w:val="006B7CC6"/>
    <w:rsid w:val="006C25F3"/>
    <w:rsid w:val="006D5374"/>
    <w:rsid w:val="006F75D6"/>
    <w:rsid w:val="007119D0"/>
    <w:rsid w:val="00750A45"/>
    <w:rsid w:val="007551D0"/>
    <w:rsid w:val="007C0152"/>
    <w:rsid w:val="007D415F"/>
    <w:rsid w:val="00831505"/>
    <w:rsid w:val="00852202"/>
    <w:rsid w:val="00900CD7"/>
    <w:rsid w:val="00991F72"/>
    <w:rsid w:val="00997384"/>
    <w:rsid w:val="009A002F"/>
    <w:rsid w:val="009A2434"/>
    <w:rsid w:val="009D58E8"/>
    <w:rsid w:val="00A03933"/>
    <w:rsid w:val="00A444F2"/>
    <w:rsid w:val="00AA451F"/>
    <w:rsid w:val="00AD34A0"/>
    <w:rsid w:val="00AF14DC"/>
    <w:rsid w:val="00BD549B"/>
    <w:rsid w:val="00BE5B7F"/>
    <w:rsid w:val="00C26B75"/>
    <w:rsid w:val="00C51F87"/>
    <w:rsid w:val="00C6635F"/>
    <w:rsid w:val="00C73BE0"/>
    <w:rsid w:val="00C745E8"/>
    <w:rsid w:val="00C848D4"/>
    <w:rsid w:val="00CE17AE"/>
    <w:rsid w:val="00D04FE0"/>
    <w:rsid w:val="00D611F0"/>
    <w:rsid w:val="00D77F41"/>
    <w:rsid w:val="00D969BC"/>
    <w:rsid w:val="00D979A9"/>
    <w:rsid w:val="00DA42A0"/>
    <w:rsid w:val="00DF77A6"/>
    <w:rsid w:val="00E35B04"/>
    <w:rsid w:val="00EA0B30"/>
    <w:rsid w:val="00EA75DB"/>
    <w:rsid w:val="00EE2F53"/>
    <w:rsid w:val="00F256F7"/>
    <w:rsid w:val="00F503F9"/>
    <w:rsid w:val="00F602CE"/>
    <w:rsid w:val="00F72021"/>
    <w:rsid w:val="00F81816"/>
    <w:rsid w:val="00FE4BB3"/>
    <w:rsid w:val="00FF4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A2F85"/>
  <w15:docId w15:val="{D2F6BD98-AECA-41D1-ABDB-74C38FFF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02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9A002F"/>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rsid w:val="009A002F"/>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9A002F"/>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9A002F"/>
    <w:pPr>
      <w:ind w:leftChars="2500" w:left="100"/>
      <w:jc w:val="right"/>
    </w:pPr>
    <w:rPr>
      <w:rFonts w:eastAsia="仿宋"/>
      <w:sz w:val="24"/>
    </w:rPr>
  </w:style>
  <w:style w:type="paragraph" w:styleId="a5">
    <w:name w:val="Balloon Text"/>
    <w:basedOn w:val="a"/>
    <w:link w:val="a6"/>
    <w:uiPriority w:val="99"/>
    <w:qFormat/>
    <w:rsid w:val="009A002F"/>
    <w:pPr>
      <w:spacing w:line="240" w:lineRule="auto"/>
    </w:pPr>
    <w:rPr>
      <w:sz w:val="18"/>
      <w:szCs w:val="18"/>
    </w:rPr>
  </w:style>
  <w:style w:type="paragraph" w:styleId="a7">
    <w:name w:val="footer"/>
    <w:basedOn w:val="a"/>
    <w:link w:val="a8"/>
    <w:uiPriority w:val="99"/>
    <w:qFormat/>
    <w:rsid w:val="009A002F"/>
    <w:pPr>
      <w:tabs>
        <w:tab w:val="center" w:pos="4153"/>
        <w:tab w:val="right" w:pos="8306"/>
      </w:tabs>
      <w:snapToGrid w:val="0"/>
    </w:pPr>
    <w:rPr>
      <w:sz w:val="18"/>
    </w:rPr>
  </w:style>
  <w:style w:type="paragraph" w:styleId="a9">
    <w:name w:val="header"/>
    <w:basedOn w:val="a"/>
    <w:link w:val="aa"/>
    <w:uiPriority w:val="99"/>
    <w:qFormat/>
    <w:rsid w:val="009A002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9A002F"/>
    <w:pPr>
      <w:snapToGrid w:val="0"/>
    </w:pPr>
    <w:rPr>
      <w:sz w:val="21"/>
    </w:rPr>
  </w:style>
  <w:style w:type="table" w:styleId="ad">
    <w:name w:val="Table Grid"/>
    <w:basedOn w:val="a1"/>
    <w:uiPriority w:val="39"/>
    <w:qFormat/>
    <w:rsid w:val="009A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9A002F"/>
    <w:rPr>
      <w:color w:val="800080"/>
      <w:u w:val="single"/>
    </w:rPr>
  </w:style>
  <w:style w:type="character" w:styleId="af">
    <w:name w:val="Hyperlink"/>
    <w:basedOn w:val="a0"/>
    <w:uiPriority w:val="99"/>
    <w:qFormat/>
    <w:rsid w:val="009A002F"/>
    <w:rPr>
      <w:rFonts w:ascii="Calibri" w:eastAsia="宋体" w:hAnsi="Calibri"/>
      <w:color w:val="000000"/>
      <w:u w:val="single"/>
    </w:rPr>
  </w:style>
  <w:style w:type="character" w:styleId="af0">
    <w:name w:val="footnote reference"/>
    <w:basedOn w:val="a0"/>
    <w:uiPriority w:val="99"/>
    <w:qFormat/>
    <w:rsid w:val="009A002F"/>
    <w:rPr>
      <w:vertAlign w:val="superscript"/>
    </w:rPr>
  </w:style>
  <w:style w:type="paragraph" w:customStyle="1" w:styleId="af1">
    <w:name w:val="编者按"/>
    <w:basedOn w:val="a"/>
    <w:qFormat/>
    <w:rsid w:val="009A002F"/>
    <w:rPr>
      <w:rFonts w:eastAsia="楷体"/>
      <w:sz w:val="24"/>
    </w:rPr>
  </w:style>
  <w:style w:type="character" w:customStyle="1" w:styleId="11">
    <w:name w:val="未处理的提及1"/>
    <w:basedOn w:val="a0"/>
    <w:uiPriority w:val="99"/>
    <w:qFormat/>
    <w:rsid w:val="009A002F"/>
    <w:rPr>
      <w:color w:val="605E5C"/>
      <w:shd w:val="clear" w:color="auto" w:fill="E1DFDD"/>
    </w:rPr>
  </w:style>
  <w:style w:type="character" w:customStyle="1" w:styleId="a8">
    <w:name w:val="页脚 字符"/>
    <w:basedOn w:val="a0"/>
    <w:link w:val="a7"/>
    <w:uiPriority w:val="99"/>
    <w:qFormat/>
    <w:rsid w:val="009A002F"/>
    <w:rPr>
      <w:rFonts w:eastAsia="宋体"/>
      <w:kern w:val="2"/>
      <w:sz w:val="18"/>
      <w:szCs w:val="24"/>
    </w:rPr>
  </w:style>
  <w:style w:type="character" w:customStyle="1" w:styleId="ac">
    <w:name w:val="脚注文本 字符"/>
    <w:basedOn w:val="a0"/>
    <w:link w:val="ab"/>
    <w:uiPriority w:val="99"/>
    <w:qFormat/>
    <w:rsid w:val="009A002F"/>
    <w:rPr>
      <w:rFonts w:ascii="Calibri" w:eastAsia="宋体" w:hAnsi="Calibri"/>
      <w:kern w:val="2"/>
      <w:sz w:val="21"/>
      <w:szCs w:val="24"/>
    </w:rPr>
  </w:style>
  <w:style w:type="character" w:customStyle="1" w:styleId="a4">
    <w:name w:val="日期 字符"/>
    <w:basedOn w:val="a0"/>
    <w:link w:val="a3"/>
    <w:uiPriority w:val="99"/>
    <w:qFormat/>
    <w:rsid w:val="009A002F"/>
    <w:rPr>
      <w:rFonts w:ascii="Calibri" w:eastAsia="仿宋" w:hAnsi="Calibri"/>
      <w:kern w:val="2"/>
      <w:sz w:val="24"/>
      <w:szCs w:val="24"/>
    </w:rPr>
  </w:style>
  <w:style w:type="paragraph" w:styleId="af2">
    <w:name w:val="List Paragraph"/>
    <w:basedOn w:val="a"/>
    <w:uiPriority w:val="34"/>
    <w:qFormat/>
    <w:rsid w:val="009A002F"/>
    <w:pPr>
      <w:ind w:firstLine="420"/>
    </w:pPr>
  </w:style>
  <w:style w:type="character" w:customStyle="1" w:styleId="21">
    <w:name w:val="未处理的提及2"/>
    <w:basedOn w:val="a0"/>
    <w:uiPriority w:val="99"/>
    <w:qFormat/>
    <w:rsid w:val="009A002F"/>
    <w:rPr>
      <w:color w:val="605E5C"/>
      <w:shd w:val="clear" w:color="auto" w:fill="E1DFDD"/>
    </w:rPr>
  </w:style>
  <w:style w:type="character" w:customStyle="1" w:styleId="a6">
    <w:name w:val="批注框文本 字符"/>
    <w:basedOn w:val="a0"/>
    <w:link w:val="a5"/>
    <w:uiPriority w:val="99"/>
    <w:qFormat/>
    <w:rsid w:val="009A002F"/>
    <w:rPr>
      <w:rFonts w:eastAsia="宋体"/>
      <w:kern w:val="2"/>
      <w:sz w:val="18"/>
      <w:szCs w:val="18"/>
    </w:rPr>
  </w:style>
  <w:style w:type="paragraph" w:customStyle="1" w:styleId="af3">
    <w:name w:val="署名"/>
    <w:basedOn w:val="a"/>
    <w:qFormat/>
    <w:rsid w:val="009A002F"/>
    <w:pPr>
      <w:jc w:val="right"/>
    </w:pPr>
    <w:rPr>
      <w:rFonts w:eastAsia="楷体"/>
      <w:sz w:val="18"/>
    </w:rPr>
  </w:style>
  <w:style w:type="paragraph" w:customStyle="1" w:styleId="af4">
    <w:name w:val="图片"/>
    <w:basedOn w:val="a"/>
    <w:qFormat/>
    <w:rsid w:val="009A002F"/>
    <w:pPr>
      <w:ind w:firstLineChars="0" w:firstLine="0"/>
      <w:jc w:val="center"/>
    </w:pPr>
    <w:rPr>
      <w:rFonts w:eastAsia="楷体"/>
      <w:sz w:val="15"/>
    </w:rPr>
  </w:style>
  <w:style w:type="character" w:customStyle="1" w:styleId="10">
    <w:name w:val="标题 1 字符"/>
    <w:link w:val="1"/>
    <w:uiPriority w:val="9"/>
    <w:qFormat/>
    <w:rsid w:val="009A002F"/>
    <w:rPr>
      <w:rFonts w:eastAsia="宋体"/>
      <w:b/>
      <w:kern w:val="44"/>
      <w:sz w:val="36"/>
    </w:rPr>
  </w:style>
  <w:style w:type="character" w:customStyle="1" w:styleId="30">
    <w:name w:val="未处理的提及3"/>
    <w:basedOn w:val="a0"/>
    <w:uiPriority w:val="99"/>
    <w:rsid w:val="009A002F"/>
    <w:rPr>
      <w:color w:val="605E5C"/>
      <w:shd w:val="clear" w:color="auto" w:fill="E1DFDD"/>
    </w:rPr>
  </w:style>
  <w:style w:type="paragraph" w:styleId="af5">
    <w:name w:val="endnote text"/>
    <w:basedOn w:val="a"/>
    <w:link w:val="af6"/>
    <w:rsid w:val="009A002F"/>
    <w:pPr>
      <w:snapToGrid w:val="0"/>
      <w:jc w:val="left"/>
    </w:pPr>
  </w:style>
  <w:style w:type="character" w:customStyle="1" w:styleId="af6">
    <w:name w:val="尾注文本 字符"/>
    <w:basedOn w:val="a0"/>
    <w:link w:val="af5"/>
    <w:rsid w:val="009A002F"/>
    <w:rPr>
      <w:rFonts w:eastAsia="宋体"/>
      <w:kern w:val="2"/>
      <w:sz w:val="28"/>
      <w:szCs w:val="24"/>
    </w:rPr>
  </w:style>
  <w:style w:type="character" w:styleId="af7">
    <w:name w:val="endnote reference"/>
    <w:basedOn w:val="a0"/>
    <w:rsid w:val="009A002F"/>
    <w:rPr>
      <w:vertAlign w:val="superscript"/>
    </w:rPr>
  </w:style>
  <w:style w:type="character" w:customStyle="1" w:styleId="4">
    <w:name w:val="未处理的提及4"/>
    <w:basedOn w:val="a0"/>
    <w:uiPriority w:val="99"/>
    <w:rsid w:val="009A002F"/>
    <w:rPr>
      <w:color w:val="605E5C"/>
      <w:shd w:val="clear" w:color="auto" w:fill="E1DFDD"/>
    </w:rPr>
  </w:style>
  <w:style w:type="character" w:customStyle="1" w:styleId="5">
    <w:name w:val="未处理的提及5"/>
    <w:basedOn w:val="a0"/>
    <w:uiPriority w:val="99"/>
    <w:rsid w:val="009A002F"/>
    <w:rPr>
      <w:color w:val="605E5C"/>
      <w:shd w:val="clear" w:color="auto" w:fill="E1DFDD"/>
    </w:rPr>
  </w:style>
  <w:style w:type="paragraph" w:styleId="af8">
    <w:name w:val="Normal (Web)"/>
    <w:basedOn w:val="a"/>
    <w:uiPriority w:val="99"/>
    <w:qFormat/>
    <w:rsid w:val="009A002F"/>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9A002F"/>
    <w:rPr>
      <w:i/>
      <w:iCs/>
    </w:rPr>
  </w:style>
  <w:style w:type="character" w:styleId="afa">
    <w:name w:val="Strong"/>
    <w:basedOn w:val="a0"/>
    <w:uiPriority w:val="22"/>
    <w:qFormat/>
    <w:rsid w:val="009A002F"/>
    <w:rPr>
      <w:b/>
      <w:bCs/>
    </w:rPr>
  </w:style>
  <w:style w:type="character" w:styleId="afb">
    <w:name w:val="annotation reference"/>
    <w:basedOn w:val="a0"/>
    <w:uiPriority w:val="99"/>
    <w:rsid w:val="009A002F"/>
    <w:rPr>
      <w:sz w:val="21"/>
      <w:szCs w:val="21"/>
    </w:rPr>
  </w:style>
  <w:style w:type="paragraph" w:styleId="afc">
    <w:name w:val="annotation text"/>
    <w:basedOn w:val="a"/>
    <w:link w:val="afd"/>
    <w:uiPriority w:val="99"/>
    <w:rsid w:val="009A002F"/>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9A002F"/>
    <w:rPr>
      <w:rFonts w:cs="Arial"/>
      <w:kern w:val="2"/>
      <w:sz w:val="21"/>
      <w:szCs w:val="22"/>
    </w:rPr>
  </w:style>
  <w:style w:type="character" w:customStyle="1" w:styleId="6">
    <w:name w:val="未处理的提及6"/>
    <w:basedOn w:val="a0"/>
    <w:uiPriority w:val="99"/>
    <w:rsid w:val="009A002F"/>
    <w:rPr>
      <w:color w:val="605E5C"/>
      <w:shd w:val="clear" w:color="auto" w:fill="E1DFDD"/>
    </w:rPr>
  </w:style>
  <w:style w:type="character" w:customStyle="1" w:styleId="fontstyle01">
    <w:name w:val="fontstyle01"/>
    <w:basedOn w:val="a0"/>
    <w:qFormat/>
    <w:rsid w:val="009A002F"/>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9A002F"/>
    <w:rPr>
      <w:color w:val="605E5C"/>
      <w:shd w:val="clear" w:color="auto" w:fill="E1DFDD"/>
    </w:rPr>
  </w:style>
  <w:style w:type="character" w:customStyle="1" w:styleId="8">
    <w:name w:val="未处理的提及8"/>
    <w:basedOn w:val="a0"/>
    <w:uiPriority w:val="99"/>
    <w:rsid w:val="009A002F"/>
    <w:rPr>
      <w:color w:val="605E5C"/>
      <w:shd w:val="clear" w:color="auto" w:fill="E1DFDD"/>
    </w:rPr>
  </w:style>
  <w:style w:type="character" w:customStyle="1" w:styleId="9">
    <w:name w:val="未处理的提及9"/>
    <w:basedOn w:val="a0"/>
    <w:uiPriority w:val="99"/>
    <w:rsid w:val="009A002F"/>
    <w:rPr>
      <w:color w:val="605E5C"/>
      <w:shd w:val="clear" w:color="auto" w:fill="E1DFDD"/>
    </w:rPr>
  </w:style>
  <w:style w:type="character" w:customStyle="1" w:styleId="100">
    <w:name w:val="未处理的提及10"/>
    <w:basedOn w:val="a0"/>
    <w:uiPriority w:val="99"/>
    <w:rsid w:val="009A002F"/>
    <w:rPr>
      <w:color w:val="605E5C"/>
      <w:shd w:val="clear" w:color="auto" w:fill="E1DFDD"/>
    </w:rPr>
  </w:style>
  <w:style w:type="character" w:customStyle="1" w:styleId="110">
    <w:name w:val="未处理的提及11"/>
    <w:basedOn w:val="a0"/>
    <w:uiPriority w:val="99"/>
    <w:rsid w:val="009A002F"/>
    <w:rPr>
      <w:color w:val="605E5C"/>
      <w:shd w:val="clear" w:color="auto" w:fill="E1DFDD"/>
    </w:rPr>
  </w:style>
  <w:style w:type="character" w:customStyle="1" w:styleId="fontstyle21">
    <w:name w:val="fontstyle21"/>
    <w:basedOn w:val="a0"/>
    <w:rsid w:val="009A002F"/>
    <w:rPr>
      <w:rFonts w:ascii="Calibri" w:hAnsi="Calibri" w:cs="Calibri" w:hint="default"/>
      <w:color w:val="000000"/>
      <w:sz w:val="22"/>
      <w:szCs w:val="22"/>
    </w:rPr>
  </w:style>
  <w:style w:type="paragraph" w:styleId="afe">
    <w:name w:val="Subtitle"/>
    <w:basedOn w:val="a"/>
    <w:next w:val="a"/>
    <w:link w:val="aff"/>
    <w:uiPriority w:val="11"/>
    <w:qFormat/>
    <w:rsid w:val="009A002F"/>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9A002F"/>
    <w:rPr>
      <w:rFonts w:ascii="Cambria" w:hAnsi="Cambria" w:cs="宋体"/>
      <w:b/>
      <w:bCs/>
      <w:kern w:val="28"/>
      <w:sz w:val="32"/>
      <w:szCs w:val="32"/>
    </w:rPr>
  </w:style>
  <w:style w:type="paragraph" w:styleId="aff0">
    <w:name w:val="Revision"/>
    <w:uiPriority w:val="99"/>
    <w:rsid w:val="009A002F"/>
    <w:rPr>
      <w:kern w:val="2"/>
      <w:sz w:val="21"/>
      <w:szCs w:val="22"/>
    </w:rPr>
  </w:style>
  <w:style w:type="character" w:customStyle="1" w:styleId="12">
    <w:name w:val="未处理的提及12"/>
    <w:basedOn w:val="a0"/>
    <w:uiPriority w:val="99"/>
    <w:rsid w:val="009A002F"/>
    <w:rPr>
      <w:color w:val="605E5C"/>
      <w:shd w:val="clear" w:color="auto" w:fill="E1DFDD"/>
    </w:rPr>
  </w:style>
  <w:style w:type="character" w:customStyle="1" w:styleId="13">
    <w:name w:val="未处理的提及13"/>
    <w:basedOn w:val="a0"/>
    <w:uiPriority w:val="99"/>
    <w:rsid w:val="009A002F"/>
    <w:rPr>
      <w:color w:val="605E5C"/>
      <w:shd w:val="clear" w:color="auto" w:fill="E1DFDD"/>
    </w:rPr>
  </w:style>
  <w:style w:type="character" w:customStyle="1" w:styleId="14">
    <w:name w:val="未处理的提及14"/>
    <w:basedOn w:val="a0"/>
    <w:uiPriority w:val="99"/>
    <w:rsid w:val="009A002F"/>
    <w:rPr>
      <w:color w:val="605E5C"/>
      <w:shd w:val="clear" w:color="auto" w:fill="E1DFDD"/>
    </w:rPr>
  </w:style>
  <w:style w:type="character" w:customStyle="1" w:styleId="15">
    <w:name w:val="未处理的提及15"/>
    <w:basedOn w:val="a0"/>
    <w:uiPriority w:val="99"/>
    <w:rsid w:val="009A002F"/>
    <w:rPr>
      <w:color w:val="605E5C"/>
      <w:shd w:val="clear" w:color="auto" w:fill="E1DFDD"/>
    </w:rPr>
  </w:style>
  <w:style w:type="character" w:customStyle="1" w:styleId="16">
    <w:name w:val="未处理的提及16"/>
    <w:basedOn w:val="a0"/>
    <w:uiPriority w:val="99"/>
    <w:rsid w:val="009A002F"/>
    <w:rPr>
      <w:color w:val="605E5C"/>
      <w:shd w:val="clear" w:color="auto" w:fill="E1DFDD"/>
    </w:rPr>
  </w:style>
  <w:style w:type="character" w:customStyle="1" w:styleId="20">
    <w:name w:val="标题 2 字符"/>
    <w:basedOn w:val="a0"/>
    <w:link w:val="2"/>
    <w:uiPriority w:val="9"/>
    <w:rsid w:val="009A002F"/>
    <w:rPr>
      <w:rFonts w:ascii="Arial" w:eastAsia="黑体" w:hAnsi="Arial"/>
      <w:b/>
      <w:kern w:val="2"/>
      <w:sz w:val="30"/>
      <w:szCs w:val="24"/>
    </w:rPr>
  </w:style>
  <w:style w:type="character" w:customStyle="1" w:styleId="aa">
    <w:name w:val="页眉 字符"/>
    <w:basedOn w:val="a0"/>
    <w:link w:val="a9"/>
    <w:uiPriority w:val="99"/>
    <w:rsid w:val="009A002F"/>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paragraph" w:styleId="aff1">
    <w:name w:val="Document Map"/>
    <w:basedOn w:val="a"/>
    <w:link w:val="aff2"/>
    <w:uiPriority w:val="99"/>
    <w:semiHidden/>
    <w:unhideWhenUsed/>
    <w:rsid w:val="000655CC"/>
    <w:rPr>
      <w:rFonts w:ascii="宋体"/>
      <w:sz w:val="18"/>
      <w:szCs w:val="18"/>
    </w:rPr>
  </w:style>
  <w:style w:type="character" w:customStyle="1" w:styleId="aff2">
    <w:name w:val="文档结构图 字符"/>
    <w:basedOn w:val="a0"/>
    <w:link w:val="aff1"/>
    <w:uiPriority w:val="99"/>
    <w:semiHidden/>
    <w:rsid w:val="000655CC"/>
    <w:rPr>
      <w:rFonts w:ascii="宋体"/>
      <w:kern w:val="2"/>
      <w:sz w:val="18"/>
      <w:szCs w:val="18"/>
    </w:rPr>
  </w:style>
  <w:style w:type="paragraph" w:styleId="TOC">
    <w:name w:val="TOC Heading"/>
    <w:basedOn w:val="1"/>
    <w:next w:val="a"/>
    <w:uiPriority w:val="39"/>
    <w:unhideWhenUsed/>
    <w:qFormat/>
    <w:rsid w:val="00EE2F53"/>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a"/>
    <w:next w:val="a"/>
    <w:autoRedefine/>
    <w:uiPriority w:val="39"/>
    <w:unhideWhenUsed/>
    <w:rsid w:val="00EE2F53"/>
  </w:style>
  <w:style w:type="character" w:styleId="aff3">
    <w:name w:val="Unresolved Mention"/>
    <w:basedOn w:val="a0"/>
    <w:uiPriority w:val="99"/>
    <w:semiHidden/>
    <w:unhideWhenUsed/>
    <w:rsid w:val="00207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lpd.de/english/2022/the-ukraine-war-and-the-open-crisis-of-the-imperialist-world-system" TargetMode="External"/><Relationship Id="rId13" Type="http://schemas.openxmlformats.org/officeDocument/2006/relationships/hyperlink" Target="https://en.wikipedia.org/wiki/Starbucks_unions" TargetMode="External"/><Relationship Id="rId18" Type="http://schemas.openxmlformats.org/officeDocument/2006/relationships/hyperlink" Target="https://peoplesdispatch.org/2023/01/27/mass-mobilizations-continue-in-peru-against-dina-boluarte/" TargetMode="External"/><Relationship Id="rId3" Type="http://schemas.openxmlformats.org/officeDocument/2006/relationships/hyperlink" Target="https://www.dsausa.org/statements/on-russias-invasion-of-ukraine/" TargetMode="External"/><Relationship Id="rId7" Type="http://schemas.openxmlformats.org/officeDocument/2006/relationships/hyperlink" Target="http://inter.kke.gr/" TargetMode="External"/><Relationship Id="rId12" Type="http://schemas.openxmlformats.org/officeDocument/2006/relationships/hyperlink" Target="https://en.wikipedia.org/wiki/Labor_unions_in_the_United_States" TargetMode="External"/><Relationship Id="rId17" Type="http://schemas.openxmlformats.org/officeDocument/2006/relationships/hyperlink" Target="https://www.guancha.cn/internation/2023_01_12_675533_s.shtml" TargetMode="External"/><Relationship Id="rId2" Type="http://schemas.openxmlformats.org/officeDocument/2006/relationships/hyperlink" Target="https://irn.red/posts/20210720001/" TargetMode="External"/><Relationship Id="rId16" Type="http://schemas.openxmlformats.org/officeDocument/2006/relationships/hyperlink" Target="http://www.news.cn/world/2023-01/02/c_1129250428.htm" TargetMode="External"/><Relationship Id="rId20" Type="http://schemas.openxmlformats.org/officeDocument/2006/relationships/hyperlink" Target="https://philippinerevolution.nu/2022/12/26/ang-bayan-special-issue-december-26-2022/" TargetMode="External"/><Relationship Id="rId1" Type="http://schemas.openxmlformats.org/officeDocument/2006/relationships/hyperlink" Target="https://irn.red/posts/20220106001/" TargetMode="External"/><Relationship Id="rId6" Type="http://schemas.openxmlformats.org/officeDocument/2006/relationships/hyperlink" Target="https://www.mlpd.de/english/2022/the-ukraine-war-and-the-open-crisis-of-the-imperialist-world-system" TargetMode="External"/><Relationship Id="rId11" Type="http://schemas.openxmlformats.org/officeDocument/2006/relationships/hyperlink" Target="https://www.thepaper.cn/newsDetail_forward_17360006" TargetMode="External"/><Relationship Id="rId5" Type="http://schemas.openxmlformats.org/officeDocument/2006/relationships/hyperlink" Target="https://www.mlpd.de/english/2022/the-ukraine-war-and-the-open-crisis-of-the-imperialist-world-system" TargetMode="External"/><Relationship Id="rId15" Type="http://schemas.openxmlformats.org/officeDocument/2006/relationships/hyperlink" Target="https://peoplesdispatch.org/2022/12/06/colombia-announces-release-of-protesters-imprisoned-during-2021-national-strike/" TargetMode="External"/><Relationship Id="rId10" Type="http://schemas.openxmlformats.org/officeDocument/2006/relationships/hyperlink" Target="https://english.almayadeen.net/news/politics/hundreds-protest-poland-involvement-in-ukraine-war-in-warsaw" TargetMode="External"/><Relationship Id="rId19" Type="http://schemas.openxmlformats.org/officeDocument/2006/relationships/hyperlink" Target="https://irn.red/posts/20210812001/" TargetMode="External"/><Relationship Id="rId4" Type="http://schemas.openxmlformats.org/officeDocument/2006/relationships/hyperlink" Target="https://www.express.co.uk/news/world/1682818/ocasio-cortez-democrats-vladimir-putin-russia-ukraine-nuclear-world-war-3-vn" TargetMode="External"/><Relationship Id="rId9" Type="http://schemas.openxmlformats.org/officeDocument/2006/relationships/hyperlink" Target="https://www.cbsnews.com/sanfrancisco/news/antiwar-protesters-oakland-rally-halt-arms-shipments-ukraine/" TargetMode="External"/><Relationship Id="rId14" Type="http://schemas.openxmlformats.org/officeDocument/2006/relationships/hyperlink" Target="https://www.marxists.org/chinese/maozedong/marxist.org-chinese-mao-194908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0E038287-30DC-449F-8095-CF13EF2BC9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2855</Words>
  <Characters>16279</Characters>
  <Application>Microsoft Office Word</Application>
  <DocSecurity>0</DocSecurity>
  <Lines>135</Lines>
  <Paragraphs>38</Paragraphs>
  <ScaleCrop>false</ScaleCrop>
  <Company>china</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14</cp:revision>
  <cp:lastPrinted>2023-02-01T15:03:00Z</cp:lastPrinted>
  <dcterms:created xsi:type="dcterms:W3CDTF">2023-02-01T09:57:00Z</dcterms:created>
  <dcterms:modified xsi:type="dcterms:W3CDTF">2023-02-01T15:04:00Z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