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25D0F" w14:textId="77777777" w:rsidR="00E35B04" w:rsidRPr="00327C29" w:rsidRDefault="00E35B04" w:rsidP="00566D37">
      <w:pPr>
        <w:widowControl/>
        <w:ind w:left="1120" w:hangingChars="350" w:hanging="1120"/>
        <w:jc w:val="left"/>
        <w:rPr>
          <w:rFonts w:ascii="黑体" w:eastAsia="黑体" w:hAnsi="黑体"/>
          <w:sz w:val="32"/>
          <w:szCs w:val="32"/>
        </w:rPr>
      </w:pPr>
    </w:p>
    <w:p w14:paraId="0628EB95" w14:textId="77777777" w:rsidR="00E35B04" w:rsidRPr="00767855" w:rsidRDefault="009600F7">
      <w:pPr>
        <w:widowControl/>
        <w:ind w:firstLineChars="0" w:firstLine="0"/>
        <w:jc w:val="center"/>
        <w:rPr>
          <w:rFonts w:ascii="黑体" w:eastAsia="黑体" w:hAnsi="黑体"/>
          <w:szCs w:val="28"/>
        </w:rPr>
      </w:pPr>
      <w:r w:rsidRPr="00767855">
        <w:rPr>
          <w:rFonts w:ascii="黑体" w:eastAsia="黑体" w:hAnsi="黑体"/>
          <w:noProof/>
          <w:szCs w:val="28"/>
        </w:rPr>
        <w:drawing>
          <wp:inline distT="0" distB="0" distL="0" distR="0" wp14:anchorId="486874BD" wp14:editId="6A5348EE">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AE27297" w14:textId="77777777" w:rsidR="00E35B04" w:rsidRPr="00767855" w:rsidRDefault="00DA42A0">
      <w:pPr>
        <w:widowControl/>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0C53054B" w14:textId="77777777" w:rsidR="00E35B04" w:rsidRPr="00767855" w:rsidRDefault="00E35B04" w:rsidP="00566D37">
      <w:pPr>
        <w:widowControl/>
        <w:ind w:left="1120" w:hangingChars="350" w:hanging="1120"/>
        <w:jc w:val="left"/>
        <w:rPr>
          <w:rFonts w:ascii="黑体" w:eastAsia="黑体" w:hAnsi="黑体"/>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49D61EC9" w14:textId="44F80FD1" w:rsidR="00C47EAC" w:rsidRPr="00C47EAC" w:rsidRDefault="008C5606">
          <w:pPr>
            <w:pStyle w:val="TOC1"/>
            <w:rPr>
              <w:rFonts w:asciiTheme="minorHAnsi" w:eastAsiaTheme="minorEastAsia" w:hAnsiTheme="minorHAnsi" w:cstheme="minorBidi"/>
              <w:w w:val="100"/>
              <w:sz w:val="21"/>
              <w:szCs w:val="22"/>
              <w14:ligatures w14:val="standardContextual"/>
            </w:rPr>
          </w:pPr>
          <w:r w:rsidRPr="006A7EB3">
            <w:rPr>
              <w:w w:val="100"/>
            </w:rPr>
            <w:fldChar w:fldCharType="begin"/>
          </w:r>
          <w:r w:rsidR="00FC2E5D" w:rsidRPr="006A7EB3">
            <w:rPr>
              <w:w w:val="100"/>
            </w:rPr>
            <w:instrText xml:space="preserve"> TOC \o "1-3" \h \z \u </w:instrText>
          </w:r>
          <w:r w:rsidRPr="006A7EB3">
            <w:rPr>
              <w:w w:val="100"/>
            </w:rPr>
            <w:fldChar w:fldCharType="separate"/>
          </w:r>
          <w:hyperlink w:anchor="_Toc147502675" w:history="1">
            <w:r w:rsidR="00C47EAC" w:rsidRPr="00C47EAC">
              <w:rPr>
                <w:rStyle w:val="af"/>
                <w:rFonts w:ascii="黑体" w:eastAsia="黑体" w:hAnsi="黑体"/>
                <w:w w:val="100"/>
              </w:rPr>
              <w:t>评“欧洲共产党倡议”停止活动与机会主义的作用</w:t>
            </w:r>
            <w:r w:rsidR="00C47EAC" w:rsidRPr="00C47EAC">
              <w:rPr>
                <w:webHidden/>
                <w:w w:val="100"/>
              </w:rPr>
              <w:tab/>
            </w:r>
            <w:r w:rsidR="00C47EAC" w:rsidRPr="00C47EAC">
              <w:rPr>
                <w:webHidden/>
                <w:w w:val="100"/>
              </w:rPr>
              <w:fldChar w:fldCharType="begin"/>
            </w:r>
            <w:r w:rsidR="00C47EAC" w:rsidRPr="00C47EAC">
              <w:rPr>
                <w:webHidden/>
                <w:w w:val="100"/>
              </w:rPr>
              <w:instrText xml:space="preserve"> PAGEREF _Toc147502675 \h </w:instrText>
            </w:r>
            <w:r w:rsidR="00C47EAC" w:rsidRPr="00C47EAC">
              <w:rPr>
                <w:webHidden/>
                <w:w w:val="100"/>
              </w:rPr>
            </w:r>
            <w:r w:rsidR="00C47EAC" w:rsidRPr="00C47EAC">
              <w:rPr>
                <w:webHidden/>
                <w:w w:val="100"/>
              </w:rPr>
              <w:fldChar w:fldCharType="separate"/>
            </w:r>
            <w:r w:rsidR="00184F6A">
              <w:rPr>
                <w:webHidden/>
                <w:w w:val="100"/>
              </w:rPr>
              <w:t>1</w:t>
            </w:r>
            <w:r w:rsidR="00C47EAC" w:rsidRPr="00C47EAC">
              <w:rPr>
                <w:webHidden/>
                <w:w w:val="100"/>
              </w:rPr>
              <w:fldChar w:fldCharType="end"/>
            </w:r>
          </w:hyperlink>
        </w:p>
        <w:p w14:paraId="3667DF29" w14:textId="5793E169" w:rsidR="00C47EAC" w:rsidRPr="00C47EAC" w:rsidRDefault="00C47EAC">
          <w:pPr>
            <w:pStyle w:val="TOC1"/>
            <w:rPr>
              <w:rFonts w:asciiTheme="minorHAnsi" w:eastAsiaTheme="minorEastAsia" w:hAnsiTheme="minorHAnsi" w:cstheme="minorBidi"/>
              <w:w w:val="100"/>
              <w:sz w:val="21"/>
              <w:szCs w:val="22"/>
              <w14:ligatures w14:val="standardContextual"/>
            </w:rPr>
          </w:pPr>
          <w:hyperlink w:anchor="_Toc147502676" w:history="1">
            <w:r w:rsidRPr="00C47EAC">
              <w:rPr>
                <w:rStyle w:val="af"/>
                <w:rFonts w:ascii="黑体" w:eastAsia="黑体" w:hAnsi="黑体"/>
                <w:w w:val="100"/>
              </w:rPr>
              <w:t>德涅斯特河沿岸共产党领导人奥列格·霍尔詹遇害</w:t>
            </w:r>
            <w:r w:rsidRPr="00C47EAC">
              <w:rPr>
                <w:webHidden/>
                <w:w w:val="100"/>
              </w:rPr>
              <w:tab/>
            </w:r>
            <w:r w:rsidRPr="00C47EAC">
              <w:rPr>
                <w:webHidden/>
                <w:w w:val="100"/>
              </w:rPr>
              <w:fldChar w:fldCharType="begin"/>
            </w:r>
            <w:r w:rsidRPr="00C47EAC">
              <w:rPr>
                <w:webHidden/>
                <w:w w:val="100"/>
              </w:rPr>
              <w:instrText xml:space="preserve"> PAGEREF _Toc147502676 \h </w:instrText>
            </w:r>
            <w:r w:rsidRPr="00C47EAC">
              <w:rPr>
                <w:webHidden/>
                <w:w w:val="100"/>
              </w:rPr>
            </w:r>
            <w:r w:rsidRPr="00C47EAC">
              <w:rPr>
                <w:webHidden/>
                <w:w w:val="100"/>
              </w:rPr>
              <w:fldChar w:fldCharType="separate"/>
            </w:r>
            <w:r w:rsidR="00184F6A">
              <w:rPr>
                <w:webHidden/>
                <w:w w:val="100"/>
              </w:rPr>
              <w:t>6</w:t>
            </w:r>
            <w:r w:rsidRPr="00C47EAC">
              <w:rPr>
                <w:webHidden/>
                <w:w w:val="100"/>
              </w:rPr>
              <w:fldChar w:fldCharType="end"/>
            </w:r>
          </w:hyperlink>
        </w:p>
        <w:p w14:paraId="49E8EF13" w14:textId="0256FC68" w:rsidR="00C47EAC" w:rsidRPr="00C47EAC" w:rsidRDefault="00C47EAC">
          <w:pPr>
            <w:pStyle w:val="TOC1"/>
            <w:rPr>
              <w:rFonts w:asciiTheme="minorHAnsi" w:eastAsiaTheme="minorEastAsia" w:hAnsiTheme="minorHAnsi" w:cstheme="minorBidi"/>
              <w:w w:val="100"/>
              <w:sz w:val="21"/>
              <w:szCs w:val="22"/>
              <w14:ligatures w14:val="standardContextual"/>
            </w:rPr>
          </w:pPr>
          <w:hyperlink w:anchor="_Toc147502677" w:history="1">
            <w:r w:rsidRPr="00C47EAC">
              <w:rPr>
                <w:rStyle w:val="af"/>
                <w:rFonts w:ascii="黑体" w:eastAsia="黑体" w:hAnsi="黑体"/>
                <w:w w:val="100"/>
              </w:rPr>
              <w:t>委内瑞拉共产党批准对抗政府反人民政策的路线</w:t>
            </w:r>
            <w:r w:rsidRPr="00C47EAC">
              <w:rPr>
                <w:webHidden/>
                <w:w w:val="100"/>
              </w:rPr>
              <w:tab/>
            </w:r>
            <w:r w:rsidRPr="00C47EAC">
              <w:rPr>
                <w:webHidden/>
                <w:w w:val="100"/>
              </w:rPr>
              <w:fldChar w:fldCharType="begin"/>
            </w:r>
            <w:r w:rsidRPr="00C47EAC">
              <w:rPr>
                <w:webHidden/>
                <w:w w:val="100"/>
              </w:rPr>
              <w:instrText xml:space="preserve"> PAGEREF _Toc147502677 \h </w:instrText>
            </w:r>
            <w:r w:rsidRPr="00C47EAC">
              <w:rPr>
                <w:webHidden/>
                <w:w w:val="100"/>
              </w:rPr>
            </w:r>
            <w:r w:rsidRPr="00C47EAC">
              <w:rPr>
                <w:webHidden/>
                <w:w w:val="100"/>
              </w:rPr>
              <w:fldChar w:fldCharType="separate"/>
            </w:r>
            <w:r w:rsidR="00184F6A">
              <w:rPr>
                <w:webHidden/>
                <w:w w:val="100"/>
              </w:rPr>
              <w:t>15</w:t>
            </w:r>
            <w:r w:rsidRPr="00C47EAC">
              <w:rPr>
                <w:webHidden/>
                <w:w w:val="100"/>
              </w:rPr>
              <w:fldChar w:fldCharType="end"/>
            </w:r>
          </w:hyperlink>
        </w:p>
        <w:p w14:paraId="08289B2D" w14:textId="36CDB635" w:rsidR="00C47EAC" w:rsidRPr="00C47EAC" w:rsidRDefault="00C47EAC">
          <w:pPr>
            <w:pStyle w:val="TOC1"/>
            <w:rPr>
              <w:rFonts w:asciiTheme="minorHAnsi" w:eastAsiaTheme="minorEastAsia" w:hAnsiTheme="minorHAnsi" w:cstheme="minorBidi"/>
              <w:w w:val="100"/>
              <w:sz w:val="21"/>
              <w:szCs w:val="22"/>
              <w14:ligatures w14:val="standardContextual"/>
            </w:rPr>
          </w:pPr>
          <w:hyperlink w:anchor="_Toc147502678" w:history="1">
            <w:r w:rsidRPr="00C47EAC">
              <w:rPr>
                <w:rStyle w:val="af"/>
                <w:rFonts w:ascii="黑体" w:eastAsia="黑体" w:hAnsi="黑体"/>
                <w:w w:val="100"/>
              </w:rPr>
              <w:t>女权国际在墨西哥城宣告成立</w:t>
            </w:r>
            <w:r w:rsidRPr="00C47EAC">
              <w:rPr>
                <w:webHidden/>
                <w:w w:val="100"/>
              </w:rPr>
              <w:tab/>
            </w:r>
            <w:r w:rsidRPr="00C47EAC">
              <w:rPr>
                <w:webHidden/>
                <w:w w:val="100"/>
              </w:rPr>
              <w:fldChar w:fldCharType="begin"/>
            </w:r>
            <w:r w:rsidRPr="00C47EAC">
              <w:rPr>
                <w:webHidden/>
                <w:w w:val="100"/>
              </w:rPr>
              <w:instrText xml:space="preserve"> PAGEREF _Toc147502678 \h </w:instrText>
            </w:r>
            <w:r w:rsidRPr="00C47EAC">
              <w:rPr>
                <w:webHidden/>
                <w:w w:val="100"/>
              </w:rPr>
            </w:r>
            <w:r w:rsidRPr="00C47EAC">
              <w:rPr>
                <w:webHidden/>
                <w:w w:val="100"/>
              </w:rPr>
              <w:fldChar w:fldCharType="separate"/>
            </w:r>
            <w:r w:rsidR="00184F6A">
              <w:rPr>
                <w:webHidden/>
                <w:w w:val="100"/>
              </w:rPr>
              <w:t>18</w:t>
            </w:r>
            <w:r w:rsidRPr="00C47EAC">
              <w:rPr>
                <w:webHidden/>
                <w:w w:val="100"/>
              </w:rPr>
              <w:fldChar w:fldCharType="end"/>
            </w:r>
          </w:hyperlink>
        </w:p>
        <w:p w14:paraId="18D5B6B6" w14:textId="3779FCB6" w:rsidR="00C47EAC" w:rsidRPr="00C47EAC" w:rsidRDefault="00C47EAC">
          <w:pPr>
            <w:pStyle w:val="TOC1"/>
            <w:rPr>
              <w:rFonts w:asciiTheme="minorHAnsi" w:eastAsiaTheme="minorEastAsia" w:hAnsiTheme="minorHAnsi" w:cstheme="minorBidi"/>
              <w:w w:val="100"/>
              <w:sz w:val="21"/>
              <w:szCs w:val="22"/>
              <w14:ligatures w14:val="standardContextual"/>
            </w:rPr>
          </w:pPr>
          <w:hyperlink w:anchor="_Toc147502679" w:history="1">
            <w:r w:rsidRPr="00C47EAC">
              <w:rPr>
                <w:rStyle w:val="af"/>
                <w:rFonts w:ascii="黑体" w:eastAsia="黑体" w:hAnsi="黑体"/>
                <w:w w:val="100"/>
              </w:rPr>
              <w:t>积极抵抗第三次世界大战</w:t>
            </w:r>
            <w:r w:rsidRPr="00C47EAC">
              <w:rPr>
                <w:webHidden/>
                <w:w w:val="100"/>
              </w:rPr>
              <w:tab/>
            </w:r>
            <w:r w:rsidRPr="00C47EAC">
              <w:rPr>
                <w:webHidden/>
                <w:w w:val="100"/>
              </w:rPr>
              <w:fldChar w:fldCharType="begin"/>
            </w:r>
            <w:r w:rsidRPr="00C47EAC">
              <w:rPr>
                <w:webHidden/>
                <w:w w:val="100"/>
              </w:rPr>
              <w:instrText xml:space="preserve"> PAGEREF _Toc147502679 \h </w:instrText>
            </w:r>
            <w:r w:rsidRPr="00C47EAC">
              <w:rPr>
                <w:webHidden/>
                <w:w w:val="100"/>
              </w:rPr>
            </w:r>
            <w:r w:rsidRPr="00C47EAC">
              <w:rPr>
                <w:webHidden/>
                <w:w w:val="100"/>
              </w:rPr>
              <w:fldChar w:fldCharType="separate"/>
            </w:r>
            <w:r w:rsidR="00184F6A">
              <w:rPr>
                <w:webHidden/>
                <w:w w:val="100"/>
              </w:rPr>
              <w:t>23</w:t>
            </w:r>
            <w:r w:rsidRPr="00C47EAC">
              <w:rPr>
                <w:webHidden/>
                <w:w w:val="100"/>
              </w:rPr>
              <w:fldChar w:fldCharType="end"/>
            </w:r>
          </w:hyperlink>
        </w:p>
        <w:p w14:paraId="59CF21C8" w14:textId="0F7F4430" w:rsidR="00C47EAC" w:rsidRDefault="00C47EAC">
          <w:pPr>
            <w:pStyle w:val="TOC1"/>
            <w:rPr>
              <w:rFonts w:asciiTheme="minorHAnsi" w:eastAsiaTheme="minorEastAsia" w:hAnsiTheme="minorHAnsi" w:cstheme="minorBidi"/>
              <w:w w:val="100"/>
              <w:sz w:val="21"/>
              <w:szCs w:val="22"/>
              <w14:ligatures w14:val="standardContextual"/>
            </w:rPr>
          </w:pPr>
          <w:hyperlink w:anchor="_Toc147502680" w:history="1">
            <w:r w:rsidRPr="00C47EAC">
              <w:rPr>
                <w:rStyle w:val="af"/>
                <w:rFonts w:ascii="黑体" w:eastAsia="黑体" w:hAnsi="黑体"/>
                <w:w w:val="100"/>
              </w:rPr>
              <w:t>近期剪报</w:t>
            </w:r>
            <w:r w:rsidRPr="00C47EAC">
              <w:rPr>
                <w:webHidden/>
                <w:w w:val="100"/>
              </w:rPr>
              <w:tab/>
            </w:r>
            <w:r w:rsidRPr="00C47EAC">
              <w:rPr>
                <w:webHidden/>
                <w:w w:val="100"/>
              </w:rPr>
              <w:fldChar w:fldCharType="begin"/>
            </w:r>
            <w:r w:rsidRPr="00C47EAC">
              <w:rPr>
                <w:webHidden/>
                <w:w w:val="100"/>
              </w:rPr>
              <w:instrText xml:space="preserve"> PAGEREF _Toc147502680 \h </w:instrText>
            </w:r>
            <w:r w:rsidRPr="00C47EAC">
              <w:rPr>
                <w:webHidden/>
                <w:w w:val="100"/>
              </w:rPr>
            </w:r>
            <w:r w:rsidRPr="00C47EAC">
              <w:rPr>
                <w:webHidden/>
                <w:w w:val="100"/>
              </w:rPr>
              <w:fldChar w:fldCharType="separate"/>
            </w:r>
            <w:r w:rsidR="00184F6A">
              <w:rPr>
                <w:webHidden/>
                <w:w w:val="100"/>
              </w:rPr>
              <w:t>33</w:t>
            </w:r>
            <w:r w:rsidRPr="00C47EAC">
              <w:rPr>
                <w:webHidden/>
                <w:w w:val="100"/>
              </w:rPr>
              <w:fldChar w:fldCharType="end"/>
            </w:r>
          </w:hyperlink>
        </w:p>
        <w:p w14:paraId="4E1F13BD" w14:textId="7A4FE24D" w:rsidR="00FC2E5D" w:rsidRPr="00767855" w:rsidRDefault="008C5606" w:rsidP="00DF136F">
          <w:pPr>
            <w:pStyle w:val="TOC1"/>
            <w:rPr>
              <w:w w:val="100"/>
            </w:rPr>
          </w:pPr>
          <w:r w:rsidRPr="006A7EB3">
            <w:rPr>
              <w:w w:val="100"/>
            </w:rPr>
            <w:fldChar w:fldCharType="end"/>
          </w:r>
        </w:p>
      </w:sdtContent>
    </w:sdt>
    <w:p w14:paraId="1945062A" w14:textId="77777777" w:rsidR="00D221C6" w:rsidRDefault="00D221C6" w:rsidP="00566D37">
      <w:pPr>
        <w:widowControl/>
        <w:ind w:left="1120" w:hangingChars="350" w:hanging="1120"/>
        <w:jc w:val="left"/>
        <w:rPr>
          <w:rFonts w:ascii="黑体" w:eastAsia="黑体" w:hAnsi="黑体"/>
          <w:sz w:val="32"/>
          <w:szCs w:val="32"/>
        </w:rPr>
      </w:pPr>
    </w:p>
    <w:p w14:paraId="080A3E32" w14:textId="77777777" w:rsidR="009756B6" w:rsidRDefault="009756B6" w:rsidP="00566D37">
      <w:pPr>
        <w:widowControl/>
        <w:ind w:left="1120" w:hangingChars="350" w:hanging="1120"/>
        <w:jc w:val="left"/>
        <w:rPr>
          <w:rFonts w:ascii="黑体" w:eastAsia="黑体" w:hAnsi="黑体"/>
          <w:sz w:val="32"/>
          <w:szCs w:val="32"/>
        </w:rPr>
      </w:pPr>
    </w:p>
    <w:p w14:paraId="0C00BBD7" w14:textId="77777777" w:rsidR="008355E7" w:rsidRDefault="008355E7" w:rsidP="00566D37">
      <w:pPr>
        <w:widowControl/>
        <w:ind w:left="1120" w:hangingChars="350" w:hanging="1120"/>
        <w:jc w:val="left"/>
        <w:rPr>
          <w:rFonts w:ascii="黑体" w:eastAsia="黑体" w:hAnsi="黑体"/>
          <w:sz w:val="32"/>
          <w:szCs w:val="32"/>
        </w:rPr>
      </w:pPr>
    </w:p>
    <w:p w14:paraId="1332D903" w14:textId="77777777" w:rsidR="0073184C" w:rsidRPr="00767855" w:rsidRDefault="0073184C" w:rsidP="00566D37">
      <w:pPr>
        <w:widowControl/>
        <w:ind w:left="1120" w:hangingChars="350" w:hanging="1120"/>
        <w:jc w:val="left"/>
        <w:rPr>
          <w:rFonts w:ascii="黑体" w:eastAsia="黑体" w:hAnsi="黑体"/>
          <w:sz w:val="32"/>
          <w:szCs w:val="32"/>
        </w:rPr>
      </w:pPr>
    </w:p>
    <w:p w14:paraId="20BBFA85" w14:textId="0E3C151A" w:rsidR="00E35B04" w:rsidRPr="00767855" w:rsidRDefault="00DA42A0">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23</w:t>
      </w:r>
      <w:r w:rsidRPr="00767855">
        <w:rPr>
          <w:rFonts w:ascii="黑体" w:eastAsia="黑体" w:hAnsi="黑体" w:cs="Times New Roman" w:hint="eastAsia"/>
          <w:sz w:val="30"/>
          <w:szCs w:val="30"/>
        </w:rPr>
        <w:t>年第</w:t>
      </w:r>
      <w:r w:rsidR="00EB2DE7">
        <w:rPr>
          <w:rFonts w:ascii="黑体" w:eastAsia="黑体" w:hAnsi="黑体" w:cs="Times New Roman"/>
          <w:sz w:val="30"/>
          <w:szCs w:val="30"/>
        </w:rPr>
        <w:t>20</w:t>
      </w:r>
      <w:r w:rsidRPr="00767855">
        <w:rPr>
          <w:rFonts w:ascii="黑体" w:eastAsia="黑体" w:hAnsi="黑体" w:cs="Times New Roman" w:hint="eastAsia"/>
          <w:sz w:val="30"/>
          <w:szCs w:val="30"/>
        </w:rPr>
        <w:t>期</w:t>
      </w:r>
    </w:p>
    <w:p w14:paraId="66867D28" w14:textId="27890F63" w:rsidR="0073184C" w:rsidRDefault="00DA42A0" w:rsidP="0073184C">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202</w:t>
      </w:r>
      <w:r w:rsidRPr="00767855">
        <w:rPr>
          <w:rFonts w:ascii="黑体" w:eastAsia="黑体" w:hAnsi="黑体" w:cs="Times New Roman"/>
          <w:sz w:val="30"/>
          <w:szCs w:val="30"/>
        </w:rPr>
        <w:t>3</w:t>
      </w:r>
      <w:r w:rsidRPr="00767855">
        <w:rPr>
          <w:rFonts w:ascii="黑体" w:eastAsia="黑体" w:hAnsi="黑体" w:cs="Times New Roman" w:hint="eastAsia"/>
          <w:sz w:val="30"/>
          <w:szCs w:val="30"/>
        </w:rPr>
        <w:t>年</w:t>
      </w:r>
      <w:r w:rsidR="00EB2DE7">
        <w:rPr>
          <w:rFonts w:ascii="黑体" w:eastAsia="黑体" w:hAnsi="黑体" w:cs="Times New Roman"/>
          <w:sz w:val="30"/>
          <w:szCs w:val="30"/>
        </w:rPr>
        <w:t>10</w:t>
      </w:r>
      <w:r w:rsidRPr="00767855">
        <w:rPr>
          <w:rFonts w:ascii="黑体" w:eastAsia="黑体" w:hAnsi="黑体" w:cs="Times New Roman" w:hint="eastAsia"/>
          <w:sz w:val="30"/>
          <w:szCs w:val="30"/>
        </w:rPr>
        <w:t>月</w:t>
      </w:r>
      <w:r w:rsidR="007E34B9">
        <w:rPr>
          <w:rFonts w:ascii="黑体" w:eastAsia="黑体" w:hAnsi="黑体" w:cs="Times New Roman"/>
          <w:sz w:val="30"/>
          <w:szCs w:val="30"/>
        </w:rPr>
        <w:t>6</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507C5440" w14:textId="77777777" w:rsidR="00E35B04" w:rsidRPr="00767855" w:rsidRDefault="00DA42A0" w:rsidP="008C5606">
      <w:pPr>
        <w:spacing w:afterLines="50" w:after="156" w:line="360" w:lineRule="auto"/>
        <w:ind w:firstLineChars="0" w:firstLine="0"/>
        <w:jc w:val="center"/>
        <w:rPr>
          <w:rFonts w:ascii="黑体" w:eastAsia="黑体" w:hAnsi="黑体" w:cs="Times New Roman"/>
          <w:bCs/>
          <w:sz w:val="36"/>
          <w:szCs w:val="36"/>
        </w:rPr>
      </w:pPr>
      <w:bookmarkStart w:id="0" w:name="_Hlk95678794"/>
      <w:r w:rsidRPr="00767855">
        <w:rPr>
          <w:rFonts w:ascii="黑体" w:eastAsia="黑体" w:hAnsi="黑体" w:cs="Times New Roman" w:hint="eastAsia"/>
          <w:bCs/>
          <w:sz w:val="36"/>
          <w:szCs w:val="36"/>
        </w:rPr>
        <w:lastRenderedPageBreak/>
        <w:t>重要声明</w:t>
      </w:r>
    </w:p>
    <w:p w14:paraId="4CB90A98" w14:textId="77777777" w:rsidR="00BA5B57" w:rsidRPr="00767855" w:rsidRDefault="00BA5B57">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71D83FE8" w14:textId="77777777" w:rsidR="00E35B04" w:rsidRPr="00767855" w:rsidRDefault="00DA42A0">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1018AD8E" w14:textId="77777777" w:rsidR="00E35B04" w:rsidRPr="005F0AB8" w:rsidRDefault="00E35B04">
      <w:pPr>
        <w:spacing w:line="360" w:lineRule="auto"/>
        <w:ind w:firstLine="643"/>
        <w:rPr>
          <w:rFonts w:ascii="Times New Roman" w:eastAsia="仿宋" w:hAnsi="Times New Roman" w:cs="Times New Roman"/>
          <w:b/>
          <w:sz w:val="32"/>
          <w:szCs w:val="32"/>
        </w:rPr>
      </w:pPr>
    </w:p>
    <w:p w14:paraId="1DC6E73F" w14:textId="77777777" w:rsidR="00E35B04" w:rsidRPr="005F0AB8" w:rsidRDefault="00DA42A0" w:rsidP="008C5606">
      <w:pPr>
        <w:spacing w:afterLines="50" w:after="156" w:line="360" w:lineRule="auto"/>
        <w:ind w:firstLineChars="0" w:firstLine="0"/>
        <w:jc w:val="center"/>
        <w:rPr>
          <w:rFonts w:ascii="黑体" w:eastAsia="黑体" w:hAnsi="黑体" w:cs="Times New Roman"/>
          <w:bCs/>
          <w:sz w:val="36"/>
          <w:szCs w:val="36"/>
        </w:rPr>
      </w:pPr>
      <w:r w:rsidRPr="005F0AB8">
        <w:rPr>
          <w:rFonts w:ascii="黑体" w:eastAsia="黑体" w:hAnsi="黑体" w:cs="Times New Roman"/>
          <w:bCs/>
          <w:sz w:val="36"/>
          <w:szCs w:val="36"/>
        </w:rPr>
        <w:t>订阅方式</w:t>
      </w:r>
    </w:p>
    <w:p w14:paraId="72A21A60"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hint="eastAsia"/>
          <w:bCs/>
          <w:sz w:val="32"/>
          <w:szCs w:val="32"/>
        </w:rPr>
        <w:t>以下三种方式，选择一种即可：</w:t>
      </w:r>
    </w:p>
    <w:p w14:paraId="4FDAC172"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bCs/>
          <w:sz w:val="32"/>
          <w:szCs w:val="32"/>
        </w:rPr>
        <w:t>1.扫描二维码填写您的邮箱</w:t>
      </w:r>
    </w:p>
    <w:p w14:paraId="163C13E6" w14:textId="77777777" w:rsidR="00E35B04" w:rsidRPr="005F0AB8" w:rsidRDefault="00DA42A0">
      <w:pPr>
        <w:spacing w:line="360" w:lineRule="auto"/>
        <w:ind w:leftChars="200" w:left="560" w:firstLine="640"/>
        <w:rPr>
          <w:rFonts w:ascii="仿宋" w:eastAsia="仿宋" w:hAnsi="仿宋" w:cs="Times New Roman"/>
          <w:sz w:val="32"/>
          <w:szCs w:val="32"/>
        </w:rPr>
      </w:pPr>
      <w:r w:rsidRPr="005F0AB8">
        <w:rPr>
          <w:rFonts w:ascii="仿宋" w:eastAsia="仿宋" w:hAnsi="仿宋" w:cs="Times New Roman"/>
          <w:noProof/>
          <w:sz w:val="32"/>
          <w:szCs w:val="32"/>
        </w:rPr>
        <w:drawing>
          <wp:inline distT="0" distB="0" distL="0" distR="0" wp14:anchorId="1821BD3D" wp14:editId="61657A6A">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19D41E19" w14:textId="77777777" w:rsidR="00E35B04" w:rsidRPr="005F0AB8" w:rsidRDefault="00DA42A0">
      <w:pPr>
        <w:spacing w:line="360" w:lineRule="auto"/>
        <w:ind w:firstLine="640"/>
        <w:rPr>
          <w:rStyle w:val="af"/>
          <w:rFonts w:ascii="仿宋" w:eastAsia="仿宋" w:hAnsi="仿宋" w:cs="Times New Roman"/>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799359C1" w14:textId="77777777" w:rsidR="00E35B04" w:rsidRPr="005F0AB8" w:rsidRDefault="00DA42A0">
      <w:pPr>
        <w:spacing w:line="360" w:lineRule="auto"/>
        <w:ind w:firstLine="640"/>
        <w:rPr>
          <w:rFonts w:ascii="仿宋" w:eastAsia="仿宋" w:hAnsi="仿宋" w:cs="Times New Roman"/>
          <w:sz w:val="32"/>
          <w:szCs w:val="32"/>
        </w:rPr>
      </w:pPr>
      <w:r w:rsidRPr="005F0AB8">
        <w:rPr>
          <w:rFonts w:ascii="仿宋" w:eastAsia="仿宋" w:hAnsi="仿宋" w:cs="Times New Roman"/>
          <w:sz w:val="32"/>
          <w:szCs w:val="32"/>
        </w:rPr>
        <w:t>2.进入以下链接填写您的邮箱</w:t>
      </w:r>
    </w:p>
    <w:p w14:paraId="24E7358E" w14:textId="77777777" w:rsidR="00C51F87" w:rsidRPr="005F0AB8" w:rsidRDefault="00000000" w:rsidP="00C51F87">
      <w:pPr>
        <w:spacing w:line="360" w:lineRule="auto"/>
        <w:ind w:firstLine="560"/>
        <w:rPr>
          <w:rFonts w:ascii="仿宋" w:eastAsia="仿宋" w:hAnsi="仿宋" w:cs="Times New Roman"/>
          <w:bCs/>
          <w:sz w:val="32"/>
          <w:szCs w:val="32"/>
          <w:u w:val="single"/>
        </w:rPr>
      </w:pPr>
      <w:hyperlink r:id="rId11" w:history="1">
        <w:r w:rsidR="00DA42A0" w:rsidRPr="005F0AB8">
          <w:rPr>
            <w:rFonts w:ascii="仿宋" w:eastAsia="仿宋" w:hAnsi="仿宋"/>
            <w:bCs/>
            <w:sz w:val="32"/>
            <w:szCs w:val="32"/>
            <w:u w:val="single"/>
          </w:rPr>
          <w:t>https://cloud.seatable.cn/dtable/forms/ff203a21-e739-4321-bb63-3d9665873695/</w:t>
        </w:r>
      </w:hyperlink>
    </w:p>
    <w:p w14:paraId="54FE468D" w14:textId="77777777"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39E57161"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323B6E21" w14:textId="6D5C7FE4" w:rsidR="004F61CC" w:rsidRPr="00574876" w:rsidRDefault="00EB2DE7" w:rsidP="004F61CC">
      <w:pPr>
        <w:pStyle w:val="1"/>
        <w:rPr>
          <w:rFonts w:ascii="黑体" w:eastAsia="黑体" w:hAnsi="黑体"/>
          <w:szCs w:val="36"/>
        </w:rPr>
      </w:pPr>
      <w:bookmarkStart w:id="1" w:name="_Hlk114943609"/>
      <w:bookmarkStart w:id="2" w:name="_Hlk118638770"/>
      <w:bookmarkStart w:id="3" w:name="_Hlk120642218"/>
      <w:bookmarkStart w:id="4" w:name="_Hlk110724951"/>
      <w:bookmarkStart w:id="5" w:name="_Hlk105347307"/>
      <w:bookmarkStart w:id="6" w:name="_Toc147502675"/>
      <w:bookmarkEnd w:id="0"/>
      <w:r w:rsidRPr="00EB2DE7">
        <w:rPr>
          <w:rFonts w:ascii="黑体" w:eastAsia="黑体" w:hAnsi="黑体" w:hint="eastAsia"/>
          <w:szCs w:val="36"/>
        </w:rPr>
        <w:lastRenderedPageBreak/>
        <w:t>评</w:t>
      </w:r>
      <w:r>
        <w:rPr>
          <w:rFonts w:ascii="黑体" w:eastAsia="黑体" w:hAnsi="黑体" w:hint="eastAsia"/>
          <w:szCs w:val="36"/>
        </w:rPr>
        <w:t>“</w:t>
      </w:r>
      <w:r w:rsidRPr="00EB2DE7">
        <w:rPr>
          <w:rFonts w:ascii="黑体" w:eastAsia="黑体" w:hAnsi="黑体" w:hint="eastAsia"/>
          <w:szCs w:val="36"/>
        </w:rPr>
        <w:t>欧洲共产党倡议”</w:t>
      </w:r>
      <w:r>
        <w:rPr>
          <w:rFonts w:ascii="黑体" w:eastAsia="黑体" w:hAnsi="黑体" w:hint="eastAsia"/>
          <w:szCs w:val="36"/>
        </w:rPr>
        <w:t>停</w:t>
      </w:r>
      <w:r w:rsidRPr="00EB2DE7">
        <w:rPr>
          <w:rFonts w:ascii="黑体" w:eastAsia="黑体" w:hAnsi="黑体" w:hint="eastAsia"/>
          <w:szCs w:val="36"/>
        </w:rPr>
        <w:t>止活动</w:t>
      </w:r>
      <w:r>
        <w:rPr>
          <w:rFonts w:ascii="黑体" w:eastAsia="黑体" w:hAnsi="黑体" w:hint="eastAsia"/>
          <w:szCs w:val="36"/>
        </w:rPr>
        <w:t>与</w:t>
      </w:r>
      <w:r w:rsidRPr="00EB2DE7">
        <w:rPr>
          <w:rFonts w:ascii="黑体" w:eastAsia="黑体" w:hAnsi="黑体" w:hint="eastAsia"/>
          <w:szCs w:val="36"/>
        </w:rPr>
        <w:t>机会主义的作用</w:t>
      </w:r>
      <w:bookmarkEnd w:id="6"/>
    </w:p>
    <w:p w14:paraId="2CFCC44D" w14:textId="5A338160" w:rsidR="004F61CC" w:rsidRPr="004E2BF4" w:rsidRDefault="00EB2DE7" w:rsidP="004F61CC">
      <w:pPr>
        <w:ind w:firstLineChars="0" w:firstLine="0"/>
        <w:jc w:val="center"/>
      </w:pPr>
      <w:r>
        <w:rPr>
          <w:noProof/>
        </w:rPr>
        <w:drawing>
          <wp:inline distT="0" distB="0" distL="0" distR="0" wp14:anchorId="345F197A" wp14:editId="7C2803D6">
            <wp:extent cx="4788000" cy="3536458"/>
            <wp:effectExtent l="0" t="0" r="0" b="0"/>
            <wp:docPr id="1753674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8000" cy="3536458"/>
                    </a:xfrm>
                    <a:prstGeom prst="rect">
                      <a:avLst/>
                    </a:prstGeom>
                    <a:noFill/>
                    <a:ln>
                      <a:noFill/>
                    </a:ln>
                  </pic:spPr>
                </pic:pic>
              </a:graphicData>
            </a:graphic>
          </wp:inline>
        </w:drawing>
      </w:r>
    </w:p>
    <w:p w14:paraId="78038F6B" w14:textId="7C642A0A" w:rsidR="00924CE8" w:rsidRPr="004E2BF4" w:rsidRDefault="00924CE8" w:rsidP="00924CE8">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EB2DE7">
        <w:rPr>
          <w:rFonts w:ascii="Times New Roman" w:eastAsia="仿宋" w:hAnsi="Times New Roman" w:cs="Times New Roman" w:hint="eastAsia"/>
          <w:szCs w:val="28"/>
        </w:rPr>
        <w:t>希腊</w:t>
      </w:r>
      <w:r>
        <w:rPr>
          <w:rFonts w:ascii="Times New Roman" w:eastAsia="仿宋" w:hAnsi="Times New Roman" w:cs="Times New Roman" w:hint="eastAsia"/>
          <w:szCs w:val="28"/>
        </w:rPr>
        <w:t>“</w:t>
      </w:r>
      <w:r w:rsidR="00EB2DE7">
        <w:rPr>
          <w:rFonts w:ascii="Times New Roman" w:eastAsia="仿宋" w:hAnsi="Times New Roman" w:cs="Times New Roman" w:hint="eastAsia"/>
          <w:szCs w:val="28"/>
        </w:rPr>
        <w:t>保卫共产主义</w:t>
      </w:r>
      <w:r>
        <w:rPr>
          <w:rFonts w:ascii="Times New Roman" w:eastAsia="仿宋" w:hAnsi="Times New Roman" w:cs="Times New Roman" w:hint="eastAsia"/>
          <w:szCs w:val="28"/>
        </w:rPr>
        <w:t>”网站</w:t>
      </w:r>
    </w:p>
    <w:p w14:paraId="3BA1E6B8" w14:textId="58F010A5" w:rsidR="00F92E64" w:rsidRDefault="004F61CC" w:rsidP="00F92E64">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EB2DE7">
        <w:rPr>
          <w:rFonts w:ascii="Times New Roman" w:eastAsia="仿宋" w:hAnsi="Times New Roman" w:cs="Times New Roman"/>
          <w:szCs w:val="28"/>
        </w:rPr>
        <w:t>9</w:t>
      </w:r>
      <w:r w:rsidRPr="004E2BF4">
        <w:rPr>
          <w:rFonts w:ascii="Times New Roman" w:eastAsia="仿宋" w:hAnsi="Times New Roman" w:cs="Times New Roman"/>
          <w:szCs w:val="28"/>
        </w:rPr>
        <w:t>月</w:t>
      </w:r>
      <w:r w:rsidR="00EB2DE7">
        <w:rPr>
          <w:rFonts w:ascii="Times New Roman" w:eastAsia="仿宋" w:hAnsi="Times New Roman" w:cs="Times New Roman" w:hint="eastAsia"/>
          <w:szCs w:val="28"/>
        </w:rPr>
        <w:t>1</w:t>
      </w:r>
      <w:r w:rsidR="00EB2DE7">
        <w:rPr>
          <w:rFonts w:ascii="Times New Roman" w:eastAsia="仿宋" w:hAnsi="Times New Roman" w:cs="Times New Roman"/>
          <w:szCs w:val="28"/>
        </w:rPr>
        <w:t>4</w:t>
      </w:r>
      <w:r w:rsidR="00451AB2" w:rsidRPr="004E2BF4">
        <w:rPr>
          <w:rFonts w:ascii="Times New Roman" w:eastAsia="仿宋" w:hAnsi="Times New Roman" w:cs="Times New Roman" w:hint="eastAsia"/>
          <w:szCs w:val="28"/>
        </w:rPr>
        <w:t>日</w:t>
      </w:r>
    </w:p>
    <w:p w14:paraId="4D1CFB95" w14:textId="57B0F2DD" w:rsidR="00DB0071" w:rsidRPr="00D63579" w:rsidRDefault="00EB2DE7" w:rsidP="00F92E64">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w:t>
      </w:r>
      <w:r w:rsidR="00DB0071">
        <w:rPr>
          <w:rFonts w:ascii="Times New Roman" w:eastAsia="仿宋" w:hAnsi="Times New Roman" w:cs="Times New Roman" w:hint="eastAsia"/>
          <w:szCs w:val="28"/>
        </w:rPr>
        <w:t>：</w:t>
      </w:r>
      <w:r w:rsidR="00292686">
        <w:rPr>
          <w:rFonts w:ascii="Times New Roman" w:eastAsia="仿宋" w:hAnsi="Times New Roman" w:cs="Times New Roman" w:hint="eastAsia"/>
          <w:szCs w:val="28"/>
        </w:rPr>
        <w:t>希腊</w:t>
      </w:r>
      <w:r>
        <w:rPr>
          <w:rFonts w:ascii="Times New Roman" w:eastAsia="仿宋" w:hAnsi="Times New Roman" w:cs="Times New Roman" w:hint="eastAsia"/>
          <w:szCs w:val="28"/>
        </w:rPr>
        <w:t>“</w:t>
      </w:r>
      <w:r w:rsidRPr="00EB2DE7">
        <w:rPr>
          <w:rFonts w:ascii="Times New Roman" w:eastAsia="仿宋" w:hAnsi="Times New Roman" w:cs="Times New Roman" w:hint="eastAsia"/>
          <w:szCs w:val="28"/>
        </w:rPr>
        <w:t>保卫共产主义</w:t>
      </w:r>
      <w:r>
        <w:rPr>
          <w:rFonts w:ascii="Times New Roman" w:eastAsia="仿宋" w:hAnsi="Times New Roman" w:cs="Times New Roman" w:hint="eastAsia"/>
          <w:szCs w:val="28"/>
        </w:rPr>
        <w:t>”网站</w:t>
      </w:r>
      <w:r w:rsidRPr="00EB2DE7">
        <w:rPr>
          <w:rFonts w:ascii="Times New Roman" w:eastAsia="仿宋" w:hAnsi="Times New Roman" w:cs="Times New Roman" w:hint="eastAsia"/>
          <w:szCs w:val="28"/>
        </w:rPr>
        <w:t>主编尼科斯·莫塔斯（</w:t>
      </w:r>
      <w:r w:rsidRPr="00EB2DE7">
        <w:rPr>
          <w:rFonts w:ascii="Times New Roman" w:eastAsia="仿宋" w:hAnsi="Times New Roman" w:cs="Times New Roman" w:hint="eastAsia"/>
          <w:szCs w:val="28"/>
        </w:rPr>
        <w:t>Nikos Mottas</w:t>
      </w:r>
      <w:r w:rsidRPr="00EB2DE7">
        <w:rPr>
          <w:rFonts w:ascii="Times New Roman" w:eastAsia="仿宋" w:hAnsi="Times New Roman" w:cs="Times New Roman" w:hint="eastAsia"/>
          <w:szCs w:val="28"/>
        </w:rPr>
        <w:t>）</w:t>
      </w:r>
    </w:p>
    <w:p w14:paraId="6BEC5BB1" w14:textId="3818F5CA" w:rsidR="00D63579" w:rsidRDefault="004F61CC" w:rsidP="00FF57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19" w:history="1">
        <w:r w:rsidR="00EB2DE7" w:rsidRPr="00473490">
          <w:rPr>
            <w:rStyle w:val="af"/>
            <w:rFonts w:ascii="Times New Roman" w:eastAsia="仿宋" w:hAnsi="Times New Roman" w:cs="Times New Roman"/>
            <w:szCs w:val="28"/>
          </w:rPr>
          <w:t>http://www.idcommunism.com/2023/09/on-termination-of-activity-of-european-communist-initiative-and-the-role-of-opportunism.html</w:t>
        </w:r>
      </w:hyperlink>
    </w:p>
    <w:p w14:paraId="29A32622" w14:textId="5C848766" w:rsidR="00EB2DE7" w:rsidRPr="00EB2DE7" w:rsidRDefault="00EB2DE7" w:rsidP="00EB2DE7">
      <w:pPr>
        <w:spacing w:before="60" w:after="60" w:line="480" w:lineRule="exact"/>
        <w:ind w:firstLine="640"/>
        <w:rPr>
          <w:rFonts w:ascii="宋体" w:hAnsi="宋体"/>
          <w:sz w:val="32"/>
          <w:szCs w:val="32"/>
        </w:rPr>
      </w:pPr>
      <w:r w:rsidRPr="00EB2DE7">
        <w:rPr>
          <w:rFonts w:ascii="宋体" w:hAnsi="宋体" w:hint="eastAsia"/>
          <w:sz w:val="32"/>
          <w:szCs w:val="32"/>
        </w:rPr>
        <w:t>机会主义在国际共产主义运动中的侵蚀性、破坏性作用又一次显现。这次，它导致</w:t>
      </w:r>
      <w:r w:rsidR="006D78FC">
        <w:rPr>
          <w:rFonts w:ascii="宋体" w:hAnsi="宋体" w:hint="eastAsia"/>
          <w:sz w:val="32"/>
          <w:szCs w:val="32"/>
        </w:rPr>
        <w:t>了</w:t>
      </w:r>
      <w:r>
        <w:rPr>
          <w:rFonts w:ascii="宋体" w:hAnsi="宋体" w:hint="eastAsia"/>
          <w:sz w:val="32"/>
          <w:szCs w:val="32"/>
        </w:rPr>
        <w:t>“</w:t>
      </w:r>
      <w:r w:rsidRPr="00EB2DE7">
        <w:rPr>
          <w:rFonts w:ascii="宋体" w:hAnsi="宋体" w:hint="eastAsia"/>
          <w:sz w:val="32"/>
          <w:szCs w:val="32"/>
        </w:rPr>
        <w:t>欧洲共产党倡议</w:t>
      </w:r>
      <w:r>
        <w:rPr>
          <w:rFonts w:ascii="宋体" w:hAnsi="宋体" w:hint="eastAsia"/>
          <w:sz w:val="32"/>
          <w:szCs w:val="32"/>
        </w:rPr>
        <w:t>”</w:t>
      </w:r>
      <w:r w:rsidRPr="00EB2DE7">
        <w:rPr>
          <w:rFonts w:ascii="宋体" w:hAnsi="宋体" w:hint="eastAsia"/>
          <w:sz w:val="32"/>
          <w:szCs w:val="32"/>
        </w:rPr>
        <w:t>（</w:t>
      </w:r>
      <w:r w:rsidRPr="00EB2DE7">
        <w:rPr>
          <w:rFonts w:ascii="宋体" w:hAnsi="宋体"/>
          <w:sz w:val="32"/>
          <w:szCs w:val="32"/>
        </w:rPr>
        <w:t>European Communist Initiative</w:t>
      </w:r>
      <w:r w:rsidRPr="00EB2DE7">
        <w:rPr>
          <w:rFonts w:ascii="宋体" w:hAnsi="宋体" w:hint="eastAsia"/>
          <w:sz w:val="32"/>
          <w:szCs w:val="32"/>
        </w:rPr>
        <w:t>）停止活动。</w:t>
      </w:r>
    </w:p>
    <w:p w14:paraId="72FABBD8" w14:textId="74A498C8" w:rsidR="00EB2DE7" w:rsidRPr="00EB2DE7" w:rsidRDefault="00EB2DE7" w:rsidP="00EB2DE7">
      <w:pPr>
        <w:spacing w:before="60" w:after="60" w:line="480" w:lineRule="exact"/>
        <w:ind w:firstLine="640"/>
        <w:rPr>
          <w:rFonts w:ascii="宋体" w:hAnsi="宋体"/>
          <w:sz w:val="32"/>
          <w:szCs w:val="32"/>
        </w:rPr>
      </w:pPr>
      <w:r w:rsidRPr="00EB2DE7">
        <w:rPr>
          <w:rFonts w:ascii="宋体" w:hAnsi="宋体" w:hint="eastAsia"/>
          <w:sz w:val="32"/>
          <w:szCs w:val="32"/>
        </w:rPr>
        <w:lastRenderedPageBreak/>
        <w:t>根据</w:t>
      </w:r>
      <w:r>
        <w:rPr>
          <w:rFonts w:ascii="宋体" w:hAnsi="宋体" w:hint="eastAsia"/>
          <w:sz w:val="32"/>
          <w:szCs w:val="32"/>
        </w:rPr>
        <w:t>“</w:t>
      </w:r>
      <w:r w:rsidRPr="00EB2DE7">
        <w:rPr>
          <w:rFonts w:ascii="宋体" w:hAnsi="宋体" w:hint="eastAsia"/>
          <w:sz w:val="32"/>
          <w:szCs w:val="32"/>
        </w:rPr>
        <w:t>欧洲共产党倡议</w:t>
      </w:r>
      <w:r>
        <w:rPr>
          <w:rFonts w:ascii="宋体" w:hAnsi="宋体" w:hint="eastAsia"/>
          <w:sz w:val="32"/>
          <w:szCs w:val="32"/>
        </w:rPr>
        <w:t>”</w:t>
      </w:r>
      <w:r w:rsidRPr="00EB2DE7">
        <w:rPr>
          <w:rFonts w:ascii="宋体" w:hAnsi="宋体" w:hint="eastAsia"/>
          <w:sz w:val="32"/>
          <w:szCs w:val="32"/>
        </w:rPr>
        <w:t>书记处的声明，“意识形态和政治方面的重大分歧逐渐显现，并在美国-北约-欧盟与资本主义俄罗斯之间的战争爆发以来进一步加深。”</w:t>
      </w:r>
      <w:r w:rsidRPr="00EB2DE7">
        <w:rPr>
          <w:rFonts w:ascii="宋体" w:hAnsi="宋体"/>
          <w:sz w:val="32"/>
          <w:szCs w:val="32"/>
        </w:rPr>
        <w:t>9</w:t>
      </w:r>
      <w:r w:rsidRPr="00EB2DE7">
        <w:rPr>
          <w:rFonts w:ascii="宋体" w:hAnsi="宋体" w:hint="eastAsia"/>
          <w:sz w:val="32"/>
          <w:szCs w:val="32"/>
        </w:rPr>
        <w:t>月9日，该组织进行了最后一次电话会议，评估了这些分歧。</w:t>
      </w:r>
    </w:p>
    <w:p w14:paraId="180530FA" w14:textId="40ECCEE8" w:rsidR="00EB2DE7" w:rsidRPr="00EB2DE7" w:rsidRDefault="00EB2DE7" w:rsidP="00EB2DE7">
      <w:pPr>
        <w:spacing w:before="60" w:after="60" w:line="480" w:lineRule="exact"/>
        <w:ind w:firstLine="640"/>
        <w:rPr>
          <w:rFonts w:ascii="宋体" w:hAnsi="宋体"/>
          <w:sz w:val="32"/>
          <w:szCs w:val="32"/>
        </w:rPr>
      </w:pPr>
      <w:r w:rsidRPr="00EB2DE7">
        <w:rPr>
          <w:rFonts w:ascii="宋体" w:hAnsi="宋体" w:hint="eastAsia"/>
          <w:sz w:val="32"/>
          <w:szCs w:val="32"/>
        </w:rPr>
        <w:t>在过去一年的的文章中，我们曾强调，针对发生在乌克兰的帝国主义战争</w:t>
      </w:r>
      <w:r w:rsidR="006D78FC">
        <w:rPr>
          <w:rFonts w:ascii="宋体" w:hAnsi="宋体" w:hint="eastAsia"/>
          <w:sz w:val="32"/>
          <w:szCs w:val="32"/>
        </w:rPr>
        <w:t>的</w:t>
      </w:r>
      <w:r w:rsidRPr="00EB2DE7">
        <w:rPr>
          <w:rFonts w:ascii="宋体" w:hAnsi="宋体" w:hint="eastAsia"/>
          <w:sz w:val="32"/>
          <w:szCs w:val="32"/>
        </w:rPr>
        <w:t>问题，欧洲和国际共产主义运动中存在着一场持久的、越发激烈的意识形态和政治斗争。2</w:t>
      </w:r>
      <w:r w:rsidRPr="00EB2DE7">
        <w:rPr>
          <w:rFonts w:ascii="宋体" w:hAnsi="宋体"/>
          <w:sz w:val="32"/>
          <w:szCs w:val="32"/>
        </w:rPr>
        <w:t>022</w:t>
      </w:r>
      <w:r w:rsidRPr="00EB2DE7">
        <w:rPr>
          <w:rFonts w:ascii="宋体" w:hAnsi="宋体" w:hint="eastAsia"/>
          <w:sz w:val="32"/>
          <w:szCs w:val="32"/>
        </w:rPr>
        <w:t>年2月俄罗斯发动入侵后，世界范围的共产主义运动中形成了两种主要倾向：</w:t>
      </w:r>
    </w:p>
    <w:p w14:paraId="1A34A2B1" w14:textId="26B196DE" w:rsidR="00EB2DE7" w:rsidRPr="00EB2DE7" w:rsidRDefault="00EB2DE7" w:rsidP="00EB2DE7">
      <w:pPr>
        <w:spacing w:before="60" w:after="60" w:line="480" w:lineRule="exact"/>
        <w:ind w:firstLine="640"/>
        <w:rPr>
          <w:rFonts w:ascii="宋体" w:hAnsi="宋体"/>
          <w:sz w:val="32"/>
          <w:szCs w:val="32"/>
        </w:rPr>
      </w:pPr>
      <w:r w:rsidRPr="00EB2DE7">
        <w:rPr>
          <w:rFonts w:ascii="宋体" w:hAnsi="宋体" w:hint="eastAsia"/>
          <w:sz w:val="32"/>
          <w:szCs w:val="32"/>
        </w:rPr>
        <w:t>一种倾向是希腊共产党与共产党和工人党国际会议（IMCWP）中一些党派（例如土耳其共产党、墨西哥共产党、西班牙工人共产党）的立场。这种立场强调，美国-北约-欧盟与资本主义俄罗斯之间的这场战争是帝国主义性质的。这场战争是更广泛的帝国主义</w:t>
      </w:r>
      <w:r w:rsidR="006D78FC">
        <w:rPr>
          <w:rFonts w:ascii="宋体" w:hAnsi="宋体" w:hint="eastAsia"/>
          <w:sz w:val="32"/>
          <w:szCs w:val="32"/>
        </w:rPr>
        <w:t>之</w:t>
      </w:r>
      <w:r w:rsidRPr="00EB2DE7">
        <w:rPr>
          <w:rFonts w:ascii="宋体" w:hAnsi="宋体" w:hint="eastAsia"/>
          <w:sz w:val="32"/>
          <w:szCs w:val="32"/>
        </w:rPr>
        <w:t>间的竞争的一部分，这场竞争的一方是是欧洲-北大西洋集团，另一方是正在崛起的资本主义大国——俄罗斯和</w:t>
      </w:r>
      <w:r w:rsidR="006D78FC">
        <w:rPr>
          <w:rFonts w:ascii="宋体" w:hAnsi="宋体" w:hint="eastAsia"/>
          <w:sz w:val="32"/>
          <w:szCs w:val="32"/>
        </w:rPr>
        <w:t>□□</w:t>
      </w:r>
      <w:r w:rsidRPr="00EB2DE7">
        <w:rPr>
          <w:rFonts w:ascii="宋体" w:hAnsi="宋体" w:hint="eastAsia"/>
          <w:sz w:val="32"/>
          <w:szCs w:val="32"/>
        </w:rPr>
        <w:t>。7</w:t>
      </w:r>
      <w:r w:rsidRPr="00EB2DE7">
        <w:rPr>
          <w:rFonts w:ascii="宋体" w:hAnsi="宋体"/>
          <w:sz w:val="32"/>
          <w:szCs w:val="32"/>
        </w:rPr>
        <w:t>3</w:t>
      </w:r>
      <w:r w:rsidRPr="00EB2DE7">
        <w:rPr>
          <w:rFonts w:ascii="宋体" w:hAnsi="宋体" w:hint="eastAsia"/>
          <w:sz w:val="32"/>
          <w:szCs w:val="32"/>
        </w:rPr>
        <w:t>个共产党、工人党和青年团于2</w:t>
      </w:r>
      <w:r w:rsidRPr="00EB2DE7">
        <w:rPr>
          <w:rFonts w:ascii="宋体" w:hAnsi="宋体"/>
          <w:sz w:val="32"/>
          <w:szCs w:val="32"/>
        </w:rPr>
        <w:t>022</w:t>
      </w:r>
      <w:r w:rsidRPr="00EB2DE7">
        <w:rPr>
          <w:rFonts w:ascii="宋体" w:hAnsi="宋体" w:hint="eastAsia"/>
          <w:sz w:val="32"/>
          <w:szCs w:val="32"/>
        </w:rPr>
        <w:t>年2月2</w:t>
      </w:r>
      <w:r w:rsidRPr="00EB2DE7">
        <w:rPr>
          <w:rFonts w:ascii="宋体" w:hAnsi="宋体"/>
          <w:sz w:val="32"/>
          <w:szCs w:val="32"/>
        </w:rPr>
        <w:t>6</w:t>
      </w:r>
      <w:r w:rsidRPr="00EB2DE7">
        <w:rPr>
          <w:rFonts w:ascii="宋体" w:hAnsi="宋体" w:hint="eastAsia"/>
          <w:sz w:val="32"/>
          <w:szCs w:val="32"/>
        </w:rPr>
        <w:t>日签署的《联合声明》</w:t>
      </w:r>
      <w:r w:rsidR="00095AE5">
        <w:rPr>
          <w:rStyle w:val="af0"/>
          <w:rFonts w:ascii="宋体" w:hAnsi="宋体"/>
          <w:sz w:val="32"/>
          <w:szCs w:val="32"/>
        </w:rPr>
        <w:footnoteReference w:customMarkFollows="1" w:id="1"/>
        <w:t>[1]</w:t>
      </w:r>
      <w:r w:rsidRPr="00EB2DE7">
        <w:rPr>
          <w:rFonts w:ascii="宋体" w:hAnsi="宋体" w:hint="eastAsia"/>
          <w:sz w:val="32"/>
          <w:szCs w:val="32"/>
        </w:rPr>
        <w:t>等文件都体现了这种始终如一的列宁主义态度。</w:t>
      </w:r>
    </w:p>
    <w:p w14:paraId="705218CB" w14:textId="77777777" w:rsidR="00EB2DE7" w:rsidRPr="00EB2DE7" w:rsidRDefault="00EB2DE7" w:rsidP="00EB2DE7">
      <w:pPr>
        <w:spacing w:before="60" w:after="60" w:line="480" w:lineRule="exact"/>
        <w:ind w:firstLine="640"/>
        <w:rPr>
          <w:rFonts w:ascii="宋体" w:hAnsi="宋体"/>
          <w:sz w:val="32"/>
          <w:szCs w:val="32"/>
        </w:rPr>
      </w:pPr>
      <w:r w:rsidRPr="00EB2DE7">
        <w:rPr>
          <w:rFonts w:ascii="宋体" w:hAnsi="宋体" w:hint="eastAsia"/>
          <w:sz w:val="32"/>
          <w:szCs w:val="32"/>
        </w:rPr>
        <w:t>另一种倾向则由那些在反对北约、乌克兰的所谓“反法西斯战争”中支持资本主义俄罗斯和普京反共资产阶级政权的共产党构成。这些党派组成的集团忽略或歪曲列宁</w:t>
      </w:r>
      <w:r w:rsidRPr="00EB2DE7">
        <w:rPr>
          <w:rFonts w:ascii="宋体" w:hAnsi="宋体" w:hint="eastAsia"/>
          <w:sz w:val="32"/>
          <w:szCs w:val="32"/>
        </w:rPr>
        <w:lastRenderedPageBreak/>
        <w:t>主义的原则，否认这场战争对于双方的帝国主义性质；对于共产党人在这种关键情况下应当采取何种立场的问题，这些党派系统性地散布着幻想和混乱。俄罗斯联邦共产党和俄罗斯共产主义工人党都对这个机会主义阵线的形成负有巨大责任，它们始终都被绑在俄罗斯政府的战车上。</w:t>
      </w:r>
    </w:p>
    <w:p w14:paraId="188E224D" w14:textId="1BE2901D" w:rsidR="00EB2DE7" w:rsidRPr="00EB2DE7" w:rsidRDefault="00EB2DE7" w:rsidP="00EB2DE7">
      <w:pPr>
        <w:spacing w:before="60" w:after="60" w:line="480" w:lineRule="exact"/>
        <w:ind w:firstLine="640"/>
        <w:rPr>
          <w:rFonts w:ascii="宋体" w:hAnsi="宋体"/>
          <w:sz w:val="32"/>
          <w:szCs w:val="32"/>
        </w:rPr>
      </w:pPr>
      <w:r w:rsidRPr="00EB2DE7">
        <w:rPr>
          <w:rFonts w:ascii="宋体" w:hAnsi="宋体" w:hint="eastAsia"/>
          <w:sz w:val="32"/>
          <w:szCs w:val="32"/>
        </w:rPr>
        <w:t>对于发生在乌克兰的战争问题，所谓“世界反帝平台”（</w:t>
      </w:r>
      <w:r w:rsidRPr="00EB2DE7">
        <w:rPr>
          <w:rFonts w:ascii="宋体" w:hAnsi="宋体"/>
          <w:sz w:val="32"/>
          <w:szCs w:val="32"/>
        </w:rPr>
        <w:t>World Anti-imperialist Platform (WAP)</w:t>
      </w:r>
      <w:r w:rsidRPr="00EB2DE7">
        <w:rPr>
          <w:rFonts w:ascii="宋体" w:hAnsi="宋体" w:hint="eastAsia"/>
          <w:sz w:val="32"/>
          <w:szCs w:val="32"/>
        </w:rPr>
        <w:t>）的成立也促进了机会主义倾向的形成。这个组织是许多政治势力的混合，包括一些共产党</w:t>
      </w:r>
      <w:r w:rsidR="00575CC1">
        <w:rPr>
          <w:rFonts w:ascii="宋体" w:hAnsi="宋体" w:hint="eastAsia"/>
          <w:sz w:val="32"/>
          <w:szCs w:val="32"/>
        </w:rPr>
        <w:t>和</w:t>
      </w:r>
      <w:r w:rsidRPr="00EB2DE7">
        <w:rPr>
          <w:rFonts w:ascii="宋体" w:hAnsi="宋体" w:hint="eastAsia"/>
          <w:sz w:val="32"/>
          <w:szCs w:val="32"/>
        </w:rPr>
        <w:t>社会民主派组织，以及来自韩国、委内瑞拉和希腊的意识形态来源可疑的政治团体</w:t>
      </w:r>
      <w:r w:rsidR="00095AE5">
        <w:rPr>
          <w:rStyle w:val="af0"/>
          <w:rFonts w:ascii="宋体" w:hAnsi="宋体"/>
          <w:sz w:val="32"/>
          <w:szCs w:val="32"/>
        </w:rPr>
        <w:footnoteReference w:customMarkFollows="1" w:id="2"/>
        <w:t>[2]</w:t>
      </w:r>
      <w:r w:rsidRPr="00EB2DE7">
        <w:rPr>
          <w:rFonts w:ascii="宋体" w:hAnsi="宋体" w:hint="eastAsia"/>
          <w:sz w:val="32"/>
          <w:szCs w:val="32"/>
        </w:rPr>
        <w:t>，还包括一些民族主义者。该组织的领导者似乎是英国的一个小党——大不列颠共产党（马列）（</w:t>
      </w:r>
      <w:r w:rsidRPr="00EB2DE7">
        <w:rPr>
          <w:rFonts w:ascii="宋体" w:hAnsi="宋体"/>
          <w:sz w:val="32"/>
          <w:szCs w:val="32"/>
        </w:rPr>
        <w:t>Communist Party of Great Britain (M-L)</w:t>
      </w:r>
      <w:r w:rsidRPr="00EB2DE7">
        <w:rPr>
          <w:rFonts w:ascii="宋体" w:hAnsi="宋体" w:hint="eastAsia"/>
          <w:sz w:val="32"/>
          <w:szCs w:val="32"/>
        </w:rPr>
        <w:t>）。</w:t>
      </w:r>
      <w:r w:rsidR="007F32D1" w:rsidRPr="00EB2DE7">
        <w:rPr>
          <w:rFonts w:ascii="宋体" w:hAnsi="宋体" w:hint="eastAsia"/>
          <w:sz w:val="32"/>
          <w:szCs w:val="32"/>
        </w:rPr>
        <w:t>“世界反帝平台”</w:t>
      </w:r>
      <w:r w:rsidRPr="00EB2DE7">
        <w:rPr>
          <w:rFonts w:ascii="宋体" w:hAnsi="宋体" w:hint="eastAsia"/>
          <w:sz w:val="32"/>
          <w:szCs w:val="32"/>
        </w:rPr>
        <w:t>公然歪曲事实和撒谎，对</w:t>
      </w:r>
      <w:r w:rsidR="00095AE5">
        <w:rPr>
          <w:rFonts w:ascii="宋体" w:hAnsi="宋体" w:hint="eastAsia"/>
          <w:sz w:val="32"/>
          <w:szCs w:val="32"/>
        </w:rPr>
        <w:t>希腊共产党</w:t>
      </w:r>
      <w:r w:rsidRPr="00EB2DE7">
        <w:rPr>
          <w:rFonts w:ascii="宋体" w:hAnsi="宋体" w:hint="eastAsia"/>
          <w:sz w:val="32"/>
          <w:szCs w:val="32"/>
        </w:rPr>
        <w:t>发起了令人无法容忍的挑衅性攻击，这不是什么巧合。</w:t>
      </w:r>
    </w:p>
    <w:p w14:paraId="1FC6B5DF" w14:textId="5DBF6201" w:rsidR="00EB2DE7" w:rsidRPr="00EB2DE7" w:rsidRDefault="00EB2DE7" w:rsidP="00EB2DE7">
      <w:pPr>
        <w:spacing w:before="60" w:after="60" w:line="480" w:lineRule="exact"/>
        <w:ind w:firstLine="640"/>
        <w:rPr>
          <w:rFonts w:ascii="宋体" w:hAnsi="宋体"/>
          <w:sz w:val="32"/>
          <w:szCs w:val="32"/>
        </w:rPr>
      </w:pPr>
      <w:r w:rsidRPr="00EB2DE7">
        <w:rPr>
          <w:rFonts w:ascii="宋体" w:hAnsi="宋体" w:hint="eastAsia"/>
          <w:sz w:val="32"/>
          <w:szCs w:val="32"/>
        </w:rPr>
        <w:t>在</w:t>
      </w:r>
      <w:r w:rsidR="00095AE5">
        <w:rPr>
          <w:rFonts w:ascii="宋体" w:hAnsi="宋体" w:hint="eastAsia"/>
          <w:sz w:val="32"/>
          <w:szCs w:val="32"/>
        </w:rPr>
        <w:t>“</w:t>
      </w:r>
      <w:r w:rsidRPr="00EB2DE7">
        <w:rPr>
          <w:rFonts w:ascii="宋体" w:hAnsi="宋体" w:hint="eastAsia"/>
          <w:sz w:val="32"/>
          <w:szCs w:val="32"/>
        </w:rPr>
        <w:t>欧洲共产党倡议</w:t>
      </w:r>
      <w:r w:rsidR="00095AE5">
        <w:rPr>
          <w:rFonts w:ascii="宋体" w:hAnsi="宋体" w:hint="eastAsia"/>
          <w:sz w:val="32"/>
          <w:szCs w:val="32"/>
        </w:rPr>
        <w:t>”</w:t>
      </w:r>
      <w:r w:rsidRPr="00EB2DE7">
        <w:rPr>
          <w:rFonts w:ascii="宋体" w:hAnsi="宋体" w:hint="eastAsia"/>
          <w:sz w:val="32"/>
          <w:szCs w:val="32"/>
        </w:rPr>
        <w:t>的最后一次电话会议中，</w:t>
      </w:r>
      <w:r w:rsidR="00292686">
        <w:rPr>
          <w:rFonts w:ascii="宋体" w:hAnsi="宋体" w:hint="eastAsia"/>
          <w:sz w:val="32"/>
          <w:szCs w:val="32"/>
        </w:rPr>
        <w:t>希腊共产党</w:t>
      </w:r>
      <w:r w:rsidRPr="00EB2DE7">
        <w:rPr>
          <w:rFonts w:ascii="宋体" w:hAnsi="宋体" w:hint="eastAsia"/>
          <w:sz w:val="32"/>
          <w:szCs w:val="32"/>
        </w:rPr>
        <w:t>提到了“世界反帝平台”的侵蚀性作用：“</w:t>
      </w:r>
      <w:r w:rsidR="00095AE5">
        <w:rPr>
          <w:rFonts w:ascii="宋体" w:hAnsi="宋体" w:hint="eastAsia"/>
          <w:sz w:val="32"/>
          <w:szCs w:val="32"/>
        </w:rPr>
        <w:t>‘</w:t>
      </w:r>
      <w:r w:rsidRPr="00EB2DE7">
        <w:rPr>
          <w:rFonts w:ascii="宋体" w:hAnsi="宋体" w:hint="eastAsia"/>
          <w:sz w:val="32"/>
          <w:szCs w:val="32"/>
        </w:rPr>
        <w:t>欧洲共产党倡议</w:t>
      </w:r>
      <w:r w:rsidR="00095AE5">
        <w:rPr>
          <w:rFonts w:ascii="宋体" w:hAnsi="宋体" w:hint="eastAsia"/>
          <w:sz w:val="32"/>
          <w:szCs w:val="32"/>
        </w:rPr>
        <w:t>’</w:t>
      </w:r>
      <w:r w:rsidRPr="00EB2DE7">
        <w:rPr>
          <w:rFonts w:ascii="宋体" w:hAnsi="宋体" w:hint="eastAsia"/>
          <w:sz w:val="32"/>
          <w:szCs w:val="32"/>
        </w:rPr>
        <w:t>的一些党派</w:t>
      </w:r>
      <w:r w:rsidR="00095AE5">
        <w:rPr>
          <w:rStyle w:val="af0"/>
          <w:rFonts w:ascii="宋体" w:hAnsi="宋体"/>
          <w:sz w:val="32"/>
          <w:szCs w:val="32"/>
        </w:rPr>
        <w:footnoteReference w:customMarkFollows="1" w:id="3"/>
        <w:t>[3]</w:t>
      </w:r>
      <w:r w:rsidRPr="00EB2DE7">
        <w:rPr>
          <w:rFonts w:ascii="宋体" w:hAnsi="宋体" w:hint="eastAsia"/>
          <w:sz w:val="32"/>
          <w:szCs w:val="32"/>
        </w:rPr>
        <w:t>也参与了所谓‘世界反帝平台’。该组织在这场帝国主义战争中支持俄罗斯，并在</w:t>
      </w:r>
      <w:r w:rsidR="00292686">
        <w:rPr>
          <w:rFonts w:ascii="宋体" w:hAnsi="宋体" w:hint="eastAsia"/>
          <w:sz w:val="32"/>
          <w:szCs w:val="32"/>
        </w:rPr>
        <w:t>□□</w:t>
      </w:r>
      <w:r w:rsidRPr="00EB2DE7">
        <w:rPr>
          <w:rFonts w:ascii="宋体" w:hAnsi="宋体" w:hint="eastAsia"/>
          <w:sz w:val="32"/>
          <w:szCs w:val="32"/>
        </w:rPr>
        <w:t>与其</w:t>
      </w:r>
      <w:r w:rsidRPr="00EB2DE7">
        <w:rPr>
          <w:rFonts w:ascii="宋体" w:hAnsi="宋体" w:hint="eastAsia"/>
          <w:sz w:val="32"/>
          <w:szCs w:val="32"/>
        </w:rPr>
        <w:lastRenderedPageBreak/>
        <w:t>他帝国主义中心的竞争中支持</w:t>
      </w:r>
      <w:r w:rsidR="00292686">
        <w:rPr>
          <w:rFonts w:ascii="宋体" w:hAnsi="宋体" w:hint="eastAsia"/>
          <w:sz w:val="32"/>
          <w:szCs w:val="32"/>
        </w:rPr>
        <w:t>□□</w:t>
      </w:r>
      <w:r w:rsidRPr="00EB2DE7">
        <w:rPr>
          <w:rFonts w:ascii="宋体" w:hAnsi="宋体" w:hint="eastAsia"/>
          <w:sz w:val="32"/>
          <w:szCs w:val="32"/>
        </w:rPr>
        <w:t>。该组织对</w:t>
      </w:r>
      <w:r w:rsidR="00292686">
        <w:rPr>
          <w:rFonts w:ascii="宋体" w:hAnsi="宋体" w:hint="eastAsia"/>
          <w:sz w:val="32"/>
          <w:szCs w:val="32"/>
        </w:rPr>
        <w:t>‘</w:t>
      </w:r>
      <w:r w:rsidRPr="00EB2DE7">
        <w:rPr>
          <w:rFonts w:ascii="宋体" w:hAnsi="宋体" w:hint="eastAsia"/>
          <w:sz w:val="32"/>
          <w:szCs w:val="32"/>
        </w:rPr>
        <w:t>欧洲共产党倡议</w:t>
      </w:r>
      <w:r w:rsidR="00292686">
        <w:rPr>
          <w:rFonts w:ascii="宋体" w:hAnsi="宋体" w:hint="eastAsia"/>
          <w:sz w:val="32"/>
          <w:szCs w:val="32"/>
        </w:rPr>
        <w:t>’</w:t>
      </w:r>
      <w:r w:rsidRPr="00EB2DE7">
        <w:rPr>
          <w:rFonts w:ascii="宋体" w:hAnsi="宋体" w:hint="eastAsia"/>
          <w:sz w:val="32"/>
          <w:szCs w:val="32"/>
        </w:rPr>
        <w:t>的一些党派，尤其是对</w:t>
      </w:r>
      <w:r w:rsidR="00292686">
        <w:rPr>
          <w:rFonts w:ascii="宋体" w:hAnsi="宋体" w:hint="eastAsia"/>
          <w:sz w:val="32"/>
          <w:szCs w:val="32"/>
        </w:rPr>
        <w:t>希腊共产党</w:t>
      </w:r>
      <w:r w:rsidRPr="00EB2DE7">
        <w:rPr>
          <w:rFonts w:ascii="宋体" w:hAnsi="宋体" w:hint="eastAsia"/>
          <w:sz w:val="32"/>
          <w:szCs w:val="32"/>
        </w:rPr>
        <w:t>发动了挑衅性攻击；</w:t>
      </w:r>
      <w:r w:rsidR="00292686">
        <w:rPr>
          <w:rFonts w:ascii="宋体" w:hAnsi="宋体" w:hint="eastAsia"/>
          <w:sz w:val="32"/>
          <w:szCs w:val="32"/>
        </w:rPr>
        <w:t>‘</w:t>
      </w:r>
      <w:r w:rsidRPr="00EB2DE7">
        <w:rPr>
          <w:rFonts w:ascii="宋体" w:hAnsi="宋体" w:hint="eastAsia"/>
          <w:sz w:val="32"/>
          <w:szCs w:val="32"/>
        </w:rPr>
        <w:t>欧洲共产</w:t>
      </w:r>
      <w:r w:rsidR="00292686">
        <w:rPr>
          <w:rFonts w:ascii="宋体" w:hAnsi="宋体" w:hint="eastAsia"/>
          <w:sz w:val="32"/>
          <w:szCs w:val="32"/>
        </w:rPr>
        <w:t>党</w:t>
      </w:r>
      <w:r w:rsidRPr="00EB2DE7">
        <w:rPr>
          <w:rFonts w:ascii="宋体" w:hAnsi="宋体" w:hint="eastAsia"/>
          <w:sz w:val="32"/>
          <w:szCs w:val="32"/>
        </w:rPr>
        <w:t>倡议</w:t>
      </w:r>
      <w:r w:rsidR="00292686">
        <w:rPr>
          <w:rFonts w:ascii="宋体" w:hAnsi="宋体" w:hint="eastAsia"/>
          <w:sz w:val="32"/>
          <w:szCs w:val="32"/>
        </w:rPr>
        <w:t>’</w:t>
      </w:r>
      <w:r w:rsidRPr="00EB2DE7">
        <w:rPr>
          <w:rFonts w:ascii="宋体" w:hAnsi="宋体" w:hint="eastAsia"/>
          <w:sz w:val="32"/>
          <w:szCs w:val="32"/>
        </w:rPr>
        <w:t>的一些成员党</w:t>
      </w:r>
      <w:r w:rsidR="00292686">
        <w:rPr>
          <w:rFonts w:ascii="宋体" w:hAnsi="宋体" w:hint="eastAsia"/>
          <w:sz w:val="32"/>
          <w:szCs w:val="32"/>
        </w:rPr>
        <w:t>派</w:t>
      </w:r>
      <w:r w:rsidRPr="00EB2DE7">
        <w:rPr>
          <w:rFonts w:ascii="宋体" w:hAnsi="宋体" w:hint="eastAsia"/>
          <w:sz w:val="32"/>
          <w:szCs w:val="32"/>
        </w:rPr>
        <w:t>却在自己的网站上转发了这个所谓反帝平台的挑衅性文章。”</w:t>
      </w:r>
    </w:p>
    <w:p w14:paraId="253BF3F2" w14:textId="522CEA7E" w:rsidR="00EB2DE7" w:rsidRPr="00EB2DE7" w:rsidRDefault="00EB2DE7" w:rsidP="00EB2DE7">
      <w:pPr>
        <w:spacing w:before="60" w:after="60" w:line="480" w:lineRule="exact"/>
        <w:ind w:firstLine="640"/>
        <w:rPr>
          <w:rFonts w:ascii="宋体" w:hAnsi="宋体"/>
          <w:sz w:val="32"/>
          <w:szCs w:val="32"/>
        </w:rPr>
      </w:pPr>
      <w:r w:rsidRPr="00EB2DE7">
        <w:rPr>
          <w:rFonts w:ascii="宋体" w:hAnsi="宋体" w:hint="eastAsia"/>
          <w:sz w:val="32"/>
          <w:szCs w:val="32"/>
        </w:rPr>
        <w:t>遗憾的是，正如</w:t>
      </w:r>
      <w:r w:rsidR="00292686">
        <w:rPr>
          <w:rFonts w:ascii="宋体" w:hAnsi="宋体" w:hint="eastAsia"/>
          <w:sz w:val="32"/>
          <w:szCs w:val="32"/>
        </w:rPr>
        <w:t>希腊共产党</w:t>
      </w:r>
      <w:r w:rsidRPr="00EB2DE7">
        <w:rPr>
          <w:rFonts w:ascii="宋体" w:hAnsi="宋体" w:hint="eastAsia"/>
          <w:sz w:val="32"/>
          <w:szCs w:val="32"/>
        </w:rPr>
        <w:t>所指出的那样：“在帝国主义战争中，一些党派站在了资本主义俄罗斯一边。它们支持俄罗斯</w:t>
      </w:r>
      <w:r w:rsidR="00292686">
        <w:rPr>
          <w:rFonts w:ascii="宋体" w:hAnsi="宋体" w:hint="eastAsia"/>
          <w:sz w:val="32"/>
          <w:szCs w:val="32"/>
        </w:rPr>
        <w:t>的</w:t>
      </w:r>
      <w:r w:rsidRPr="00EB2DE7">
        <w:rPr>
          <w:rFonts w:ascii="宋体" w:hAnsi="宋体" w:hint="eastAsia"/>
          <w:sz w:val="32"/>
          <w:szCs w:val="32"/>
        </w:rPr>
        <w:t>领导层、支持</w:t>
      </w:r>
      <w:r w:rsidR="00292686">
        <w:rPr>
          <w:rFonts w:ascii="宋体" w:hAnsi="宋体" w:hint="eastAsia"/>
          <w:sz w:val="32"/>
          <w:szCs w:val="32"/>
        </w:rPr>
        <w:t>俄罗斯</w:t>
      </w:r>
      <w:r w:rsidRPr="00EB2DE7">
        <w:rPr>
          <w:rFonts w:ascii="宋体" w:hAnsi="宋体" w:hint="eastAsia"/>
          <w:sz w:val="32"/>
          <w:szCs w:val="32"/>
        </w:rPr>
        <w:t>入侵乌克兰领土，并为</w:t>
      </w:r>
      <w:r w:rsidR="00292686">
        <w:rPr>
          <w:rFonts w:ascii="宋体" w:hAnsi="宋体" w:hint="eastAsia"/>
          <w:sz w:val="32"/>
          <w:szCs w:val="32"/>
        </w:rPr>
        <w:t>之</w:t>
      </w:r>
      <w:r w:rsidRPr="00EB2DE7">
        <w:rPr>
          <w:rFonts w:ascii="宋体" w:hAnsi="宋体" w:hint="eastAsia"/>
          <w:sz w:val="32"/>
          <w:szCs w:val="32"/>
        </w:rPr>
        <w:t>辩解，说这是反法西斯战争。这些党派与下面的立场完全相反：这场战争是帝国主义战争，它体现了资本主义的尖锐对抗。</w:t>
      </w:r>
      <w:r w:rsidR="00575CC1">
        <w:rPr>
          <w:rFonts w:ascii="宋体" w:hAnsi="宋体" w:hint="eastAsia"/>
          <w:sz w:val="32"/>
          <w:szCs w:val="32"/>
        </w:rPr>
        <w:t>发动</w:t>
      </w:r>
      <w:r w:rsidRPr="00EB2DE7">
        <w:rPr>
          <w:rFonts w:ascii="宋体" w:hAnsi="宋体" w:hint="eastAsia"/>
          <w:sz w:val="32"/>
          <w:szCs w:val="32"/>
        </w:rPr>
        <w:t>这场战争是为了控制市场、用于创造财富的资源、能源和运输</w:t>
      </w:r>
      <w:r w:rsidR="00575CC1">
        <w:rPr>
          <w:rFonts w:ascii="宋体" w:hAnsi="宋体" w:hint="eastAsia"/>
          <w:sz w:val="32"/>
          <w:szCs w:val="32"/>
        </w:rPr>
        <w:t>路线</w:t>
      </w:r>
      <w:r w:rsidRPr="00EB2DE7">
        <w:rPr>
          <w:rFonts w:ascii="宋体" w:hAnsi="宋体" w:hint="eastAsia"/>
          <w:sz w:val="32"/>
          <w:szCs w:val="32"/>
        </w:rPr>
        <w:t>，把各民族人民拖入战争的屠宰场。”</w:t>
      </w:r>
    </w:p>
    <w:p w14:paraId="080A4CC8" w14:textId="3205393F" w:rsidR="00EB2DE7" w:rsidRPr="00EB2DE7" w:rsidRDefault="00EB2DE7" w:rsidP="00EB2DE7">
      <w:pPr>
        <w:spacing w:before="60" w:after="60" w:line="480" w:lineRule="exact"/>
        <w:ind w:firstLine="640"/>
        <w:rPr>
          <w:rFonts w:ascii="宋体" w:hAnsi="宋体"/>
          <w:sz w:val="32"/>
          <w:szCs w:val="32"/>
        </w:rPr>
      </w:pPr>
      <w:r w:rsidRPr="00EB2DE7">
        <w:rPr>
          <w:rFonts w:ascii="宋体" w:hAnsi="宋体" w:hint="eastAsia"/>
          <w:sz w:val="32"/>
          <w:szCs w:val="32"/>
        </w:rPr>
        <w:t>此外，</w:t>
      </w:r>
      <w:r w:rsidR="00292686">
        <w:rPr>
          <w:rFonts w:ascii="宋体" w:hAnsi="宋体" w:hint="eastAsia"/>
          <w:sz w:val="32"/>
          <w:szCs w:val="32"/>
        </w:rPr>
        <w:t>希腊共产党</w:t>
      </w:r>
      <w:r w:rsidRPr="00EB2DE7">
        <w:rPr>
          <w:rFonts w:ascii="宋体" w:hAnsi="宋体" w:hint="eastAsia"/>
          <w:sz w:val="32"/>
          <w:szCs w:val="32"/>
        </w:rPr>
        <w:t>发言人还强调：“</w:t>
      </w:r>
      <w:r w:rsidR="00292686">
        <w:rPr>
          <w:rFonts w:ascii="宋体" w:hAnsi="宋体" w:hint="eastAsia"/>
          <w:sz w:val="32"/>
          <w:szCs w:val="32"/>
        </w:rPr>
        <w:t>‘</w:t>
      </w:r>
      <w:r w:rsidRPr="00EB2DE7">
        <w:rPr>
          <w:rFonts w:ascii="宋体" w:hAnsi="宋体" w:hint="eastAsia"/>
          <w:sz w:val="32"/>
          <w:szCs w:val="32"/>
        </w:rPr>
        <w:t>欧洲共产党倡议</w:t>
      </w:r>
      <w:r w:rsidR="00292686">
        <w:rPr>
          <w:rFonts w:ascii="宋体" w:hAnsi="宋体" w:hint="eastAsia"/>
          <w:sz w:val="32"/>
          <w:szCs w:val="32"/>
        </w:rPr>
        <w:t>’</w:t>
      </w:r>
      <w:r w:rsidRPr="00EB2DE7">
        <w:rPr>
          <w:rFonts w:ascii="宋体" w:hAnsi="宋体" w:hint="eastAsia"/>
          <w:sz w:val="32"/>
          <w:szCs w:val="32"/>
        </w:rPr>
        <w:t>中的一些党派想把</w:t>
      </w:r>
      <w:r w:rsidR="00292686">
        <w:rPr>
          <w:rFonts w:ascii="宋体" w:hAnsi="宋体" w:hint="eastAsia"/>
          <w:sz w:val="32"/>
          <w:szCs w:val="32"/>
        </w:rPr>
        <w:t>□□</w:t>
      </w:r>
      <w:r w:rsidRPr="00EB2DE7">
        <w:rPr>
          <w:rFonts w:ascii="宋体" w:hAnsi="宋体" w:hint="eastAsia"/>
          <w:sz w:val="32"/>
          <w:szCs w:val="32"/>
        </w:rPr>
        <w:t>包装成社会主义国家。然而，资本主义生产关系早就在</w:t>
      </w:r>
      <w:r w:rsidR="00292686">
        <w:rPr>
          <w:rFonts w:ascii="宋体" w:hAnsi="宋体" w:hint="eastAsia"/>
          <w:sz w:val="32"/>
          <w:szCs w:val="32"/>
        </w:rPr>
        <w:t>□□</w:t>
      </w:r>
      <w:r w:rsidRPr="00EB2DE7">
        <w:rPr>
          <w:rFonts w:ascii="宋体" w:hAnsi="宋体" w:hint="eastAsia"/>
          <w:sz w:val="32"/>
          <w:szCs w:val="32"/>
        </w:rPr>
        <w:t>取得了统治地位，对工人阶级的剥削、人对人的剥削正越发加剧，这正是资本主义的定义。</w:t>
      </w:r>
      <w:r w:rsidR="00292686">
        <w:rPr>
          <w:rFonts w:ascii="宋体" w:hAnsi="宋体" w:hint="eastAsia"/>
          <w:sz w:val="32"/>
          <w:szCs w:val="32"/>
        </w:rPr>
        <w:t>□□</w:t>
      </w:r>
      <w:r w:rsidRPr="00EB2DE7">
        <w:rPr>
          <w:rFonts w:ascii="宋体" w:hAnsi="宋体" w:hint="eastAsia"/>
          <w:sz w:val="32"/>
          <w:szCs w:val="32"/>
        </w:rPr>
        <w:t>的垄断组织在国际市场</w:t>
      </w:r>
      <w:r w:rsidR="00575CC1">
        <w:rPr>
          <w:rFonts w:ascii="宋体" w:hAnsi="宋体" w:hint="eastAsia"/>
          <w:sz w:val="32"/>
          <w:szCs w:val="32"/>
        </w:rPr>
        <w:t>上</w:t>
      </w:r>
      <w:r w:rsidRPr="00EB2DE7">
        <w:rPr>
          <w:rFonts w:ascii="宋体" w:hAnsi="宋体" w:hint="eastAsia"/>
          <w:sz w:val="32"/>
          <w:szCs w:val="32"/>
        </w:rPr>
        <w:t>发挥领导作用，它们向国外输出资本和商品。</w:t>
      </w:r>
      <w:r w:rsidR="00292686">
        <w:rPr>
          <w:rFonts w:ascii="宋体" w:hAnsi="宋体" w:hint="eastAsia"/>
          <w:sz w:val="32"/>
          <w:szCs w:val="32"/>
        </w:rPr>
        <w:t>□□</w:t>
      </w:r>
      <w:r w:rsidRPr="00EB2DE7">
        <w:rPr>
          <w:rFonts w:ascii="宋体" w:hAnsi="宋体" w:hint="eastAsia"/>
          <w:sz w:val="32"/>
          <w:szCs w:val="32"/>
        </w:rPr>
        <w:t>和美国正在为</w:t>
      </w:r>
      <w:r w:rsidR="00292686">
        <w:rPr>
          <w:rFonts w:ascii="宋体" w:hAnsi="宋体" w:hint="eastAsia"/>
          <w:sz w:val="32"/>
          <w:szCs w:val="32"/>
        </w:rPr>
        <w:t>争夺</w:t>
      </w:r>
      <w:r w:rsidRPr="00EB2DE7">
        <w:rPr>
          <w:rFonts w:ascii="宋体" w:hAnsi="宋体" w:hint="eastAsia"/>
          <w:sz w:val="32"/>
          <w:szCs w:val="32"/>
        </w:rPr>
        <w:t>资本主义体系中的霸权而展开竞争。”</w:t>
      </w:r>
    </w:p>
    <w:p w14:paraId="0E303B2C" w14:textId="5F9CAFD1" w:rsidR="00EB2DE7" w:rsidRPr="00EB2DE7" w:rsidRDefault="00EB2DE7" w:rsidP="00EB2DE7">
      <w:pPr>
        <w:spacing w:before="60" w:after="60" w:line="480" w:lineRule="exact"/>
        <w:ind w:firstLine="640"/>
        <w:rPr>
          <w:rFonts w:ascii="宋体" w:hAnsi="宋体"/>
          <w:sz w:val="32"/>
          <w:szCs w:val="32"/>
        </w:rPr>
      </w:pPr>
      <w:r w:rsidRPr="00EB2DE7">
        <w:rPr>
          <w:rFonts w:ascii="宋体" w:hAnsi="宋体" w:hint="eastAsia"/>
          <w:sz w:val="32"/>
          <w:szCs w:val="32"/>
        </w:rPr>
        <w:t>根据最新的事态发展，我们可以说：</w:t>
      </w:r>
      <w:r w:rsidR="00292686">
        <w:rPr>
          <w:rFonts w:ascii="宋体" w:hAnsi="宋体" w:hint="eastAsia"/>
          <w:sz w:val="32"/>
          <w:szCs w:val="32"/>
        </w:rPr>
        <w:t>‘</w:t>
      </w:r>
      <w:r w:rsidRPr="00EB2DE7">
        <w:rPr>
          <w:rFonts w:ascii="宋体" w:hAnsi="宋体" w:hint="eastAsia"/>
          <w:sz w:val="32"/>
          <w:szCs w:val="32"/>
        </w:rPr>
        <w:t>欧洲共产党倡议</w:t>
      </w:r>
      <w:r w:rsidR="00292686">
        <w:rPr>
          <w:rFonts w:ascii="宋体" w:hAnsi="宋体" w:hint="eastAsia"/>
          <w:sz w:val="32"/>
          <w:szCs w:val="32"/>
        </w:rPr>
        <w:t>’</w:t>
      </w:r>
      <w:r w:rsidRPr="00EB2DE7">
        <w:rPr>
          <w:rFonts w:ascii="宋体" w:hAnsi="宋体" w:hint="eastAsia"/>
          <w:sz w:val="32"/>
          <w:szCs w:val="32"/>
        </w:rPr>
        <w:t>停止活动，确实标志着欧洲和国际共产主义运动的一次挫折。2</w:t>
      </w:r>
      <w:r w:rsidRPr="00EB2DE7">
        <w:rPr>
          <w:rFonts w:ascii="宋体" w:hAnsi="宋体"/>
          <w:sz w:val="32"/>
          <w:szCs w:val="32"/>
        </w:rPr>
        <w:t>013</w:t>
      </w:r>
      <w:r w:rsidRPr="00EB2DE7">
        <w:rPr>
          <w:rFonts w:ascii="宋体" w:hAnsi="宋体" w:hint="eastAsia"/>
          <w:sz w:val="32"/>
          <w:szCs w:val="32"/>
        </w:rPr>
        <w:t>年成立的</w:t>
      </w:r>
      <w:r w:rsidR="00292686">
        <w:rPr>
          <w:rFonts w:ascii="宋体" w:hAnsi="宋体" w:hint="eastAsia"/>
          <w:sz w:val="32"/>
          <w:szCs w:val="32"/>
        </w:rPr>
        <w:t>‘</w:t>
      </w:r>
      <w:r w:rsidRPr="00EB2DE7">
        <w:rPr>
          <w:rFonts w:ascii="宋体" w:hAnsi="宋体" w:hint="eastAsia"/>
          <w:sz w:val="32"/>
          <w:szCs w:val="32"/>
        </w:rPr>
        <w:t>欧洲共产</w:t>
      </w:r>
      <w:r w:rsidR="00292686">
        <w:rPr>
          <w:rFonts w:ascii="宋体" w:hAnsi="宋体" w:hint="eastAsia"/>
          <w:sz w:val="32"/>
          <w:szCs w:val="32"/>
        </w:rPr>
        <w:t>党</w:t>
      </w:r>
      <w:r w:rsidRPr="00EB2DE7">
        <w:rPr>
          <w:rFonts w:ascii="宋体" w:hAnsi="宋体" w:hint="eastAsia"/>
          <w:sz w:val="32"/>
          <w:szCs w:val="32"/>
        </w:rPr>
        <w:t>倡议</w:t>
      </w:r>
      <w:r w:rsidR="00292686">
        <w:rPr>
          <w:rFonts w:ascii="宋体" w:hAnsi="宋体" w:hint="eastAsia"/>
          <w:sz w:val="32"/>
          <w:szCs w:val="32"/>
        </w:rPr>
        <w:t>’</w:t>
      </w:r>
      <w:r w:rsidRPr="00EB2DE7">
        <w:rPr>
          <w:rFonts w:ascii="宋体" w:hAnsi="宋体" w:hint="eastAsia"/>
          <w:sz w:val="32"/>
          <w:szCs w:val="32"/>
        </w:rPr>
        <w:t>是欧洲</w:t>
      </w:r>
      <w:r w:rsidR="00292686">
        <w:rPr>
          <w:rFonts w:ascii="宋体" w:hAnsi="宋体" w:hint="eastAsia"/>
          <w:sz w:val="32"/>
          <w:szCs w:val="32"/>
        </w:rPr>
        <w:t>及</w:t>
      </w:r>
      <w:r w:rsidRPr="00EB2DE7">
        <w:rPr>
          <w:rFonts w:ascii="宋体" w:hAnsi="宋体" w:hint="eastAsia"/>
          <w:sz w:val="32"/>
          <w:szCs w:val="32"/>
        </w:rPr>
        <w:t>更广泛地区的共产党和工人党之间的合作平台，它曾为重建欧洲工人阶级运动作出过突出的贡献。</w:t>
      </w:r>
    </w:p>
    <w:p w14:paraId="6B5AC865" w14:textId="0FC512EB" w:rsidR="00EB2DE7" w:rsidRPr="00EB2DE7" w:rsidRDefault="00292686" w:rsidP="00EB2DE7">
      <w:pPr>
        <w:spacing w:before="60" w:after="60" w:line="480" w:lineRule="exact"/>
        <w:ind w:firstLine="640"/>
        <w:rPr>
          <w:rFonts w:ascii="宋体" w:hAnsi="宋体"/>
          <w:sz w:val="32"/>
          <w:szCs w:val="32"/>
        </w:rPr>
      </w:pPr>
      <w:r>
        <w:rPr>
          <w:rFonts w:ascii="宋体" w:hAnsi="宋体" w:hint="eastAsia"/>
          <w:sz w:val="32"/>
          <w:szCs w:val="32"/>
        </w:rPr>
        <w:lastRenderedPageBreak/>
        <w:t>“</w:t>
      </w:r>
      <w:r w:rsidR="00EB2DE7" w:rsidRPr="00EB2DE7">
        <w:rPr>
          <w:rFonts w:ascii="宋体" w:hAnsi="宋体" w:hint="eastAsia"/>
          <w:sz w:val="32"/>
          <w:szCs w:val="32"/>
        </w:rPr>
        <w:t>欧洲共产党倡议</w:t>
      </w:r>
      <w:r>
        <w:rPr>
          <w:rFonts w:ascii="宋体" w:hAnsi="宋体" w:hint="eastAsia"/>
          <w:sz w:val="32"/>
          <w:szCs w:val="32"/>
        </w:rPr>
        <w:t>”</w:t>
      </w:r>
      <w:r w:rsidR="00EB2DE7" w:rsidRPr="00EB2DE7">
        <w:rPr>
          <w:rFonts w:ascii="宋体" w:hAnsi="宋体" w:hint="eastAsia"/>
          <w:sz w:val="32"/>
          <w:szCs w:val="32"/>
        </w:rPr>
        <w:t>的</w:t>
      </w:r>
      <w:r w:rsidR="00575CC1">
        <w:rPr>
          <w:rFonts w:ascii="宋体" w:hAnsi="宋体" w:hint="eastAsia"/>
          <w:sz w:val="32"/>
          <w:szCs w:val="32"/>
        </w:rPr>
        <w:t>停止活动</w:t>
      </w:r>
      <w:r w:rsidR="00EB2DE7" w:rsidRPr="00EB2DE7">
        <w:rPr>
          <w:rFonts w:ascii="宋体" w:hAnsi="宋体" w:hint="eastAsia"/>
          <w:sz w:val="32"/>
          <w:szCs w:val="32"/>
        </w:rPr>
        <w:t>确实是机会主义者及其主子们的一次暂时胜利。然而，我们必须加强反对机会主义的斗争，</w:t>
      </w:r>
      <w:r>
        <w:rPr>
          <w:rFonts w:ascii="宋体" w:hAnsi="宋体" w:hint="eastAsia"/>
          <w:sz w:val="32"/>
          <w:szCs w:val="32"/>
        </w:rPr>
        <w:t>从而</w:t>
      </w:r>
      <w:r w:rsidR="00EB2DE7" w:rsidRPr="00EB2DE7">
        <w:rPr>
          <w:rFonts w:ascii="宋体" w:hAnsi="宋体" w:hint="eastAsia"/>
          <w:sz w:val="32"/>
          <w:szCs w:val="32"/>
        </w:rPr>
        <w:t>让坚持马克思列宁主义的力量、真正的共产党</w:t>
      </w:r>
      <w:r w:rsidR="00EB2DE7">
        <w:rPr>
          <w:rFonts w:ascii="宋体" w:hAnsi="宋体" w:hint="eastAsia"/>
          <w:sz w:val="32"/>
          <w:szCs w:val="32"/>
        </w:rPr>
        <w:t>，</w:t>
      </w:r>
      <w:r w:rsidR="00EB2DE7" w:rsidRPr="00EB2DE7">
        <w:rPr>
          <w:rFonts w:ascii="宋体" w:hAnsi="宋体" w:hint="eastAsia"/>
          <w:sz w:val="32"/>
          <w:szCs w:val="32"/>
        </w:rPr>
        <w:t>而非冒牌的共产党</w:t>
      </w:r>
      <w:r w:rsidR="00EB2DE7">
        <w:rPr>
          <w:rFonts w:ascii="宋体" w:hAnsi="宋体" w:hint="eastAsia"/>
          <w:sz w:val="32"/>
          <w:szCs w:val="32"/>
        </w:rPr>
        <w:t>，</w:t>
      </w:r>
      <w:r w:rsidR="00EB2DE7" w:rsidRPr="00EB2DE7">
        <w:rPr>
          <w:rFonts w:ascii="宋体" w:hAnsi="宋体" w:hint="eastAsia"/>
          <w:sz w:val="32"/>
          <w:szCs w:val="32"/>
        </w:rPr>
        <w:t>在意识形态和政治上取得胜利。</w:t>
      </w:r>
    </w:p>
    <w:p w14:paraId="3FD7B413" w14:textId="77777777" w:rsidR="00BE7445" w:rsidRDefault="00BE7445">
      <w:pPr>
        <w:widowControl/>
        <w:spacing w:line="240" w:lineRule="auto"/>
        <w:ind w:firstLineChars="0" w:firstLine="0"/>
        <w:jc w:val="left"/>
        <w:rPr>
          <w:rFonts w:ascii="宋体" w:hAnsi="宋体"/>
          <w:sz w:val="32"/>
          <w:szCs w:val="32"/>
        </w:rPr>
      </w:pPr>
      <w:r>
        <w:rPr>
          <w:rFonts w:ascii="宋体" w:hAnsi="宋体"/>
          <w:sz w:val="32"/>
          <w:szCs w:val="32"/>
        </w:rPr>
        <w:br w:type="page"/>
      </w:r>
    </w:p>
    <w:p w14:paraId="51240CC6" w14:textId="1376DFDD" w:rsidR="00DD3DAB" w:rsidRPr="004F1B45" w:rsidRDefault="005C4C6C" w:rsidP="00DD3DAB">
      <w:pPr>
        <w:pStyle w:val="1"/>
        <w:rPr>
          <w:rFonts w:ascii="黑体" w:eastAsia="黑体" w:hAnsi="黑体"/>
          <w:szCs w:val="36"/>
        </w:rPr>
      </w:pPr>
      <w:bookmarkStart w:id="7" w:name="_Toc147502676"/>
      <w:r>
        <w:rPr>
          <w:rFonts w:ascii="黑体" w:eastAsia="黑体" w:hAnsi="黑体" w:hint="eastAsia"/>
          <w:szCs w:val="36"/>
        </w:rPr>
        <w:lastRenderedPageBreak/>
        <w:t>德</w:t>
      </w:r>
      <w:r w:rsidRPr="005C4C6C">
        <w:rPr>
          <w:rFonts w:ascii="黑体" w:eastAsia="黑体" w:hAnsi="黑体" w:hint="eastAsia"/>
          <w:szCs w:val="36"/>
        </w:rPr>
        <w:t>涅斯特河沿岸共产党领导人奥列格·霍尔詹遇害</w:t>
      </w:r>
      <w:bookmarkEnd w:id="7"/>
    </w:p>
    <w:p w14:paraId="6F0AF9E5" w14:textId="352F65EB" w:rsidR="00DD3DAB" w:rsidRPr="004F1B45" w:rsidRDefault="00942250" w:rsidP="00DD3DAB">
      <w:pPr>
        <w:ind w:firstLineChars="0" w:firstLine="0"/>
        <w:jc w:val="center"/>
      </w:pPr>
      <w:r>
        <w:rPr>
          <w:noProof/>
        </w:rPr>
        <w:drawing>
          <wp:inline distT="0" distB="0" distL="0" distR="0" wp14:anchorId="7665CA99" wp14:editId="000371F9">
            <wp:extent cx="5148000" cy="2851452"/>
            <wp:effectExtent l="0" t="0" r="0" b="0"/>
            <wp:docPr id="1450902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02763" name=""/>
                    <pic:cNvPicPr/>
                  </pic:nvPicPr>
                  <pic:blipFill>
                    <a:blip r:embed="rId20"/>
                    <a:stretch>
                      <a:fillRect/>
                    </a:stretch>
                  </pic:blipFill>
                  <pic:spPr>
                    <a:xfrm>
                      <a:off x="0" y="0"/>
                      <a:ext cx="5148000" cy="2851452"/>
                    </a:xfrm>
                    <a:prstGeom prst="rect">
                      <a:avLst/>
                    </a:prstGeom>
                  </pic:spPr>
                </pic:pic>
              </a:graphicData>
            </a:graphic>
          </wp:inline>
        </w:drawing>
      </w:r>
    </w:p>
    <w:p w14:paraId="1321AA99" w14:textId="397D7467" w:rsidR="00DD3DAB" w:rsidRPr="004E2BF4" w:rsidRDefault="00DD3DAB" w:rsidP="00DD3DAB">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5C4C6C" w:rsidRPr="005C4C6C">
        <w:rPr>
          <w:rFonts w:ascii="Times New Roman" w:eastAsia="仿宋" w:hAnsi="Times New Roman" w:cs="Times New Roman"/>
          <w:szCs w:val="28"/>
        </w:rPr>
        <w:t>openDemocracy</w:t>
      </w:r>
      <w:r w:rsidR="005C4C6C">
        <w:rPr>
          <w:rFonts w:ascii="Times New Roman" w:eastAsia="仿宋" w:hAnsi="Times New Roman" w:cs="Times New Roman" w:hint="eastAsia"/>
          <w:szCs w:val="28"/>
        </w:rPr>
        <w:t>网站</w:t>
      </w:r>
    </w:p>
    <w:p w14:paraId="0D9A7259" w14:textId="7E4BB74C" w:rsidR="00DD3DAB" w:rsidRDefault="00DD3DAB" w:rsidP="00DD3DAB">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F1B45">
        <w:rPr>
          <w:rFonts w:ascii="Times New Roman" w:eastAsia="仿宋" w:hAnsi="Times New Roman" w:cs="Times New Roman" w:hint="eastAsia"/>
          <w:szCs w:val="28"/>
        </w:rPr>
        <w:t xml:space="preserve"> 2023</w:t>
      </w:r>
      <w:r w:rsidRPr="004F1B45">
        <w:rPr>
          <w:rFonts w:ascii="Times New Roman" w:eastAsia="仿宋" w:hAnsi="Times New Roman" w:cs="Times New Roman" w:hint="eastAsia"/>
          <w:szCs w:val="28"/>
        </w:rPr>
        <w:t>年</w:t>
      </w:r>
      <w:r w:rsidR="005C4C6C">
        <w:rPr>
          <w:rFonts w:ascii="Times New Roman" w:eastAsia="仿宋" w:hAnsi="Times New Roman" w:cs="Times New Roman"/>
          <w:szCs w:val="28"/>
        </w:rPr>
        <w:t>7</w:t>
      </w:r>
      <w:r w:rsidRPr="004F1B45">
        <w:rPr>
          <w:rFonts w:ascii="Times New Roman" w:eastAsia="仿宋" w:hAnsi="Times New Roman" w:cs="Times New Roman" w:hint="eastAsia"/>
          <w:szCs w:val="28"/>
        </w:rPr>
        <w:t>月</w:t>
      </w:r>
      <w:r w:rsidR="005C4C6C">
        <w:rPr>
          <w:rFonts w:ascii="Times New Roman" w:eastAsia="仿宋" w:hAnsi="Times New Roman" w:cs="Times New Roman" w:hint="eastAsia"/>
          <w:szCs w:val="28"/>
        </w:rPr>
        <w:t>2</w:t>
      </w:r>
      <w:r w:rsidR="005C4C6C">
        <w:rPr>
          <w:rFonts w:ascii="Times New Roman" w:eastAsia="仿宋" w:hAnsi="Times New Roman" w:cs="Times New Roman"/>
          <w:szCs w:val="28"/>
        </w:rPr>
        <w:t>5</w:t>
      </w:r>
      <w:r w:rsidRPr="004F1B45">
        <w:rPr>
          <w:rFonts w:ascii="Times New Roman" w:eastAsia="仿宋" w:hAnsi="Times New Roman" w:cs="Times New Roman" w:hint="eastAsia"/>
          <w:szCs w:val="28"/>
        </w:rPr>
        <w:t>日</w:t>
      </w:r>
    </w:p>
    <w:p w14:paraId="75C5255C" w14:textId="4D8FF936" w:rsidR="005C4C6C" w:rsidRPr="005C4C6C" w:rsidRDefault="00DD3DAB" w:rsidP="00DD3DAB">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1" w:history="1">
        <w:r w:rsidR="005C4C6C" w:rsidRPr="00AA6ED1">
          <w:rPr>
            <w:rStyle w:val="af"/>
            <w:rFonts w:ascii="Times New Roman" w:eastAsia="仿宋" w:hAnsi="Times New Roman" w:cs="Times New Roman"/>
            <w:szCs w:val="28"/>
          </w:rPr>
          <w:t>https://www.opendemocracy.net/en/odr/transnistria-russia-ukraine-oleg-khorzhan-murder/</w:t>
        </w:r>
      </w:hyperlink>
    </w:p>
    <w:p w14:paraId="7F60E26A" w14:textId="695E37B3"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奥列格·霍尔詹（Oleg</w:t>
      </w:r>
      <w:r w:rsidRPr="005C4C6C">
        <w:rPr>
          <w:rFonts w:ascii="宋体" w:hAnsi="宋体"/>
          <w:sz w:val="32"/>
          <w:szCs w:val="32"/>
        </w:rPr>
        <w:t xml:space="preserve"> </w:t>
      </w:r>
      <w:bookmarkStart w:id="8" w:name="OLE_LINK2"/>
      <w:r w:rsidRPr="005C4C6C">
        <w:rPr>
          <w:rFonts w:ascii="宋体" w:hAnsi="宋体" w:hint="eastAsia"/>
          <w:sz w:val="32"/>
          <w:szCs w:val="32"/>
        </w:rPr>
        <w:t>Khorzhan</w:t>
      </w:r>
      <w:bookmarkEnd w:id="8"/>
      <w:r w:rsidRPr="005C4C6C">
        <w:rPr>
          <w:rFonts w:ascii="宋体" w:hAnsi="宋体" w:hint="eastAsia"/>
          <w:sz w:val="32"/>
          <w:szCs w:val="32"/>
        </w:rPr>
        <w:t>）的遇害，</w:t>
      </w:r>
      <w:r>
        <w:rPr>
          <w:rFonts w:ascii="宋体" w:hAnsi="宋体" w:hint="eastAsia"/>
          <w:sz w:val="32"/>
          <w:szCs w:val="32"/>
        </w:rPr>
        <w:t>让</w:t>
      </w:r>
      <w:r w:rsidRPr="005C4C6C">
        <w:rPr>
          <w:rFonts w:ascii="宋体" w:hAnsi="宋体" w:hint="eastAsia"/>
          <w:sz w:val="32"/>
          <w:szCs w:val="32"/>
        </w:rPr>
        <w:t>这个从摩尔多瓦分裂出去的地区以及当地</w:t>
      </w:r>
      <w:r w:rsidR="00575CC1">
        <w:rPr>
          <w:rFonts w:ascii="宋体" w:hAnsi="宋体" w:hint="eastAsia"/>
          <w:sz w:val="32"/>
          <w:szCs w:val="32"/>
        </w:rPr>
        <w:t>的</w:t>
      </w:r>
      <w:r w:rsidRPr="005C4C6C">
        <w:rPr>
          <w:rFonts w:ascii="宋体" w:hAnsi="宋体" w:hint="eastAsia"/>
          <w:sz w:val="32"/>
          <w:szCs w:val="32"/>
        </w:rPr>
        <w:t>反寡头斗争</w:t>
      </w:r>
      <w:r>
        <w:rPr>
          <w:rFonts w:ascii="宋体" w:hAnsi="宋体" w:hint="eastAsia"/>
          <w:sz w:val="32"/>
          <w:szCs w:val="32"/>
        </w:rPr>
        <w:t>吸引了公众的注意</w:t>
      </w:r>
      <w:r w:rsidRPr="005C4C6C">
        <w:rPr>
          <w:rFonts w:ascii="宋体" w:hAnsi="宋体" w:hint="eastAsia"/>
          <w:sz w:val="32"/>
          <w:szCs w:val="32"/>
        </w:rPr>
        <w:t>。</w:t>
      </w:r>
    </w:p>
    <w:p w14:paraId="42DAEF13" w14:textId="214B6F7E"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在受俄罗斯支持的、从摩尔多瓦分裂出去的德涅斯特河沿岸</w:t>
      </w:r>
      <w:r>
        <w:rPr>
          <w:rFonts w:ascii="宋体" w:hAnsi="宋体" w:hint="eastAsia"/>
          <w:sz w:val="32"/>
          <w:szCs w:val="32"/>
        </w:rPr>
        <w:t>（</w:t>
      </w:r>
      <w:r w:rsidRPr="005C4C6C">
        <w:rPr>
          <w:rFonts w:ascii="宋体" w:hAnsi="宋体"/>
          <w:sz w:val="32"/>
          <w:szCs w:val="32"/>
        </w:rPr>
        <w:t>Transnistria</w:t>
      </w:r>
      <w:r>
        <w:rPr>
          <w:rFonts w:ascii="宋体" w:hAnsi="宋体" w:hint="eastAsia"/>
          <w:sz w:val="32"/>
          <w:szCs w:val="32"/>
        </w:rPr>
        <w:t>）</w:t>
      </w:r>
      <w:r w:rsidRPr="005C4C6C">
        <w:rPr>
          <w:rFonts w:ascii="宋体" w:hAnsi="宋体" w:hint="eastAsia"/>
          <w:sz w:val="32"/>
          <w:szCs w:val="32"/>
        </w:rPr>
        <w:t>地区，奥列格·霍尔詹——</w:t>
      </w:r>
      <w:r>
        <w:rPr>
          <w:rFonts w:ascii="宋体" w:hAnsi="宋体" w:hint="eastAsia"/>
          <w:sz w:val="32"/>
          <w:szCs w:val="32"/>
        </w:rPr>
        <w:t>当地</w:t>
      </w:r>
      <w:r w:rsidRPr="005C4C6C">
        <w:rPr>
          <w:rFonts w:ascii="宋体" w:hAnsi="宋体" w:hint="eastAsia"/>
          <w:sz w:val="32"/>
          <w:szCs w:val="32"/>
        </w:rPr>
        <w:t>最突出的反对派政治家——上周被杀害，这使得该</w:t>
      </w:r>
      <w:r>
        <w:rPr>
          <w:rFonts w:ascii="宋体" w:hAnsi="宋体" w:hint="eastAsia"/>
          <w:sz w:val="32"/>
          <w:szCs w:val="32"/>
        </w:rPr>
        <w:t>地区</w:t>
      </w:r>
      <w:r w:rsidRPr="005C4C6C">
        <w:rPr>
          <w:rFonts w:ascii="宋体" w:hAnsi="宋体" w:hint="eastAsia"/>
          <w:sz w:val="32"/>
          <w:szCs w:val="32"/>
        </w:rPr>
        <w:t>更加动荡。</w:t>
      </w:r>
    </w:p>
    <w:p w14:paraId="64127B66" w14:textId="1C15404D" w:rsidR="005C4C6C" w:rsidRPr="005C4C6C" w:rsidRDefault="005C4C6C" w:rsidP="006B2A72">
      <w:pPr>
        <w:spacing w:before="60" w:after="60" w:line="480" w:lineRule="exact"/>
        <w:ind w:firstLine="640"/>
        <w:rPr>
          <w:rFonts w:ascii="宋体" w:hAnsi="宋体"/>
          <w:sz w:val="32"/>
          <w:szCs w:val="32"/>
        </w:rPr>
      </w:pPr>
      <w:r w:rsidRPr="005C4C6C">
        <w:rPr>
          <w:rFonts w:ascii="宋体" w:hAnsi="宋体" w:hint="eastAsia"/>
          <w:sz w:val="32"/>
          <w:szCs w:val="32"/>
        </w:rPr>
        <w:t>霍尔詹是当地共产党的</w:t>
      </w:r>
      <w:r w:rsidR="00575CC1">
        <w:rPr>
          <w:rFonts w:ascii="宋体" w:hAnsi="宋体" w:hint="eastAsia"/>
          <w:sz w:val="32"/>
          <w:szCs w:val="32"/>
        </w:rPr>
        <w:t>领导人</w:t>
      </w:r>
      <w:r w:rsidR="006B2A72">
        <w:rPr>
          <w:rFonts w:ascii="宋体" w:hAnsi="宋体" w:hint="eastAsia"/>
          <w:sz w:val="32"/>
          <w:szCs w:val="32"/>
        </w:rPr>
        <w:t>。他被发现死在自己</w:t>
      </w:r>
      <w:r w:rsidR="006B2A72" w:rsidRPr="005C4C6C">
        <w:rPr>
          <w:rFonts w:ascii="宋体" w:hAnsi="宋体" w:hint="eastAsia"/>
          <w:sz w:val="32"/>
          <w:szCs w:val="32"/>
        </w:rPr>
        <w:t>位</w:t>
      </w:r>
      <w:r w:rsidR="007F32D1">
        <w:rPr>
          <w:rFonts w:ascii="宋体" w:hAnsi="宋体" w:hint="eastAsia"/>
          <w:sz w:val="32"/>
          <w:szCs w:val="32"/>
        </w:rPr>
        <w:lastRenderedPageBreak/>
        <w:t>于</w:t>
      </w:r>
      <w:r w:rsidR="006B2A72" w:rsidRPr="005C4C6C">
        <w:rPr>
          <w:rFonts w:ascii="宋体" w:hAnsi="宋体" w:hint="eastAsia"/>
          <w:sz w:val="32"/>
          <w:szCs w:val="32"/>
        </w:rPr>
        <w:t>德</w:t>
      </w:r>
      <w:r w:rsidR="006B2A72">
        <w:rPr>
          <w:rFonts w:ascii="宋体" w:hAnsi="宋体" w:hint="eastAsia"/>
          <w:sz w:val="32"/>
          <w:szCs w:val="32"/>
        </w:rPr>
        <w:t>河</w:t>
      </w:r>
      <w:r w:rsidR="006B2A72" w:rsidRPr="005C4C6C">
        <w:rPr>
          <w:rFonts w:ascii="宋体" w:hAnsi="宋体" w:hint="eastAsia"/>
          <w:sz w:val="32"/>
          <w:szCs w:val="32"/>
        </w:rPr>
        <w:t>沿岸地区首府蒂拉斯波尔（Tiraspol）</w:t>
      </w:r>
      <w:r w:rsidR="006B2A72">
        <w:rPr>
          <w:rFonts w:ascii="宋体" w:hAnsi="宋体" w:hint="eastAsia"/>
          <w:sz w:val="32"/>
          <w:szCs w:val="32"/>
        </w:rPr>
        <w:t>的家中。</w:t>
      </w:r>
      <w:r w:rsidRPr="005C4C6C">
        <w:rPr>
          <w:rFonts w:ascii="宋体" w:hAnsi="宋体" w:hint="eastAsia"/>
          <w:sz w:val="32"/>
          <w:szCs w:val="32"/>
        </w:rPr>
        <w:t>他刚刚出狱</w:t>
      </w:r>
      <w:r w:rsidR="006B2A72" w:rsidRPr="005C4C6C">
        <w:rPr>
          <w:rFonts w:ascii="宋体" w:hAnsi="宋体" w:hint="eastAsia"/>
          <w:sz w:val="32"/>
          <w:szCs w:val="32"/>
        </w:rPr>
        <w:t>不到一年</w:t>
      </w:r>
      <w:r w:rsidRPr="005C4C6C">
        <w:rPr>
          <w:rFonts w:ascii="宋体" w:hAnsi="宋体" w:hint="eastAsia"/>
          <w:sz w:val="32"/>
          <w:szCs w:val="32"/>
        </w:rPr>
        <w:t>。</w:t>
      </w:r>
    </w:p>
    <w:p w14:paraId="3414ED8B" w14:textId="7612B6CE"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霍尔詹曾被德河沿岸当局称为“叛徒”。在德涅斯特河东岸这片不受国际承认的</w:t>
      </w:r>
      <w:r>
        <w:rPr>
          <w:rFonts w:ascii="宋体" w:hAnsi="宋体" w:hint="eastAsia"/>
          <w:sz w:val="32"/>
          <w:szCs w:val="32"/>
        </w:rPr>
        <w:t>领土</w:t>
      </w:r>
      <w:r w:rsidRPr="005C4C6C">
        <w:rPr>
          <w:rFonts w:ascii="宋体" w:hAnsi="宋体" w:hint="eastAsia"/>
          <w:sz w:val="32"/>
          <w:szCs w:val="32"/>
        </w:rPr>
        <w:t>上，他的死引发了不安。德河沿岸当局和摩尔多瓦当局对他的死提供了不同的解释。</w:t>
      </w:r>
    </w:p>
    <w:p w14:paraId="21E9C025" w14:textId="6DADAE8E" w:rsid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德河沿岸是一块狭长的分裂地区，它与乌克兰之间有一条4</w:t>
      </w:r>
      <w:r w:rsidRPr="005C4C6C">
        <w:rPr>
          <w:rFonts w:ascii="宋体" w:hAnsi="宋体"/>
          <w:sz w:val="32"/>
          <w:szCs w:val="32"/>
        </w:rPr>
        <w:t>00</w:t>
      </w:r>
      <w:r w:rsidRPr="005C4C6C">
        <w:rPr>
          <w:rFonts w:ascii="宋体" w:hAnsi="宋体" w:hint="eastAsia"/>
          <w:sz w:val="32"/>
          <w:szCs w:val="32"/>
        </w:rPr>
        <w:t>公里长的边界线。去年</w:t>
      </w:r>
      <w:r w:rsidR="006B2A72" w:rsidRPr="005C4C6C">
        <w:rPr>
          <w:rFonts w:ascii="宋体" w:hAnsi="宋体" w:hint="eastAsia"/>
          <w:sz w:val="32"/>
          <w:szCs w:val="32"/>
        </w:rPr>
        <w:t>普京</w:t>
      </w:r>
      <w:r w:rsidRPr="005C4C6C">
        <w:rPr>
          <w:rFonts w:ascii="宋体" w:hAnsi="宋体" w:hint="eastAsia"/>
          <w:sz w:val="32"/>
          <w:szCs w:val="32"/>
        </w:rPr>
        <w:t>发动对乌全面入侵以来，德河沿岸的命运急剧地</w:t>
      </w:r>
      <w:r w:rsidR="006B2A72">
        <w:rPr>
          <w:rFonts w:ascii="宋体" w:hAnsi="宋体" w:hint="eastAsia"/>
          <w:sz w:val="32"/>
          <w:szCs w:val="32"/>
        </w:rPr>
        <w:t>吸引</w:t>
      </w:r>
      <w:r w:rsidRPr="005C4C6C">
        <w:rPr>
          <w:rFonts w:ascii="宋体" w:hAnsi="宋体" w:hint="eastAsia"/>
          <w:sz w:val="32"/>
          <w:szCs w:val="32"/>
        </w:rPr>
        <w:t>了许多人的关注。</w:t>
      </w:r>
    </w:p>
    <w:p w14:paraId="31EA7494" w14:textId="673FC966" w:rsidR="005C4C6C" w:rsidRDefault="005C4C6C" w:rsidP="005C4C6C">
      <w:pPr>
        <w:ind w:firstLineChars="0" w:firstLine="0"/>
        <w:jc w:val="center"/>
        <w:rPr>
          <w:noProof/>
        </w:rPr>
      </w:pPr>
      <w:r>
        <w:rPr>
          <w:noProof/>
        </w:rPr>
        <w:drawing>
          <wp:inline distT="0" distB="0" distL="0" distR="0" wp14:anchorId="151E4B43" wp14:editId="734F89C2">
            <wp:extent cx="5148000" cy="4037560"/>
            <wp:effectExtent l="0" t="0" r="0" b="0"/>
            <wp:docPr id="304117454" name="图片 3" descr="Transnistr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nistria m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8000" cy="4037560"/>
                    </a:xfrm>
                    <a:prstGeom prst="rect">
                      <a:avLst/>
                    </a:prstGeom>
                    <a:noFill/>
                    <a:ln>
                      <a:noFill/>
                    </a:ln>
                  </pic:spPr>
                </pic:pic>
              </a:graphicData>
            </a:graphic>
          </wp:inline>
        </w:drawing>
      </w:r>
    </w:p>
    <w:p w14:paraId="07CC9AFF" w14:textId="1B00FE4E" w:rsidR="005C4C6C" w:rsidRPr="005C4C6C" w:rsidRDefault="005C4C6C" w:rsidP="005C4C6C">
      <w:pPr>
        <w:spacing w:before="60" w:after="60" w:line="480" w:lineRule="exact"/>
        <w:ind w:firstLine="640"/>
        <w:rPr>
          <w:rFonts w:ascii="仿宋" w:eastAsia="仿宋" w:hAnsi="仿宋"/>
          <w:sz w:val="32"/>
          <w:szCs w:val="32"/>
        </w:rPr>
      </w:pPr>
      <w:r w:rsidRPr="005C4C6C">
        <w:rPr>
          <w:rFonts w:ascii="仿宋" w:eastAsia="仿宋" w:hAnsi="仿宋" w:hint="eastAsia"/>
          <w:sz w:val="32"/>
          <w:szCs w:val="32"/>
        </w:rPr>
        <w:t>图：德涅斯特河沿岸地区东侧为乌克兰，西侧为摩尔多瓦政府控制区。</w:t>
      </w:r>
    </w:p>
    <w:p w14:paraId="4705B661" w14:textId="29AB1D5B" w:rsidR="005C4C6C" w:rsidRPr="005C4C6C" w:rsidRDefault="005C4C6C" w:rsidP="005C4C6C">
      <w:pPr>
        <w:spacing w:before="60" w:after="60" w:line="480" w:lineRule="exact"/>
        <w:ind w:firstLine="640"/>
        <w:rPr>
          <w:noProof/>
        </w:rPr>
      </w:pPr>
      <w:r w:rsidRPr="005C4C6C">
        <w:rPr>
          <w:rFonts w:ascii="宋体" w:hAnsi="宋体" w:hint="eastAsia"/>
          <w:sz w:val="32"/>
          <w:szCs w:val="32"/>
        </w:rPr>
        <w:lastRenderedPageBreak/>
        <w:t>长期以来，俄罗斯在这一地区驻扎着一支维和</w:t>
      </w:r>
      <w:r>
        <w:rPr>
          <w:rFonts w:ascii="宋体" w:hAnsi="宋体" w:hint="eastAsia"/>
          <w:sz w:val="32"/>
          <w:szCs w:val="32"/>
        </w:rPr>
        <w:t>部队</w:t>
      </w:r>
      <w:r w:rsidRPr="005C4C6C">
        <w:rPr>
          <w:rFonts w:ascii="宋体" w:hAnsi="宋体" w:hint="eastAsia"/>
          <w:sz w:val="32"/>
          <w:szCs w:val="32"/>
        </w:rPr>
        <w:t>，以及一些正规军。俄罗斯曾对通过乌克兰打通连接俄罗斯与德河沿岸的“大陆桥”表露过兴趣。</w:t>
      </w:r>
    </w:p>
    <w:p w14:paraId="1B4ED7E5" w14:textId="77777777"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另外一边，乌克兰官员曾表示愿意“协助”摩尔多瓦用武力重新夺回该地区。去年，发生了一系列未知来源的无人机袭击和爆炸案，这些事件进一步加深了人们的担忧。</w:t>
      </w:r>
    </w:p>
    <w:p w14:paraId="3ABD3CD1" w14:textId="344793CA"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德河沿岸的调查员提出，4</w:t>
      </w:r>
      <w:r w:rsidRPr="005C4C6C">
        <w:rPr>
          <w:rFonts w:ascii="宋体" w:hAnsi="宋体"/>
          <w:sz w:val="32"/>
          <w:szCs w:val="32"/>
        </w:rPr>
        <w:t>7</w:t>
      </w:r>
      <w:r w:rsidRPr="005C4C6C">
        <w:rPr>
          <w:rFonts w:ascii="宋体" w:hAnsi="宋体" w:hint="eastAsia"/>
          <w:sz w:val="32"/>
          <w:szCs w:val="32"/>
        </w:rPr>
        <w:t>岁的霍尔詹可能是在抢劫中被杀的。然而当地活动家、律师和反对派政治家都对这个说法表示怀疑。相反，他们认为霍尔詹的死与他参与反对</w:t>
      </w:r>
      <w:r>
        <w:rPr>
          <w:rFonts w:ascii="宋体" w:hAnsi="宋体" w:hint="eastAsia"/>
          <w:sz w:val="32"/>
          <w:szCs w:val="32"/>
        </w:rPr>
        <w:t>目无法制</w:t>
      </w:r>
      <w:r w:rsidRPr="005C4C6C">
        <w:rPr>
          <w:rFonts w:ascii="宋体" w:hAnsi="宋体" w:hint="eastAsia"/>
          <w:sz w:val="32"/>
          <w:szCs w:val="32"/>
        </w:rPr>
        <w:t>、反对贫困、反对执政政权的运动有关——2</w:t>
      </w:r>
      <w:r w:rsidRPr="005C4C6C">
        <w:rPr>
          <w:rFonts w:ascii="宋体" w:hAnsi="宋体"/>
          <w:sz w:val="32"/>
          <w:szCs w:val="32"/>
        </w:rPr>
        <w:t>022</w:t>
      </w:r>
      <w:r w:rsidRPr="005C4C6C">
        <w:rPr>
          <w:rFonts w:ascii="宋体" w:hAnsi="宋体" w:hint="eastAsia"/>
          <w:sz w:val="32"/>
          <w:szCs w:val="32"/>
        </w:rPr>
        <w:t>年1</w:t>
      </w:r>
      <w:r w:rsidRPr="005C4C6C">
        <w:rPr>
          <w:rFonts w:ascii="宋体" w:hAnsi="宋体"/>
          <w:sz w:val="32"/>
          <w:szCs w:val="32"/>
        </w:rPr>
        <w:t>2</w:t>
      </w:r>
      <w:r w:rsidRPr="005C4C6C">
        <w:rPr>
          <w:rFonts w:ascii="宋体" w:hAnsi="宋体" w:hint="eastAsia"/>
          <w:sz w:val="32"/>
          <w:szCs w:val="32"/>
        </w:rPr>
        <w:t>月出狱后，他仍然继续参与这一运动。</w:t>
      </w:r>
    </w:p>
    <w:p w14:paraId="08D2E27D" w14:textId="77777777"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德河沿岸政权的政治对手常常要面对牢狱之灾或更糟糕的结局，他们经常被迫离开德河沿岸地区。有鉴于此，当局调查的可信度并不太高。</w:t>
      </w:r>
    </w:p>
    <w:p w14:paraId="1D47909B" w14:textId="77777777"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“这里没有言论自由、媒体自由、选举自由、经济竞争。德河沿岸（的权力）被绝对垄断。奥列格近</w:t>
      </w:r>
      <w:r w:rsidRPr="005C4C6C">
        <w:rPr>
          <w:rFonts w:ascii="宋体" w:hAnsi="宋体"/>
          <w:sz w:val="32"/>
          <w:szCs w:val="32"/>
        </w:rPr>
        <w:t>7</w:t>
      </w:r>
      <w:r w:rsidRPr="005C4C6C">
        <w:rPr>
          <w:rFonts w:ascii="宋体" w:hAnsi="宋体" w:hint="eastAsia"/>
          <w:sz w:val="32"/>
          <w:szCs w:val="32"/>
        </w:rPr>
        <w:t>年来正是为了反对这种垄断而战斗。”2</w:t>
      </w:r>
      <w:r w:rsidRPr="005C4C6C">
        <w:rPr>
          <w:rFonts w:ascii="宋体" w:hAnsi="宋体"/>
          <w:sz w:val="32"/>
          <w:szCs w:val="32"/>
        </w:rPr>
        <w:t>016</w:t>
      </w:r>
      <w:r w:rsidRPr="005C4C6C">
        <w:rPr>
          <w:rFonts w:ascii="宋体" w:hAnsi="宋体" w:hint="eastAsia"/>
          <w:sz w:val="32"/>
          <w:szCs w:val="32"/>
        </w:rPr>
        <w:t>年下台的德河沿岸前总统叶夫根尼·舍夫丘克（</w:t>
      </w:r>
      <w:r w:rsidRPr="005C4C6C">
        <w:rPr>
          <w:rFonts w:ascii="宋体" w:hAnsi="宋体"/>
          <w:sz w:val="32"/>
          <w:szCs w:val="32"/>
        </w:rPr>
        <w:t>Yevgeny Shevchuk</w:t>
      </w:r>
      <w:r w:rsidRPr="005C4C6C">
        <w:rPr>
          <w:rFonts w:ascii="宋体" w:hAnsi="宋体" w:hint="eastAsia"/>
          <w:sz w:val="32"/>
          <w:szCs w:val="32"/>
        </w:rPr>
        <w:t>）说道。</w:t>
      </w:r>
    </w:p>
    <w:p w14:paraId="11C038D9" w14:textId="77777777" w:rsidR="005C4C6C" w:rsidRPr="005C4C6C" w:rsidRDefault="005C4C6C" w:rsidP="005C4C6C">
      <w:pPr>
        <w:spacing w:before="60" w:after="60" w:line="480" w:lineRule="exact"/>
        <w:ind w:firstLine="640"/>
        <w:rPr>
          <w:rFonts w:ascii="黑体" w:eastAsia="黑体" w:hAnsi="黑体"/>
          <w:sz w:val="32"/>
          <w:szCs w:val="32"/>
        </w:rPr>
      </w:pPr>
      <w:r w:rsidRPr="005C4C6C">
        <w:rPr>
          <w:rFonts w:ascii="黑体" w:eastAsia="黑体" w:hAnsi="黑体" w:hint="eastAsia"/>
          <w:sz w:val="32"/>
          <w:szCs w:val="32"/>
        </w:rPr>
        <w:t>“你为什么还活着啊？”</w:t>
      </w:r>
    </w:p>
    <w:p w14:paraId="165184EC" w14:textId="77777777"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让我们回到2</w:t>
      </w:r>
      <w:r w:rsidRPr="005C4C6C">
        <w:rPr>
          <w:rFonts w:ascii="宋体" w:hAnsi="宋体"/>
          <w:sz w:val="32"/>
          <w:szCs w:val="32"/>
        </w:rPr>
        <w:t>021</w:t>
      </w:r>
      <w:r w:rsidRPr="005C4C6C">
        <w:rPr>
          <w:rFonts w:ascii="宋体" w:hAnsi="宋体" w:hint="eastAsia"/>
          <w:sz w:val="32"/>
          <w:szCs w:val="32"/>
        </w:rPr>
        <w:t>年，这是奥列格·霍尔詹入狱的第三个年头。</w:t>
      </w:r>
    </w:p>
    <w:p w14:paraId="50650C07" w14:textId="3F045AC1"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霍尔詹总是大声批判德河沿岸的“寡头势力”——即占</w:t>
      </w:r>
      <w:r w:rsidR="006B2A72">
        <w:rPr>
          <w:rFonts w:ascii="宋体" w:hAnsi="宋体" w:hint="eastAsia"/>
          <w:sz w:val="32"/>
          <w:szCs w:val="32"/>
        </w:rPr>
        <w:t>统治</w:t>
      </w:r>
      <w:r w:rsidRPr="005C4C6C">
        <w:rPr>
          <w:rFonts w:ascii="宋体" w:hAnsi="宋体" w:hint="eastAsia"/>
          <w:sz w:val="32"/>
          <w:szCs w:val="32"/>
        </w:rPr>
        <w:t>地位的、渗透进德河沿岸地区</w:t>
      </w:r>
      <w:r w:rsidR="006B2A72">
        <w:rPr>
          <w:rFonts w:ascii="宋体" w:hAnsi="宋体" w:hint="eastAsia"/>
          <w:sz w:val="32"/>
          <w:szCs w:val="32"/>
        </w:rPr>
        <w:t>人们</w:t>
      </w:r>
      <w:r w:rsidRPr="005C4C6C">
        <w:rPr>
          <w:rFonts w:ascii="宋体" w:hAnsi="宋体" w:hint="eastAsia"/>
          <w:sz w:val="32"/>
          <w:szCs w:val="32"/>
        </w:rPr>
        <w:t>生活方方面面的</w:t>
      </w:r>
      <w:r w:rsidRPr="005C4C6C">
        <w:rPr>
          <w:rFonts w:ascii="宋体" w:hAnsi="宋体" w:hint="eastAsia"/>
          <w:sz w:val="32"/>
          <w:szCs w:val="32"/>
        </w:rPr>
        <w:lastRenderedPageBreak/>
        <w:t>商业利益集团。作为议员的霍尔詹几次参加了德河沿岸的总统竞选。2</w:t>
      </w:r>
      <w:r w:rsidRPr="005C4C6C">
        <w:rPr>
          <w:rFonts w:ascii="宋体" w:hAnsi="宋体"/>
          <w:sz w:val="32"/>
          <w:szCs w:val="32"/>
        </w:rPr>
        <w:t>018</w:t>
      </w:r>
      <w:r w:rsidRPr="005C4C6C">
        <w:rPr>
          <w:rFonts w:ascii="宋体" w:hAnsi="宋体" w:hint="eastAsia"/>
          <w:sz w:val="32"/>
          <w:szCs w:val="32"/>
        </w:rPr>
        <w:t>年，他被指控在蒂拉斯波尔举行未经批准的集会，因此入狱。</w:t>
      </w:r>
      <w:r w:rsidR="000F03CF">
        <w:rPr>
          <w:rStyle w:val="af0"/>
          <w:rFonts w:ascii="宋体" w:hAnsi="宋体"/>
          <w:sz w:val="32"/>
          <w:szCs w:val="32"/>
        </w:rPr>
        <w:footnoteReference w:customMarkFollows="1" w:id="4"/>
        <w:t>[1]</w:t>
      </w:r>
    </w:p>
    <w:p w14:paraId="4F8B4E85" w14:textId="251A69CB"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据当地共产党称，2</w:t>
      </w:r>
      <w:r w:rsidRPr="005C4C6C">
        <w:rPr>
          <w:rFonts w:ascii="宋体" w:hAnsi="宋体"/>
          <w:sz w:val="32"/>
          <w:szCs w:val="32"/>
        </w:rPr>
        <w:t>017</w:t>
      </w:r>
      <w:r w:rsidRPr="005C4C6C">
        <w:rPr>
          <w:rFonts w:ascii="宋体" w:hAnsi="宋体" w:hint="eastAsia"/>
          <w:sz w:val="32"/>
          <w:szCs w:val="32"/>
        </w:rPr>
        <w:t>年霍尔詹差点被杀害，但刺杀行动在莫斯科的干预下取消了。当时，霍尔詹呼吁和摩尔多瓦当局对话,这是一个很激进的举动。他还亲自会见了摩尔多瓦时任总统伊戈尔·多东（</w:t>
      </w:r>
      <w:r w:rsidRPr="005C4C6C">
        <w:rPr>
          <w:rFonts w:ascii="宋体" w:hAnsi="宋体"/>
          <w:sz w:val="32"/>
          <w:szCs w:val="32"/>
        </w:rPr>
        <w:t>Igor Dodon</w:t>
      </w:r>
      <w:r w:rsidRPr="005C4C6C">
        <w:rPr>
          <w:rFonts w:ascii="宋体" w:hAnsi="宋体" w:hint="eastAsia"/>
          <w:sz w:val="32"/>
          <w:szCs w:val="32"/>
        </w:rPr>
        <w:t>）。</w:t>
      </w:r>
    </w:p>
    <w:p w14:paraId="53DB081B" w14:textId="6AD11B8E"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从</w:t>
      </w:r>
      <w:r w:rsidR="006B2A72">
        <w:rPr>
          <w:rFonts w:ascii="宋体" w:hAnsi="宋体" w:hint="eastAsia"/>
          <w:sz w:val="32"/>
          <w:szCs w:val="32"/>
        </w:rPr>
        <w:t>9</w:t>
      </w:r>
      <w:r w:rsidR="006B2A72">
        <w:rPr>
          <w:rFonts w:ascii="宋体" w:hAnsi="宋体"/>
          <w:sz w:val="32"/>
          <w:szCs w:val="32"/>
        </w:rPr>
        <w:t>0</w:t>
      </w:r>
      <w:r w:rsidR="006B2A72">
        <w:rPr>
          <w:rFonts w:ascii="宋体" w:hAnsi="宋体" w:hint="eastAsia"/>
          <w:sz w:val="32"/>
          <w:szCs w:val="32"/>
        </w:rPr>
        <w:t>年代</w:t>
      </w:r>
      <w:r w:rsidRPr="005C4C6C">
        <w:rPr>
          <w:rFonts w:ascii="宋体" w:hAnsi="宋体" w:hint="eastAsia"/>
          <w:sz w:val="32"/>
          <w:szCs w:val="32"/>
        </w:rPr>
        <w:t>摩尔多瓦内战爆发以来，既没有成功缓和局势，也没有把分裂的德河沿岸</w:t>
      </w:r>
      <w:r w:rsidR="006B2A72">
        <w:rPr>
          <w:rFonts w:ascii="宋体" w:hAnsi="宋体" w:hint="eastAsia"/>
          <w:sz w:val="32"/>
          <w:szCs w:val="32"/>
        </w:rPr>
        <w:t>地区</w:t>
      </w:r>
      <w:r w:rsidRPr="005C4C6C">
        <w:rPr>
          <w:rFonts w:ascii="宋体" w:hAnsi="宋体" w:hint="eastAsia"/>
          <w:sz w:val="32"/>
          <w:szCs w:val="32"/>
        </w:rPr>
        <w:t>重新统一进摩尔多瓦。当前的现状是“不出声的合作”，人们可以自由跨越德涅斯特河，这对双方都有好处。然而，霍尔詹是唯一敢于在正式谈判之外与摩尔多瓦政治家对话的德河沿岸政治家。</w:t>
      </w:r>
    </w:p>
    <w:p w14:paraId="14D2D85E" w14:textId="77777777"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因此，当一名记者在监狱中问霍尔詹“你为什么还活着啊？”的时候，他已经准备好了答案。</w:t>
      </w:r>
    </w:p>
    <w:p w14:paraId="77C3387B" w14:textId="5B127CDF"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“这个问题不</w:t>
      </w:r>
      <w:r w:rsidR="000314FF">
        <w:rPr>
          <w:rFonts w:ascii="宋体" w:hAnsi="宋体" w:hint="eastAsia"/>
          <w:sz w:val="32"/>
          <w:szCs w:val="32"/>
        </w:rPr>
        <w:t>应</w:t>
      </w:r>
      <w:r w:rsidRPr="005C4C6C">
        <w:rPr>
          <w:rFonts w:ascii="宋体" w:hAnsi="宋体" w:hint="eastAsia"/>
          <w:sz w:val="32"/>
          <w:szCs w:val="32"/>
        </w:rPr>
        <w:t>该问我，而应该问我们德河沿岸的寡头。”霍尔詹答道。“只有他能做出这种决定（指刺杀独立政治家）。我只能假设，采取这样的决定会给他带来十分严重的后果。”</w:t>
      </w:r>
    </w:p>
    <w:p w14:paraId="175AB894" w14:textId="00B593B3" w:rsid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他指的是维克多·古斯坎（Viktor</w:t>
      </w:r>
      <w:r w:rsidRPr="005C4C6C">
        <w:rPr>
          <w:rFonts w:ascii="宋体" w:hAnsi="宋体"/>
          <w:sz w:val="32"/>
          <w:szCs w:val="32"/>
        </w:rPr>
        <w:t xml:space="preserve"> </w:t>
      </w:r>
      <w:r w:rsidRPr="005C4C6C">
        <w:rPr>
          <w:rFonts w:ascii="宋体" w:hAnsi="宋体" w:hint="eastAsia"/>
          <w:sz w:val="32"/>
          <w:szCs w:val="32"/>
        </w:rPr>
        <w:t>Guscan）。古斯坎领导着谢里夫</w:t>
      </w:r>
      <w:r>
        <w:rPr>
          <w:rFonts w:ascii="宋体" w:hAnsi="宋体" w:hint="eastAsia"/>
          <w:sz w:val="32"/>
          <w:szCs w:val="32"/>
        </w:rPr>
        <w:t>控</w:t>
      </w:r>
      <w:r w:rsidRPr="005C4C6C">
        <w:rPr>
          <w:rFonts w:ascii="宋体" w:hAnsi="宋体" w:hint="eastAsia"/>
          <w:sz w:val="32"/>
          <w:szCs w:val="32"/>
        </w:rPr>
        <w:t>股公司（</w:t>
      </w:r>
      <w:r w:rsidRPr="005C4C6C">
        <w:rPr>
          <w:rFonts w:ascii="宋体" w:hAnsi="宋体"/>
          <w:sz w:val="32"/>
          <w:szCs w:val="32"/>
        </w:rPr>
        <w:t>Sheriff holding company</w:t>
      </w:r>
      <w:r w:rsidRPr="005C4C6C">
        <w:rPr>
          <w:rFonts w:ascii="宋体" w:hAnsi="宋体" w:hint="eastAsia"/>
          <w:sz w:val="32"/>
          <w:szCs w:val="32"/>
        </w:rPr>
        <w:t>），该公司控制着德河沿岸的超市、加油站、建筑公司、旅馆、</w:t>
      </w:r>
      <w:r w:rsidRPr="005C4C6C">
        <w:rPr>
          <w:rFonts w:ascii="宋体" w:hAnsi="宋体" w:hint="eastAsia"/>
          <w:sz w:val="32"/>
          <w:szCs w:val="32"/>
        </w:rPr>
        <w:lastRenderedPageBreak/>
        <w:t>面包店，以及一个手机网络、一家酿酒厂、一支足球队、一个小型的广播和电视台帝国。在当地，谢里夫公司被人们简称为“公司”（</w:t>
      </w:r>
      <w:r w:rsidRPr="005C4C6C">
        <w:rPr>
          <w:rFonts w:ascii="宋体" w:hAnsi="宋体"/>
          <w:sz w:val="32"/>
          <w:szCs w:val="32"/>
        </w:rPr>
        <w:t>the firm</w:t>
      </w:r>
      <w:r w:rsidRPr="005C4C6C">
        <w:rPr>
          <w:rFonts w:ascii="宋体" w:hAnsi="宋体" w:hint="eastAsia"/>
          <w:sz w:val="32"/>
          <w:szCs w:val="32"/>
        </w:rPr>
        <w:t>）。</w:t>
      </w:r>
    </w:p>
    <w:p w14:paraId="12512CC6" w14:textId="2A353A1B" w:rsidR="005C4C6C" w:rsidRPr="005C4C6C" w:rsidRDefault="005C4C6C" w:rsidP="005C4C6C">
      <w:pPr>
        <w:ind w:firstLineChars="0" w:firstLine="0"/>
        <w:jc w:val="center"/>
        <w:rPr>
          <w:noProof/>
        </w:rPr>
      </w:pPr>
      <w:r>
        <w:rPr>
          <w:noProof/>
        </w:rPr>
        <w:drawing>
          <wp:inline distT="0" distB="0" distL="0" distR="0" wp14:anchorId="5702F912" wp14:editId="4226ECFA">
            <wp:extent cx="5148000" cy="3423736"/>
            <wp:effectExtent l="0" t="0" r="0" b="0"/>
            <wp:docPr id="226819336" name="图片 2" descr="Sheriff supermarket Tira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riff supermarket Tirasp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8000" cy="3423736"/>
                    </a:xfrm>
                    <a:prstGeom prst="rect">
                      <a:avLst/>
                    </a:prstGeom>
                    <a:noFill/>
                    <a:ln>
                      <a:noFill/>
                    </a:ln>
                  </pic:spPr>
                </pic:pic>
              </a:graphicData>
            </a:graphic>
          </wp:inline>
        </w:drawing>
      </w:r>
    </w:p>
    <w:p w14:paraId="5C07E6C2" w14:textId="1993F2AE" w:rsidR="005C4C6C" w:rsidRPr="005C4C6C" w:rsidRDefault="005C4C6C" w:rsidP="005C4C6C">
      <w:pPr>
        <w:spacing w:before="60" w:after="60" w:line="480" w:lineRule="exact"/>
        <w:ind w:firstLineChars="0" w:firstLine="0"/>
        <w:jc w:val="center"/>
        <w:rPr>
          <w:rFonts w:ascii="宋体" w:hAnsi="宋体"/>
          <w:sz w:val="32"/>
          <w:szCs w:val="32"/>
        </w:rPr>
      </w:pPr>
      <w:r w:rsidRPr="005C4C6C">
        <w:rPr>
          <w:rFonts w:ascii="仿宋" w:eastAsia="仿宋" w:hAnsi="仿宋" w:hint="eastAsia"/>
          <w:sz w:val="32"/>
          <w:szCs w:val="32"/>
        </w:rPr>
        <w:t>图：谢里夫公司</w:t>
      </w:r>
      <w:r>
        <w:rPr>
          <w:rFonts w:ascii="仿宋" w:eastAsia="仿宋" w:hAnsi="仿宋" w:hint="eastAsia"/>
          <w:sz w:val="32"/>
          <w:szCs w:val="32"/>
        </w:rPr>
        <w:t>的招牌</w:t>
      </w:r>
    </w:p>
    <w:p w14:paraId="0E67BCD7" w14:textId="77777777"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2</w:t>
      </w:r>
      <w:r w:rsidRPr="005C4C6C">
        <w:rPr>
          <w:rFonts w:ascii="宋体" w:hAnsi="宋体"/>
          <w:sz w:val="32"/>
          <w:szCs w:val="32"/>
        </w:rPr>
        <w:t>016</w:t>
      </w:r>
      <w:r w:rsidRPr="005C4C6C">
        <w:rPr>
          <w:rFonts w:ascii="宋体" w:hAnsi="宋体" w:hint="eastAsia"/>
          <w:sz w:val="32"/>
          <w:szCs w:val="32"/>
        </w:rPr>
        <w:t>年，谢里夫公司的前员工、前内政部长瓦季姆·克拉斯诺谢利斯基（</w:t>
      </w:r>
      <w:r w:rsidRPr="005C4C6C">
        <w:rPr>
          <w:rFonts w:ascii="宋体" w:hAnsi="宋体"/>
          <w:sz w:val="32"/>
          <w:szCs w:val="32"/>
        </w:rPr>
        <w:t>Vadim Krasnoselsky</w:t>
      </w:r>
      <w:r w:rsidRPr="005C4C6C">
        <w:rPr>
          <w:rFonts w:ascii="宋体" w:hAnsi="宋体" w:hint="eastAsia"/>
          <w:sz w:val="32"/>
          <w:szCs w:val="32"/>
        </w:rPr>
        <w:t>）成为了总统。因此，人们相信古斯坎掌控着巨大的权力。然而这一切都是在幕后进行的，古斯坎本人很少在公共场合出现或发表讲话。</w:t>
      </w:r>
    </w:p>
    <w:p w14:paraId="3CC44AFD" w14:textId="5B053CDD"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事情变化得飞快。前总统叶夫根尼·舍夫丘克</w:t>
      </w:r>
      <w:r w:rsidRPr="005C4C6C">
        <w:rPr>
          <w:rFonts w:ascii="宋体" w:hAnsi="宋体"/>
          <w:sz w:val="32"/>
          <w:szCs w:val="32"/>
        </w:rPr>
        <w:t>2017</w:t>
      </w:r>
      <w:r w:rsidRPr="005C4C6C">
        <w:rPr>
          <w:rFonts w:ascii="宋体" w:hAnsi="宋体" w:hint="eastAsia"/>
          <w:sz w:val="32"/>
          <w:szCs w:val="32"/>
        </w:rPr>
        <w:t>年离开了德河沿岸，后来在缺席审判的情况下被判处1</w:t>
      </w:r>
      <w:r w:rsidRPr="005C4C6C">
        <w:rPr>
          <w:rFonts w:ascii="宋体" w:hAnsi="宋体"/>
          <w:sz w:val="32"/>
          <w:szCs w:val="32"/>
        </w:rPr>
        <w:t>6</w:t>
      </w:r>
      <w:r w:rsidRPr="005C4C6C">
        <w:rPr>
          <w:rFonts w:ascii="宋体" w:hAnsi="宋体" w:hint="eastAsia"/>
          <w:sz w:val="32"/>
          <w:szCs w:val="32"/>
        </w:rPr>
        <w:t>年监禁，罪名是贪污、受贿、走私。他曾猛烈地批评谢里夫公</w:t>
      </w:r>
      <w:r w:rsidRPr="005C4C6C">
        <w:rPr>
          <w:rFonts w:ascii="宋体" w:hAnsi="宋体" w:hint="eastAsia"/>
          <w:sz w:val="32"/>
          <w:szCs w:val="32"/>
        </w:rPr>
        <w:lastRenderedPageBreak/>
        <w:t>司，于是谢里夫的媒体和政治帝国</w:t>
      </w:r>
      <w:r>
        <w:rPr>
          <w:rFonts w:ascii="宋体" w:hAnsi="宋体" w:hint="eastAsia"/>
          <w:sz w:val="32"/>
          <w:szCs w:val="32"/>
        </w:rPr>
        <w:t>对他进行了</w:t>
      </w:r>
      <w:r w:rsidRPr="005C4C6C">
        <w:rPr>
          <w:rFonts w:ascii="宋体" w:hAnsi="宋体" w:hint="eastAsia"/>
          <w:sz w:val="32"/>
          <w:szCs w:val="32"/>
        </w:rPr>
        <w:t>回击。</w:t>
      </w:r>
    </w:p>
    <w:p w14:paraId="517D9F4E" w14:textId="72FCE191"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舍夫丘克的内政部长根纳季·</w:t>
      </w:r>
      <w:r w:rsidRPr="005C4C6C">
        <w:rPr>
          <w:rFonts w:ascii="宋体" w:hAnsi="宋体"/>
          <w:sz w:val="32"/>
          <w:szCs w:val="32"/>
        </w:rPr>
        <w:t>库兹米</w:t>
      </w:r>
      <w:r w:rsidRPr="005C4C6C">
        <w:rPr>
          <w:rFonts w:ascii="宋体" w:hAnsi="宋体" w:hint="eastAsia"/>
          <w:sz w:val="32"/>
          <w:szCs w:val="32"/>
        </w:rPr>
        <w:t>乔</w:t>
      </w:r>
      <w:r w:rsidRPr="005C4C6C">
        <w:rPr>
          <w:rFonts w:ascii="宋体" w:hAnsi="宋体"/>
          <w:sz w:val="32"/>
          <w:szCs w:val="32"/>
        </w:rPr>
        <w:t>夫</w:t>
      </w:r>
      <w:r w:rsidRPr="005C4C6C">
        <w:rPr>
          <w:rFonts w:ascii="宋体" w:hAnsi="宋体" w:hint="eastAsia"/>
          <w:sz w:val="32"/>
          <w:szCs w:val="32"/>
        </w:rPr>
        <w:t>（</w:t>
      </w:r>
      <w:r w:rsidRPr="005C4C6C">
        <w:rPr>
          <w:rFonts w:ascii="宋体" w:hAnsi="宋体"/>
          <w:sz w:val="32"/>
          <w:szCs w:val="32"/>
        </w:rPr>
        <w:t>Gennady Kuzmichev</w:t>
      </w:r>
      <w:r w:rsidRPr="005C4C6C">
        <w:rPr>
          <w:rFonts w:ascii="宋体" w:hAnsi="宋体" w:hint="eastAsia"/>
          <w:sz w:val="32"/>
          <w:szCs w:val="32"/>
        </w:rPr>
        <w:t>）就没那么幸运了。据传闻，他于2</w:t>
      </w:r>
      <w:r w:rsidRPr="005C4C6C">
        <w:rPr>
          <w:rFonts w:ascii="宋体" w:hAnsi="宋体"/>
          <w:sz w:val="32"/>
          <w:szCs w:val="32"/>
        </w:rPr>
        <w:t>018</w:t>
      </w:r>
      <w:r w:rsidRPr="005C4C6C">
        <w:rPr>
          <w:rFonts w:ascii="宋体" w:hAnsi="宋体" w:hint="eastAsia"/>
          <w:sz w:val="32"/>
          <w:szCs w:val="32"/>
        </w:rPr>
        <w:t>年在摩尔多瓦被德河沿岸安全部门人员绑架回蒂拉斯波尔，被判处1</w:t>
      </w:r>
      <w:r w:rsidRPr="005C4C6C">
        <w:rPr>
          <w:rFonts w:ascii="宋体" w:hAnsi="宋体"/>
          <w:sz w:val="32"/>
          <w:szCs w:val="32"/>
        </w:rPr>
        <w:t>3</w:t>
      </w:r>
      <w:r w:rsidRPr="005C4C6C">
        <w:rPr>
          <w:rFonts w:ascii="宋体" w:hAnsi="宋体" w:hint="eastAsia"/>
          <w:sz w:val="32"/>
          <w:szCs w:val="32"/>
        </w:rPr>
        <w:t>年监禁。其他一连串的政治对手，同样要么离开了德河沿岸，要么被杀害。</w:t>
      </w:r>
    </w:p>
    <w:p w14:paraId="7372DE06" w14:textId="77777777"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然而，霍尔詹却留在了德河沿岸，并继续开展他的运动，要求德河沿岸政府停止服从谢里夫公司。2</w:t>
      </w:r>
      <w:r w:rsidRPr="005C4C6C">
        <w:rPr>
          <w:rFonts w:ascii="宋体" w:hAnsi="宋体"/>
          <w:sz w:val="32"/>
          <w:szCs w:val="32"/>
        </w:rPr>
        <w:t>018</w:t>
      </w:r>
      <w:r w:rsidRPr="005C4C6C">
        <w:rPr>
          <w:rFonts w:ascii="宋体" w:hAnsi="宋体" w:hint="eastAsia"/>
          <w:sz w:val="32"/>
          <w:szCs w:val="32"/>
        </w:rPr>
        <w:t>年6月，霍尔詹在蒂拉斯波尔的反对派集会上说：“总统和我们的议员已经决定不了任何事情了。现在这个国家的所有决策都由谢里夫公司制定。”</w:t>
      </w:r>
    </w:p>
    <w:p w14:paraId="18BC86EA" w14:textId="3B3A6286"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几天后，他被剥夺了议员豁免权，并被拘留，理由是举行“未经批准的”抗议。据说他在警察局和</w:t>
      </w:r>
      <w:r>
        <w:rPr>
          <w:rFonts w:ascii="宋体" w:hAnsi="宋体" w:hint="eastAsia"/>
          <w:sz w:val="32"/>
          <w:szCs w:val="32"/>
        </w:rPr>
        <w:t>警察</w:t>
      </w:r>
      <w:r w:rsidRPr="005C4C6C">
        <w:rPr>
          <w:rFonts w:ascii="宋体" w:hAnsi="宋体" w:hint="eastAsia"/>
          <w:sz w:val="32"/>
          <w:szCs w:val="32"/>
        </w:rPr>
        <w:t>扭打起来，这让问题更严重了。他被判处</w:t>
      </w:r>
      <w:r>
        <w:rPr>
          <w:rFonts w:ascii="宋体" w:hAnsi="宋体" w:hint="eastAsia"/>
          <w:sz w:val="32"/>
          <w:szCs w:val="32"/>
        </w:rPr>
        <w:t>4</w:t>
      </w:r>
      <w:r w:rsidRPr="005C4C6C">
        <w:rPr>
          <w:rFonts w:ascii="宋体" w:hAnsi="宋体" w:hint="eastAsia"/>
          <w:sz w:val="32"/>
          <w:szCs w:val="32"/>
        </w:rPr>
        <w:t>年半监禁。德河沿岸的监狱因其条件之差而臭名昭著。</w:t>
      </w:r>
    </w:p>
    <w:p w14:paraId="139086DE" w14:textId="36688C3E"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摩尔多瓦当局、摩尔多瓦和德河沿岸的人权活动家、美国大使馆、欧盟在摩尔多瓦首都基希讷乌的代表团都不断要求释放霍尔詹。</w:t>
      </w:r>
    </w:p>
    <w:p w14:paraId="2A92AD8B" w14:textId="2B7B1602"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即便在监狱中，霍尔詹也敢于公开发声。他在接受媒体采访时说：“德河沿岸9</w:t>
      </w:r>
      <w:r w:rsidRPr="005C4C6C">
        <w:rPr>
          <w:rFonts w:ascii="宋体" w:hAnsi="宋体"/>
          <w:sz w:val="32"/>
          <w:szCs w:val="32"/>
        </w:rPr>
        <w:t>0%</w:t>
      </w:r>
      <w:r w:rsidRPr="005C4C6C">
        <w:rPr>
          <w:rFonts w:ascii="宋体" w:hAnsi="宋体" w:hint="eastAsia"/>
          <w:sz w:val="32"/>
          <w:szCs w:val="32"/>
        </w:rPr>
        <w:t>的居民都厌恶掌权者，厌恶</w:t>
      </w:r>
      <w:r w:rsidR="001D34DC">
        <w:rPr>
          <w:rFonts w:ascii="宋体" w:hAnsi="宋体" w:hint="eastAsia"/>
          <w:sz w:val="32"/>
          <w:szCs w:val="32"/>
        </w:rPr>
        <w:t>‘</w:t>
      </w:r>
      <w:r w:rsidRPr="005C4C6C">
        <w:rPr>
          <w:rFonts w:ascii="宋体" w:hAnsi="宋体" w:hint="eastAsia"/>
          <w:sz w:val="32"/>
          <w:szCs w:val="32"/>
        </w:rPr>
        <w:t>公司</w:t>
      </w:r>
      <w:r w:rsidR="001D34DC">
        <w:rPr>
          <w:rFonts w:ascii="宋体" w:hAnsi="宋体" w:hint="eastAsia"/>
          <w:sz w:val="32"/>
          <w:szCs w:val="32"/>
        </w:rPr>
        <w:t>’</w:t>
      </w:r>
      <w:r w:rsidRPr="005C4C6C">
        <w:rPr>
          <w:rFonts w:ascii="宋体" w:hAnsi="宋体" w:hint="eastAsia"/>
          <w:sz w:val="32"/>
          <w:szCs w:val="32"/>
        </w:rPr>
        <w:t>（指谢里夫</w:t>
      </w:r>
      <w:r w:rsidR="001D34DC">
        <w:rPr>
          <w:rFonts w:ascii="宋体" w:hAnsi="宋体" w:hint="eastAsia"/>
          <w:sz w:val="32"/>
          <w:szCs w:val="32"/>
        </w:rPr>
        <w:t>公司</w:t>
      </w:r>
      <w:r w:rsidRPr="005C4C6C">
        <w:rPr>
          <w:rFonts w:ascii="宋体" w:hAnsi="宋体" w:hint="eastAsia"/>
          <w:sz w:val="32"/>
          <w:szCs w:val="32"/>
        </w:rPr>
        <w:t>）。人们艰难地维持生计，而一小群所谓</w:t>
      </w:r>
      <w:r w:rsidR="001D34DC">
        <w:rPr>
          <w:rFonts w:ascii="宋体" w:hAnsi="宋体" w:hint="eastAsia"/>
          <w:sz w:val="32"/>
          <w:szCs w:val="32"/>
        </w:rPr>
        <w:t>的</w:t>
      </w:r>
      <w:r w:rsidRPr="005C4C6C">
        <w:rPr>
          <w:rFonts w:ascii="宋体" w:hAnsi="宋体" w:hint="eastAsia"/>
          <w:sz w:val="32"/>
          <w:szCs w:val="32"/>
        </w:rPr>
        <w:t>官方代表和谢里夫公司</w:t>
      </w:r>
      <w:r w:rsidR="001D34DC">
        <w:rPr>
          <w:rFonts w:ascii="宋体" w:hAnsi="宋体" w:hint="eastAsia"/>
          <w:sz w:val="32"/>
          <w:szCs w:val="32"/>
        </w:rPr>
        <w:t>的</w:t>
      </w:r>
      <w:r w:rsidRPr="005C4C6C">
        <w:rPr>
          <w:rFonts w:ascii="宋体" w:hAnsi="宋体" w:hint="eastAsia"/>
          <w:sz w:val="32"/>
          <w:szCs w:val="32"/>
        </w:rPr>
        <w:t>相关人士却越发肥胖，人民为此付出了代价。他们把德河沿岸变成了让少数坏人</w:t>
      </w:r>
      <w:r w:rsidRPr="005C4C6C">
        <w:rPr>
          <w:rFonts w:ascii="宋体" w:hAnsi="宋体" w:hint="eastAsia"/>
          <w:sz w:val="32"/>
          <w:szCs w:val="32"/>
        </w:rPr>
        <w:lastRenderedPageBreak/>
        <w:t>富起来的工具。”</w:t>
      </w:r>
    </w:p>
    <w:p w14:paraId="58187E7E" w14:textId="41BF3180"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霍尔詹不认为俄罗斯是敌人。他认可德河沿岸“和俄罗斯建立关系”，并支持俄罗斯维和部队的行动。在最近的采访中，他说：“绝大多数德河沿岸居民都认为俄罗斯维和部队是自己的保卫者。大多数德河沿岸居民以这种态度看待俄罗斯和俄罗斯维和部队，是因为我们得以享有</w:t>
      </w:r>
      <w:r w:rsidR="001D34DC">
        <w:rPr>
          <w:rFonts w:ascii="宋体" w:hAnsi="宋体" w:hint="eastAsia"/>
          <w:sz w:val="32"/>
          <w:szCs w:val="32"/>
        </w:rPr>
        <w:t>了</w:t>
      </w:r>
      <w:r w:rsidRPr="005C4C6C">
        <w:rPr>
          <w:rFonts w:ascii="宋体" w:hAnsi="宋体"/>
          <w:sz w:val="32"/>
          <w:szCs w:val="32"/>
        </w:rPr>
        <w:t>30</w:t>
      </w:r>
      <w:r w:rsidRPr="005C4C6C">
        <w:rPr>
          <w:rFonts w:ascii="宋体" w:hAnsi="宋体" w:hint="eastAsia"/>
          <w:sz w:val="32"/>
          <w:szCs w:val="32"/>
        </w:rPr>
        <w:t>年的和平。”</w:t>
      </w:r>
    </w:p>
    <w:p w14:paraId="6FB67E4C" w14:textId="5430A721"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他也和其他被俄罗斯控制的分裂领土（</w:t>
      </w:r>
      <w:r w:rsidR="001D34DC">
        <w:rPr>
          <w:rFonts w:ascii="宋体" w:hAnsi="宋体" w:hint="eastAsia"/>
          <w:sz w:val="32"/>
          <w:szCs w:val="32"/>
        </w:rPr>
        <w:t>例</w:t>
      </w:r>
      <w:r w:rsidRPr="005C4C6C">
        <w:rPr>
          <w:rFonts w:ascii="宋体" w:hAnsi="宋体" w:hint="eastAsia"/>
          <w:sz w:val="32"/>
          <w:szCs w:val="32"/>
        </w:rPr>
        <w:t>如南奥塞梯，以及乌克兰东部自称的“顿涅茨克人民共和国”）的政治家们有联系。</w:t>
      </w:r>
    </w:p>
    <w:p w14:paraId="4718185A" w14:textId="2C306A07"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同时，霍尔詹认为，如果摩尔多瓦执行亲莫斯科的外交政策，那么德河沿岸地区就可以重新并入摩尔多瓦。在</w:t>
      </w:r>
      <w:r w:rsidR="001B144C">
        <w:rPr>
          <w:rFonts w:ascii="宋体" w:hAnsi="宋体" w:hint="eastAsia"/>
          <w:sz w:val="32"/>
          <w:szCs w:val="32"/>
        </w:rPr>
        <w:t>遇害</w:t>
      </w:r>
      <w:r w:rsidRPr="005C4C6C">
        <w:rPr>
          <w:rFonts w:ascii="宋体" w:hAnsi="宋体" w:hint="eastAsia"/>
          <w:sz w:val="32"/>
          <w:szCs w:val="32"/>
        </w:rPr>
        <w:t>一周前，他甚至和摩尔多瓦</w:t>
      </w:r>
      <w:r w:rsidR="001D34DC">
        <w:rPr>
          <w:rFonts w:ascii="宋体" w:hAnsi="宋体" w:hint="eastAsia"/>
          <w:sz w:val="32"/>
          <w:szCs w:val="32"/>
        </w:rPr>
        <w:t>的一个</w:t>
      </w:r>
      <w:r w:rsidRPr="005C4C6C">
        <w:rPr>
          <w:rFonts w:ascii="宋体" w:hAnsi="宋体" w:hint="eastAsia"/>
          <w:sz w:val="32"/>
          <w:szCs w:val="32"/>
        </w:rPr>
        <w:t>政治组织——由另一</w:t>
      </w:r>
      <w:r w:rsidR="001D34DC">
        <w:rPr>
          <w:rFonts w:ascii="宋体" w:hAnsi="宋体" w:hint="eastAsia"/>
          <w:sz w:val="32"/>
          <w:szCs w:val="32"/>
        </w:rPr>
        <w:t>位</w:t>
      </w:r>
      <w:r w:rsidRPr="005C4C6C">
        <w:rPr>
          <w:rFonts w:ascii="宋体" w:hAnsi="宋体" w:hint="eastAsia"/>
          <w:sz w:val="32"/>
          <w:szCs w:val="32"/>
        </w:rPr>
        <w:t>共产主义政治家马克·特卡丘克（</w:t>
      </w:r>
      <w:r w:rsidRPr="005C4C6C">
        <w:rPr>
          <w:rFonts w:ascii="宋体" w:hAnsi="宋体"/>
          <w:sz w:val="32"/>
          <w:szCs w:val="32"/>
        </w:rPr>
        <w:t>Mark Tkachuk</w:t>
      </w:r>
      <w:r w:rsidRPr="005C4C6C">
        <w:rPr>
          <w:rFonts w:ascii="宋体" w:hAnsi="宋体" w:hint="eastAsia"/>
          <w:sz w:val="32"/>
          <w:szCs w:val="32"/>
        </w:rPr>
        <w:t>）领导的公民大会党（Civic</w:t>
      </w:r>
      <w:r w:rsidRPr="005C4C6C">
        <w:rPr>
          <w:rFonts w:ascii="宋体" w:hAnsi="宋体"/>
          <w:sz w:val="32"/>
          <w:szCs w:val="32"/>
        </w:rPr>
        <w:t xml:space="preserve"> Congress Party</w:t>
      </w:r>
      <w:r w:rsidRPr="005C4C6C">
        <w:rPr>
          <w:rFonts w:ascii="宋体" w:hAnsi="宋体" w:hint="eastAsia"/>
          <w:sz w:val="32"/>
          <w:szCs w:val="32"/>
        </w:rPr>
        <w:t>）签署了合作协议。</w:t>
      </w:r>
    </w:p>
    <w:p w14:paraId="026B2085" w14:textId="442DA2F6"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协议</w:t>
      </w:r>
      <w:r w:rsidR="000314FF">
        <w:rPr>
          <w:rFonts w:ascii="宋体" w:hAnsi="宋体" w:hint="eastAsia"/>
          <w:sz w:val="32"/>
          <w:szCs w:val="32"/>
        </w:rPr>
        <w:t>写道</w:t>
      </w:r>
      <w:r w:rsidRPr="005C4C6C">
        <w:rPr>
          <w:rFonts w:ascii="宋体" w:hAnsi="宋体" w:hint="eastAsia"/>
          <w:sz w:val="32"/>
          <w:szCs w:val="32"/>
        </w:rPr>
        <w:t>，德河沿岸地区的反对派力量（即霍尔詹参与其中的反对派政治家们的联盟）和摩尔多瓦公民大会党将努力“联合斗争，反对几十年来吸食人民血汗的寡头集团和殖民贵族</w:t>
      </w:r>
      <w:r w:rsidR="001863CE">
        <w:rPr>
          <w:rFonts w:ascii="宋体" w:hAnsi="宋体" w:hint="eastAsia"/>
          <w:sz w:val="32"/>
          <w:szCs w:val="32"/>
        </w:rPr>
        <w:t>，</w:t>
      </w:r>
      <w:r w:rsidRPr="005C4C6C">
        <w:rPr>
          <w:rFonts w:ascii="宋体" w:hAnsi="宋体" w:hint="eastAsia"/>
          <w:sz w:val="32"/>
          <w:szCs w:val="32"/>
        </w:rPr>
        <w:t>以此克服越发严重的系统性贫困和人口外流。”</w:t>
      </w:r>
    </w:p>
    <w:p w14:paraId="62CB5067" w14:textId="77777777" w:rsidR="005C4C6C" w:rsidRPr="001D34DC" w:rsidRDefault="005C4C6C" w:rsidP="005C4C6C">
      <w:pPr>
        <w:spacing w:before="60" w:after="60" w:line="480" w:lineRule="exact"/>
        <w:ind w:firstLine="640"/>
        <w:rPr>
          <w:rFonts w:ascii="黑体" w:eastAsia="黑体" w:hAnsi="黑体"/>
          <w:sz w:val="32"/>
          <w:szCs w:val="32"/>
        </w:rPr>
      </w:pPr>
      <w:r w:rsidRPr="001D34DC">
        <w:rPr>
          <w:rFonts w:ascii="黑体" w:eastAsia="黑体" w:hAnsi="黑体" w:hint="eastAsia"/>
          <w:sz w:val="32"/>
          <w:szCs w:val="32"/>
        </w:rPr>
        <w:t>人们要求开展调查</w:t>
      </w:r>
    </w:p>
    <w:p w14:paraId="2CD86134" w14:textId="06A46B77"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这场联合斗争不会发生了，至少霍尔詹</w:t>
      </w:r>
      <w:r w:rsidR="001B144C">
        <w:rPr>
          <w:rFonts w:ascii="宋体" w:hAnsi="宋体" w:hint="eastAsia"/>
          <w:sz w:val="32"/>
          <w:szCs w:val="32"/>
        </w:rPr>
        <w:t>本人</w:t>
      </w:r>
      <w:r w:rsidRPr="005C4C6C">
        <w:rPr>
          <w:rFonts w:ascii="宋体" w:hAnsi="宋体" w:hint="eastAsia"/>
          <w:sz w:val="32"/>
          <w:szCs w:val="32"/>
        </w:rPr>
        <w:t>没法参与</w:t>
      </w:r>
      <w:r w:rsidRPr="005C4C6C">
        <w:rPr>
          <w:rFonts w:ascii="宋体" w:hAnsi="宋体" w:hint="eastAsia"/>
          <w:sz w:val="32"/>
          <w:szCs w:val="32"/>
        </w:rPr>
        <w:lastRenderedPageBreak/>
        <w:t>了：7月1</w:t>
      </w:r>
      <w:r w:rsidRPr="005C4C6C">
        <w:rPr>
          <w:rFonts w:ascii="宋体" w:hAnsi="宋体"/>
          <w:sz w:val="32"/>
          <w:szCs w:val="32"/>
        </w:rPr>
        <w:t>7</w:t>
      </w:r>
      <w:r w:rsidRPr="005C4C6C">
        <w:rPr>
          <w:rFonts w:ascii="宋体" w:hAnsi="宋体" w:hint="eastAsia"/>
          <w:sz w:val="32"/>
          <w:szCs w:val="32"/>
        </w:rPr>
        <w:t>日，他的前妻发现他死于办公室，</w:t>
      </w:r>
      <w:r w:rsidR="001C4A9E">
        <w:rPr>
          <w:rFonts w:ascii="宋体" w:hAnsi="宋体" w:hint="eastAsia"/>
          <w:sz w:val="32"/>
          <w:szCs w:val="32"/>
        </w:rPr>
        <w:t>看起来</w:t>
      </w:r>
      <w:r w:rsidRPr="005C4C6C">
        <w:rPr>
          <w:rFonts w:ascii="宋体" w:hAnsi="宋体" w:hint="eastAsia"/>
          <w:sz w:val="32"/>
          <w:szCs w:val="32"/>
        </w:rPr>
        <w:t>是被刺死的。大楼的门开着，没有强行闯入的迹象。办公室的保险柜</w:t>
      </w:r>
      <w:r w:rsidR="001C4A9E">
        <w:rPr>
          <w:rFonts w:ascii="宋体" w:hAnsi="宋体" w:hint="eastAsia"/>
          <w:sz w:val="32"/>
          <w:szCs w:val="32"/>
        </w:rPr>
        <w:t>也被打开</w:t>
      </w:r>
      <w:r w:rsidRPr="005C4C6C">
        <w:rPr>
          <w:rFonts w:ascii="宋体" w:hAnsi="宋体" w:hint="eastAsia"/>
          <w:sz w:val="32"/>
          <w:szCs w:val="32"/>
        </w:rPr>
        <w:t>，里面是空的。存储在硬盘中的监控录像也不见了。</w:t>
      </w:r>
    </w:p>
    <w:p w14:paraId="0415D3F2" w14:textId="04E8DEE7" w:rsidR="005C4C6C" w:rsidRP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同一天，德河沿岸的调查员们宣称，这是一场“以抢劫为目的的谋杀”。昨天，他们把安德烈·杜米尼克（Andrei</w:t>
      </w:r>
      <w:r w:rsidRPr="005C4C6C">
        <w:rPr>
          <w:rFonts w:ascii="宋体" w:hAnsi="宋体"/>
          <w:sz w:val="32"/>
          <w:szCs w:val="32"/>
        </w:rPr>
        <w:t xml:space="preserve"> </w:t>
      </w:r>
      <w:r w:rsidRPr="005C4C6C">
        <w:rPr>
          <w:rFonts w:ascii="宋体" w:hAnsi="宋体" w:hint="eastAsia"/>
          <w:sz w:val="32"/>
          <w:szCs w:val="32"/>
        </w:rPr>
        <w:t>Duminike）列为嫌疑人。他是德河沿岸的居民，曾因抢劫和勒索而被定罪。他</w:t>
      </w:r>
      <w:r w:rsidR="001C4A9E">
        <w:rPr>
          <w:rFonts w:ascii="宋体" w:hAnsi="宋体" w:hint="eastAsia"/>
          <w:sz w:val="32"/>
          <w:szCs w:val="32"/>
        </w:rPr>
        <w:t>与</w:t>
      </w:r>
      <w:r w:rsidRPr="005C4C6C">
        <w:rPr>
          <w:rFonts w:ascii="宋体" w:hAnsi="宋体" w:hint="eastAsia"/>
          <w:sz w:val="32"/>
          <w:szCs w:val="32"/>
        </w:rPr>
        <w:t>霍尔詹</w:t>
      </w:r>
      <w:r w:rsidR="001C4A9E" w:rsidRPr="005C4C6C">
        <w:rPr>
          <w:rFonts w:ascii="宋体" w:hAnsi="宋体" w:hint="eastAsia"/>
          <w:sz w:val="32"/>
          <w:szCs w:val="32"/>
        </w:rPr>
        <w:t>是在监狱里认识</w:t>
      </w:r>
      <w:r w:rsidRPr="005C4C6C">
        <w:rPr>
          <w:rFonts w:ascii="宋体" w:hAnsi="宋体" w:hint="eastAsia"/>
          <w:sz w:val="32"/>
          <w:szCs w:val="32"/>
        </w:rPr>
        <w:t>的。</w:t>
      </w:r>
    </w:p>
    <w:p w14:paraId="5470AC67" w14:textId="50C0A401" w:rsidR="005C4C6C" w:rsidRDefault="005C4C6C" w:rsidP="005C4C6C">
      <w:pPr>
        <w:spacing w:before="60" w:after="60" w:line="480" w:lineRule="exact"/>
        <w:ind w:firstLine="640"/>
        <w:rPr>
          <w:rFonts w:ascii="宋体" w:hAnsi="宋体"/>
          <w:sz w:val="32"/>
          <w:szCs w:val="32"/>
        </w:rPr>
      </w:pPr>
      <w:r w:rsidRPr="005C4C6C">
        <w:rPr>
          <w:rFonts w:ascii="宋体" w:hAnsi="宋体" w:hint="eastAsia"/>
          <w:sz w:val="32"/>
          <w:szCs w:val="32"/>
        </w:rPr>
        <w:t>在接受记者采访时，杜米尼克完全否认自己与这起谋杀案有关。他宣称，霍尔詹死亡时，他既不在德河沿岸也不在摩尔多瓦。他向记者展示了2</w:t>
      </w:r>
      <w:r w:rsidRPr="005C4C6C">
        <w:rPr>
          <w:rFonts w:ascii="宋体" w:hAnsi="宋体"/>
          <w:sz w:val="32"/>
          <w:szCs w:val="32"/>
        </w:rPr>
        <w:t>023</w:t>
      </w:r>
      <w:r w:rsidRPr="005C4C6C">
        <w:rPr>
          <w:rFonts w:ascii="宋体" w:hAnsi="宋体" w:hint="eastAsia"/>
          <w:sz w:val="32"/>
          <w:szCs w:val="32"/>
        </w:rPr>
        <w:t>年5月中旬先后进入罗马尼亚和匈牙利时护照上</w:t>
      </w:r>
      <w:r w:rsidR="001C4A9E">
        <w:rPr>
          <w:rFonts w:ascii="宋体" w:hAnsi="宋体" w:hint="eastAsia"/>
          <w:sz w:val="32"/>
          <w:szCs w:val="32"/>
        </w:rPr>
        <w:t>的</w:t>
      </w:r>
      <w:r w:rsidRPr="005C4C6C">
        <w:rPr>
          <w:rFonts w:ascii="宋体" w:hAnsi="宋体" w:hint="eastAsia"/>
          <w:sz w:val="32"/>
          <w:szCs w:val="32"/>
        </w:rPr>
        <w:t>盖章。</w:t>
      </w:r>
      <w:r w:rsidRPr="005C4C6C">
        <w:rPr>
          <w:rFonts w:ascii="宋体" w:hAnsi="宋体"/>
          <w:sz w:val="32"/>
          <w:szCs w:val="32"/>
        </w:rPr>
        <w:t>7</w:t>
      </w:r>
      <w:r w:rsidRPr="005C4C6C">
        <w:rPr>
          <w:rFonts w:ascii="宋体" w:hAnsi="宋体" w:hint="eastAsia"/>
          <w:sz w:val="32"/>
          <w:szCs w:val="32"/>
        </w:rPr>
        <w:t>月2</w:t>
      </w:r>
      <w:r w:rsidRPr="005C4C6C">
        <w:rPr>
          <w:rFonts w:ascii="宋体" w:hAnsi="宋体"/>
          <w:sz w:val="32"/>
          <w:szCs w:val="32"/>
        </w:rPr>
        <w:t>5</w:t>
      </w:r>
      <w:r w:rsidRPr="005C4C6C">
        <w:rPr>
          <w:rFonts w:ascii="宋体" w:hAnsi="宋体" w:hint="eastAsia"/>
          <w:sz w:val="32"/>
          <w:szCs w:val="32"/>
        </w:rPr>
        <w:t>日，摩尔多瓦议会的副发言人也确认，在谋杀发生时，杜米尼克并不在摩尔多瓦。杜米尼克说，在谋杀发生当晚，他还和霍尔詹</w:t>
      </w:r>
      <w:r w:rsidR="00575CC1">
        <w:rPr>
          <w:rFonts w:ascii="宋体" w:hAnsi="宋体" w:hint="eastAsia"/>
          <w:sz w:val="32"/>
          <w:szCs w:val="32"/>
        </w:rPr>
        <w:t>通</w:t>
      </w:r>
      <w:r w:rsidRPr="005C4C6C">
        <w:rPr>
          <w:rFonts w:ascii="宋体" w:hAnsi="宋体" w:hint="eastAsia"/>
          <w:sz w:val="32"/>
          <w:szCs w:val="32"/>
        </w:rPr>
        <w:t>过电话。</w:t>
      </w:r>
    </w:p>
    <w:p w14:paraId="74FE621C" w14:textId="77777777" w:rsidR="00575CC1" w:rsidRPr="005C4C6C" w:rsidRDefault="00575CC1" w:rsidP="00575CC1">
      <w:pPr>
        <w:spacing w:before="60" w:after="60" w:line="480" w:lineRule="exact"/>
        <w:ind w:firstLine="640"/>
        <w:rPr>
          <w:rFonts w:ascii="宋体" w:hAnsi="宋体"/>
          <w:sz w:val="32"/>
          <w:szCs w:val="32"/>
        </w:rPr>
      </w:pPr>
      <w:r w:rsidRPr="005C4C6C">
        <w:rPr>
          <w:rFonts w:ascii="宋体" w:hAnsi="宋体" w:hint="eastAsia"/>
          <w:sz w:val="32"/>
          <w:szCs w:val="32"/>
        </w:rPr>
        <w:t>德河沿岸地区与外部的民权活动家、反对派活动家对“抢劫”一说表达了怀疑，并不相信德河沿岸真的进行了什么调查。这一地区长期以来经常发生政治迫害。因此，蒂拉斯波尔请求摩尔多瓦当局提供正式协助。</w:t>
      </w:r>
    </w:p>
    <w:p w14:paraId="471A6257" w14:textId="77777777" w:rsidR="00575CC1" w:rsidRPr="005C4C6C" w:rsidRDefault="00575CC1" w:rsidP="00575CC1">
      <w:pPr>
        <w:spacing w:before="60" w:after="60" w:line="480" w:lineRule="exact"/>
        <w:ind w:firstLine="640"/>
        <w:rPr>
          <w:rFonts w:ascii="宋体" w:hAnsi="宋体"/>
          <w:sz w:val="32"/>
          <w:szCs w:val="32"/>
        </w:rPr>
      </w:pPr>
      <w:r w:rsidRPr="005C4C6C">
        <w:rPr>
          <w:rFonts w:ascii="宋体" w:hAnsi="宋体" w:hint="eastAsia"/>
          <w:sz w:val="32"/>
          <w:szCs w:val="32"/>
        </w:rPr>
        <w:t>德河沿岸前总统舍夫丘克说：“在德河沿岸的立法、司法和政治体系下，真的有客观的调查吗？我想答案很明显：没有。”</w:t>
      </w:r>
    </w:p>
    <w:p w14:paraId="465CE65D" w14:textId="4854AEE6" w:rsidR="00575CC1" w:rsidRPr="00575CC1" w:rsidRDefault="00575CC1" w:rsidP="005C4C6C">
      <w:pPr>
        <w:spacing w:before="60" w:after="60" w:line="480" w:lineRule="exact"/>
        <w:ind w:firstLine="640"/>
        <w:rPr>
          <w:rFonts w:ascii="宋体" w:hAnsi="宋体"/>
          <w:sz w:val="32"/>
          <w:szCs w:val="32"/>
        </w:rPr>
      </w:pPr>
      <w:r w:rsidRPr="005C4C6C">
        <w:rPr>
          <w:rFonts w:ascii="宋体" w:hAnsi="宋体" w:hint="eastAsia"/>
          <w:sz w:val="32"/>
          <w:szCs w:val="32"/>
        </w:rPr>
        <w:t>德河沿岸的检察官声称，霍尔詹的身上有割伤，他曾</w:t>
      </w:r>
      <w:r w:rsidRPr="005C4C6C">
        <w:rPr>
          <w:rFonts w:ascii="宋体" w:hAnsi="宋体" w:hint="eastAsia"/>
          <w:sz w:val="32"/>
          <w:szCs w:val="32"/>
        </w:rPr>
        <w:lastRenderedPageBreak/>
        <w:t>受到过折磨，这可能是为了</w:t>
      </w:r>
      <w:r w:rsidR="001C4A9E">
        <w:rPr>
          <w:rFonts w:ascii="宋体" w:hAnsi="宋体" w:hint="eastAsia"/>
          <w:sz w:val="32"/>
          <w:szCs w:val="32"/>
        </w:rPr>
        <w:t>强迫</w:t>
      </w:r>
      <w:r w:rsidRPr="005C4C6C">
        <w:rPr>
          <w:rFonts w:ascii="宋体" w:hAnsi="宋体" w:hint="eastAsia"/>
          <w:sz w:val="32"/>
          <w:szCs w:val="32"/>
        </w:rPr>
        <w:t>他打开保险柜。与此同时，摩尔多瓦警方也开展了自己的刑事调查，他们却汇报称霍尔詹是被枪杀的。不管是德河沿岸官员还是与其亲属有联系的霍尔詹同事都尚未确认这一信息。</w:t>
      </w:r>
    </w:p>
    <w:p w14:paraId="5AA9C2C7" w14:textId="5BD266D4" w:rsidR="00575CC1" w:rsidRDefault="005C4C6C" w:rsidP="00DD3DAB">
      <w:pPr>
        <w:spacing w:before="60" w:after="60" w:line="480" w:lineRule="exact"/>
        <w:ind w:firstLine="640"/>
        <w:rPr>
          <w:rFonts w:ascii="宋体" w:hAnsi="宋体"/>
          <w:sz w:val="32"/>
          <w:szCs w:val="32"/>
        </w:rPr>
      </w:pPr>
      <w:r w:rsidRPr="005C4C6C">
        <w:rPr>
          <w:rFonts w:ascii="宋体" w:hAnsi="宋体" w:hint="eastAsia"/>
          <w:sz w:val="32"/>
          <w:szCs w:val="32"/>
        </w:rPr>
        <w:t>负责制定摩尔多瓦政府对德河沿岸地区政策的重新统一局（Reintegration</w:t>
      </w:r>
      <w:r w:rsidRPr="005C4C6C">
        <w:rPr>
          <w:rFonts w:ascii="宋体" w:hAnsi="宋体"/>
          <w:sz w:val="32"/>
          <w:szCs w:val="32"/>
        </w:rPr>
        <w:t xml:space="preserve"> </w:t>
      </w:r>
      <w:r w:rsidRPr="005C4C6C">
        <w:rPr>
          <w:rFonts w:ascii="宋体" w:hAnsi="宋体" w:hint="eastAsia"/>
          <w:sz w:val="32"/>
          <w:szCs w:val="32"/>
        </w:rPr>
        <w:t>Bureau）则提议：在欧洲安全与合作组织驻摩尔多瓦代表团的基础上</w:t>
      </w:r>
      <w:r w:rsidR="001C4A9E">
        <w:rPr>
          <w:rFonts w:ascii="宋体" w:hAnsi="宋体" w:hint="eastAsia"/>
          <w:sz w:val="32"/>
          <w:szCs w:val="32"/>
        </w:rPr>
        <w:t>成立</w:t>
      </w:r>
      <w:r w:rsidRPr="005C4C6C">
        <w:rPr>
          <w:rFonts w:ascii="宋体" w:hAnsi="宋体" w:hint="eastAsia"/>
          <w:sz w:val="32"/>
          <w:szCs w:val="32"/>
        </w:rPr>
        <w:t>一个独立调查组。欧洲安全与合作组织也已和美国使馆、欧盟代表团一道要求开展诚实的、客观的调查。</w:t>
      </w:r>
      <w:r w:rsidR="001D34DC">
        <w:rPr>
          <w:rStyle w:val="af0"/>
          <w:rFonts w:ascii="宋体" w:hAnsi="宋体"/>
          <w:sz w:val="32"/>
          <w:szCs w:val="32"/>
        </w:rPr>
        <w:footnoteReference w:customMarkFollows="1" w:id="5"/>
        <w:t>[2]</w:t>
      </w:r>
    </w:p>
    <w:p w14:paraId="4C39B11C" w14:textId="77777777" w:rsidR="00575CC1" w:rsidRDefault="00575CC1" w:rsidP="00575CC1">
      <w:pPr>
        <w:ind w:firstLineChars="0" w:firstLine="0"/>
        <w:jc w:val="center"/>
        <w:rPr>
          <w:noProof/>
        </w:rPr>
      </w:pPr>
      <w:r>
        <w:rPr>
          <w:noProof/>
        </w:rPr>
        <w:drawing>
          <wp:inline distT="0" distB="0" distL="0" distR="0" wp14:anchorId="7858B5C0" wp14:editId="53A88B7E">
            <wp:extent cx="5148000" cy="3425593"/>
            <wp:effectExtent l="0" t="0" r="0" b="0"/>
            <wp:docPr id="1627373708" name="图片 4" descr="Tiraspo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raspol sma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00" cy="3425593"/>
                    </a:xfrm>
                    <a:prstGeom prst="rect">
                      <a:avLst/>
                    </a:prstGeom>
                    <a:noFill/>
                    <a:ln>
                      <a:noFill/>
                    </a:ln>
                  </pic:spPr>
                </pic:pic>
              </a:graphicData>
            </a:graphic>
          </wp:inline>
        </w:drawing>
      </w:r>
    </w:p>
    <w:p w14:paraId="68102ED0" w14:textId="1724374C" w:rsidR="000314FF" w:rsidRDefault="00575CC1" w:rsidP="000314FF">
      <w:pPr>
        <w:ind w:firstLineChars="0" w:firstLine="0"/>
        <w:jc w:val="center"/>
        <w:rPr>
          <w:rFonts w:ascii="仿宋" w:eastAsia="仿宋" w:hAnsi="仿宋"/>
          <w:sz w:val="32"/>
          <w:szCs w:val="32"/>
        </w:rPr>
      </w:pPr>
      <w:r w:rsidRPr="00575CC1">
        <w:rPr>
          <w:rFonts w:ascii="仿宋" w:eastAsia="仿宋" w:hAnsi="仿宋" w:hint="eastAsia"/>
          <w:sz w:val="32"/>
          <w:szCs w:val="32"/>
        </w:rPr>
        <w:t>图：德涅斯特河沿岸地区首府蒂拉斯波尔</w:t>
      </w:r>
      <w:r w:rsidR="000314FF">
        <w:rPr>
          <w:rFonts w:ascii="仿宋" w:eastAsia="仿宋" w:hAnsi="仿宋"/>
          <w:sz w:val="32"/>
          <w:szCs w:val="32"/>
        </w:rPr>
        <w:br w:type="page"/>
      </w:r>
    </w:p>
    <w:p w14:paraId="523C57EB" w14:textId="7DDB8657" w:rsidR="00DD3DAB" w:rsidRPr="00630028" w:rsidRDefault="002956DD" w:rsidP="00DD3DAB">
      <w:pPr>
        <w:pStyle w:val="1"/>
        <w:rPr>
          <w:rFonts w:ascii="黑体" w:eastAsia="黑体" w:hAnsi="黑体"/>
          <w:szCs w:val="36"/>
        </w:rPr>
      </w:pPr>
      <w:bookmarkStart w:id="9" w:name="_Toc147502677"/>
      <w:r w:rsidRPr="002956DD">
        <w:rPr>
          <w:rFonts w:ascii="黑体" w:eastAsia="黑体" w:hAnsi="黑体" w:hint="eastAsia"/>
          <w:szCs w:val="36"/>
        </w:rPr>
        <w:lastRenderedPageBreak/>
        <w:t>委内瑞拉共产党批准对抗政府反人民政策的路线</w:t>
      </w:r>
      <w:bookmarkEnd w:id="9"/>
    </w:p>
    <w:p w14:paraId="23FD0D2E" w14:textId="5FFA6030" w:rsidR="00DD3DAB" w:rsidRPr="004E2BF4" w:rsidRDefault="00DD3DAB" w:rsidP="00DD3DAB">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2956DD">
        <w:rPr>
          <w:rFonts w:ascii="Times New Roman" w:eastAsia="仿宋" w:hAnsi="Times New Roman" w:cs="Times New Roman" w:hint="eastAsia"/>
          <w:szCs w:val="28"/>
        </w:rPr>
        <w:t>共产党和工人党国际会议“团结网”（</w:t>
      </w:r>
      <w:r w:rsidR="002956DD">
        <w:rPr>
          <w:rFonts w:ascii="Times New Roman" w:eastAsia="仿宋" w:hAnsi="Times New Roman" w:cs="Times New Roman" w:hint="eastAsia"/>
          <w:szCs w:val="28"/>
        </w:rPr>
        <w:t>Solid</w:t>
      </w:r>
      <w:r w:rsidR="002956DD">
        <w:rPr>
          <w:rFonts w:ascii="Times New Roman" w:eastAsia="仿宋" w:hAnsi="Times New Roman" w:cs="Times New Roman"/>
          <w:szCs w:val="28"/>
        </w:rPr>
        <w:t>Net</w:t>
      </w:r>
      <w:r w:rsidR="002956DD">
        <w:rPr>
          <w:rFonts w:ascii="Times New Roman" w:eastAsia="仿宋" w:hAnsi="Times New Roman" w:cs="Times New Roman" w:hint="eastAsia"/>
          <w:szCs w:val="28"/>
        </w:rPr>
        <w:t>）</w:t>
      </w:r>
    </w:p>
    <w:p w14:paraId="3DEF6604" w14:textId="415F7E7B" w:rsidR="00DD3DAB" w:rsidRDefault="00DD3DAB" w:rsidP="00DD3DAB">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F1B45">
        <w:rPr>
          <w:rFonts w:ascii="Times New Roman" w:eastAsia="仿宋" w:hAnsi="Times New Roman" w:cs="Times New Roman" w:hint="eastAsia"/>
          <w:szCs w:val="28"/>
        </w:rPr>
        <w:t xml:space="preserve"> 202</w:t>
      </w:r>
      <w:r>
        <w:rPr>
          <w:rFonts w:ascii="Times New Roman" w:eastAsia="仿宋" w:hAnsi="Times New Roman" w:cs="Times New Roman"/>
          <w:szCs w:val="28"/>
        </w:rPr>
        <w:t>3</w:t>
      </w:r>
      <w:r w:rsidRPr="004F1B45">
        <w:rPr>
          <w:rFonts w:ascii="Times New Roman" w:eastAsia="仿宋" w:hAnsi="Times New Roman" w:cs="Times New Roman" w:hint="eastAsia"/>
          <w:szCs w:val="28"/>
        </w:rPr>
        <w:t>年</w:t>
      </w:r>
      <w:r>
        <w:rPr>
          <w:rFonts w:ascii="Times New Roman" w:eastAsia="仿宋" w:hAnsi="Times New Roman" w:cs="Times New Roman"/>
          <w:szCs w:val="28"/>
        </w:rPr>
        <w:t>7</w:t>
      </w:r>
      <w:r w:rsidRPr="004F1B45">
        <w:rPr>
          <w:rFonts w:ascii="Times New Roman" w:eastAsia="仿宋" w:hAnsi="Times New Roman" w:cs="Times New Roman" w:hint="eastAsia"/>
          <w:szCs w:val="28"/>
        </w:rPr>
        <w:t>月</w:t>
      </w:r>
      <w:r>
        <w:rPr>
          <w:rFonts w:ascii="Times New Roman" w:eastAsia="仿宋" w:hAnsi="Times New Roman" w:cs="Times New Roman"/>
          <w:szCs w:val="28"/>
        </w:rPr>
        <w:t>2</w:t>
      </w:r>
      <w:r w:rsidR="002956DD">
        <w:rPr>
          <w:rFonts w:ascii="Times New Roman" w:eastAsia="仿宋" w:hAnsi="Times New Roman" w:cs="Times New Roman"/>
          <w:szCs w:val="28"/>
        </w:rPr>
        <w:t>4</w:t>
      </w:r>
      <w:r w:rsidRPr="004F1B45">
        <w:rPr>
          <w:rFonts w:ascii="Times New Roman" w:eastAsia="仿宋" w:hAnsi="Times New Roman" w:cs="Times New Roman" w:hint="eastAsia"/>
          <w:szCs w:val="28"/>
        </w:rPr>
        <w:t>日</w:t>
      </w:r>
    </w:p>
    <w:p w14:paraId="24298C29" w14:textId="58768765" w:rsidR="00DD3DAB" w:rsidRDefault="00DD3DAB" w:rsidP="002956DD">
      <w:pPr>
        <w:spacing w:before="120" w:after="120" w:line="360" w:lineRule="exact"/>
        <w:ind w:firstLine="560"/>
        <w:jc w:val="left"/>
        <w:rPr>
          <w:rStyle w:val="af"/>
          <w:rFonts w:ascii="Times New Roman" w:hAnsi="Times New Roman" w:cs="Times New Roman"/>
        </w:rPr>
      </w:pPr>
      <w:r w:rsidRPr="004E2BF4">
        <w:rPr>
          <w:rFonts w:ascii="Times New Roman" w:eastAsia="仿宋" w:hAnsi="Times New Roman" w:cs="Times New Roman"/>
          <w:szCs w:val="28"/>
        </w:rPr>
        <w:t>链接</w:t>
      </w:r>
      <w:r>
        <w:rPr>
          <w:rFonts w:ascii="Times New Roman" w:eastAsia="仿宋" w:hAnsi="Times New Roman" w:cs="Times New Roman" w:hint="eastAsia"/>
          <w:szCs w:val="28"/>
        </w:rPr>
        <w:t>：</w:t>
      </w:r>
      <w:hyperlink r:id="rId25" w:history="1">
        <w:r w:rsidR="002956DD" w:rsidRPr="007E3125">
          <w:rPr>
            <w:rStyle w:val="af"/>
            <w:rFonts w:ascii="Times New Roman" w:hAnsi="Times New Roman" w:cs="Times New Roman"/>
          </w:rPr>
          <w:t>http://solidnet.org/article/CP-of-Venezuela-Central-Committee-of-the-PCV-ratifies-line-of-confrontation-with-the-anti-people-policies-of-the-government-of-Nicolas-Maduro/</w:t>
        </w:r>
      </w:hyperlink>
    </w:p>
    <w:p w14:paraId="22A8E69E" w14:textId="16A0252D" w:rsidR="002956DD" w:rsidRPr="002956DD" w:rsidRDefault="002956DD" w:rsidP="002956DD">
      <w:pPr>
        <w:spacing w:before="60" w:after="60" w:line="480" w:lineRule="exact"/>
        <w:ind w:firstLine="640"/>
        <w:rPr>
          <w:rFonts w:ascii="宋体" w:hAnsi="宋体"/>
          <w:sz w:val="32"/>
          <w:szCs w:val="32"/>
        </w:rPr>
      </w:pPr>
      <w:r w:rsidRPr="002956DD">
        <w:rPr>
          <w:rFonts w:ascii="宋体" w:hAnsi="宋体" w:hint="eastAsia"/>
          <w:sz w:val="32"/>
          <w:szCs w:val="32"/>
        </w:rPr>
        <w:t>上周日即</w:t>
      </w:r>
      <w:r w:rsidRPr="002956DD">
        <w:rPr>
          <w:rFonts w:ascii="宋体" w:hAnsi="宋体"/>
          <w:sz w:val="32"/>
          <w:szCs w:val="32"/>
        </w:rPr>
        <w:t>7</w:t>
      </w:r>
      <w:r w:rsidRPr="002956DD">
        <w:rPr>
          <w:rFonts w:ascii="宋体" w:hAnsi="宋体" w:hint="eastAsia"/>
          <w:sz w:val="32"/>
          <w:szCs w:val="32"/>
        </w:rPr>
        <w:t>月2</w:t>
      </w:r>
      <w:r w:rsidRPr="002956DD">
        <w:rPr>
          <w:rFonts w:ascii="宋体" w:hAnsi="宋体"/>
          <w:sz w:val="32"/>
          <w:szCs w:val="32"/>
        </w:rPr>
        <w:t>3</w:t>
      </w:r>
      <w:r w:rsidRPr="002956DD">
        <w:rPr>
          <w:rFonts w:ascii="宋体" w:hAnsi="宋体" w:hint="eastAsia"/>
          <w:sz w:val="32"/>
          <w:szCs w:val="32"/>
        </w:rPr>
        <w:t>日，委内瑞拉共产党（</w:t>
      </w:r>
      <w:r w:rsidRPr="002956DD">
        <w:rPr>
          <w:rFonts w:ascii="宋体" w:hAnsi="宋体"/>
          <w:sz w:val="32"/>
          <w:szCs w:val="32"/>
        </w:rPr>
        <w:t>Communist Party of Venezuela (PCV)</w:t>
      </w:r>
      <w:r w:rsidRPr="002956DD">
        <w:rPr>
          <w:rFonts w:ascii="宋体" w:hAnsi="宋体" w:hint="eastAsia"/>
          <w:sz w:val="32"/>
          <w:szCs w:val="32"/>
        </w:rPr>
        <w:t>）中央委员会第四次全体会议在加拉加斯召开。目前，（当局）正</w:t>
      </w:r>
      <w:r w:rsidR="00BC3AC8">
        <w:rPr>
          <w:rFonts w:ascii="宋体" w:hAnsi="宋体" w:hint="eastAsia"/>
          <w:sz w:val="32"/>
          <w:szCs w:val="32"/>
        </w:rPr>
        <w:t>在</w:t>
      </w:r>
      <w:r w:rsidRPr="002956DD">
        <w:rPr>
          <w:rFonts w:ascii="宋体" w:hAnsi="宋体" w:hint="eastAsia"/>
          <w:sz w:val="32"/>
          <w:szCs w:val="32"/>
        </w:rPr>
        <w:t>对委共采取司法手段，打算偷走“PCV”的缩写。</w:t>
      </w:r>
      <w:r>
        <w:rPr>
          <w:rStyle w:val="af0"/>
          <w:rFonts w:ascii="宋体" w:hAnsi="宋体"/>
          <w:sz w:val="32"/>
          <w:szCs w:val="32"/>
        </w:rPr>
        <w:footnoteReference w:customMarkFollows="1" w:id="6"/>
        <w:t>[1]</w:t>
      </w:r>
      <w:r w:rsidRPr="002956DD">
        <w:rPr>
          <w:rFonts w:ascii="宋体" w:hAnsi="宋体" w:hint="eastAsia"/>
          <w:sz w:val="32"/>
          <w:szCs w:val="32"/>
        </w:rPr>
        <w:t>此次会议上，委共评估了组织面对这一司法手段的防御行动，并批准了重整力量、恢复被尼古拉斯·马杜罗政府侵犯的权利的政策。</w:t>
      </w:r>
    </w:p>
    <w:p w14:paraId="1F897AB2" w14:textId="3F73A24C" w:rsidR="002956DD" w:rsidRPr="002956DD" w:rsidRDefault="002956DD" w:rsidP="002956DD">
      <w:pPr>
        <w:spacing w:before="60" w:after="60" w:line="480" w:lineRule="exact"/>
        <w:ind w:firstLine="640"/>
        <w:rPr>
          <w:rFonts w:ascii="宋体" w:hAnsi="宋体"/>
          <w:sz w:val="32"/>
          <w:szCs w:val="32"/>
        </w:rPr>
      </w:pPr>
      <w:r w:rsidRPr="002956DD">
        <w:rPr>
          <w:rFonts w:ascii="宋体" w:hAnsi="宋体" w:hint="eastAsia"/>
          <w:sz w:val="32"/>
          <w:szCs w:val="32"/>
        </w:rPr>
        <w:t>委内瑞拉共产党总书记奥斯卡·菲格拉（Oscar</w:t>
      </w:r>
      <w:r w:rsidRPr="002956DD">
        <w:rPr>
          <w:rFonts w:ascii="宋体" w:hAnsi="宋体"/>
          <w:sz w:val="32"/>
          <w:szCs w:val="32"/>
        </w:rPr>
        <w:t xml:space="preserve"> </w:t>
      </w:r>
      <w:r w:rsidRPr="002956DD">
        <w:rPr>
          <w:rFonts w:ascii="宋体" w:hAnsi="宋体" w:hint="eastAsia"/>
          <w:sz w:val="32"/>
          <w:szCs w:val="32"/>
        </w:rPr>
        <w:t>Figuera）在</w:t>
      </w:r>
      <w:r w:rsidR="00070B4C">
        <w:rPr>
          <w:rFonts w:ascii="宋体" w:hAnsi="宋体" w:hint="eastAsia"/>
          <w:sz w:val="32"/>
          <w:szCs w:val="32"/>
        </w:rPr>
        <w:t>周</w:t>
      </w:r>
      <w:r w:rsidRPr="002956DD">
        <w:rPr>
          <w:rFonts w:ascii="宋体" w:hAnsi="宋体" w:hint="eastAsia"/>
          <w:sz w:val="32"/>
          <w:szCs w:val="32"/>
        </w:rPr>
        <w:t>一</w:t>
      </w:r>
      <w:r w:rsidR="00070B4C">
        <w:rPr>
          <w:rFonts w:ascii="宋体" w:hAnsi="宋体" w:hint="eastAsia"/>
          <w:sz w:val="32"/>
          <w:szCs w:val="32"/>
        </w:rPr>
        <w:t>（7月2</w:t>
      </w:r>
      <w:r w:rsidR="00070B4C">
        <w:rPr>
          <w:rFonts w:ascii="宋体" w:hAnsi="宋体"/>
          <w:sz w:val="32"/>
          <w:szCs w:val="32"/>
        </w:rPr>
        <w:t>4</w:t>
      </w:r>
      <w:r w:rsidR="00070B4C">
        <w:rPr>
          <w:rFonts w:ascii="宋体" w:hAnsi="宋体" w:hint="eastAsia"/>
          <w:sz w:val="32"/>
          <w:szCs w:val="32"/>
        </w:rPr>
        <w:t>日）</w:t>
      </w:r>
      <w:r w:rsidRPr="002956DD">
        <w:rPr>
          <w:rFonts w:ascii="宋体" w:hAnsi="宋体" w:hint="eastAsia"/>
          <w:sz w:val="32"/>
          <w:szCs w:val="32"/>
        </w:rPr>
        <w:t>的新闻发布会上说：“会议着重指出，我党团结一致，党的领导层坚定、行事有效、致力于促进各项斗争：大众的斗争、工人的斗争、农民和公社运动的斗争、抵抗新自由主义政策的斗争。”</w:t>
      </w:r>
    </w:p>
    <w:p w14:paraId="7834D295" w14:textId="18BEEFDD" w:rsidR="002956DD" w:rsidRPr="002956DD" w:rsidRDefault="002956DD" w:rsidP="002956DD">
      <w:pPr>
        <w:spacing w:before="60" w:after="60" w:line="480" w:lineRule="exact"/>
        <w:ind w:firstLine="640"/>
        <w:rPr>
          <w:rFonts w:ascii="宋体" w:hAnsi="宋体"/>
          <w:sz w:val="32"/>
          <w:szCs w:val="32"/>
        </w:rPr>
      </w:pPr>
      <w:r w:rsidRPr="002956DD">
        <w:rPr>
          <w:rFonts w:ascii="宋体" w:hAnsi="宋体" w:hint="eastAsia"/>
          <w:sz w:val="32"/>
          <w:szCs w:val="32"/>
        </w:rPr>
        <w:t>“面对那些自己进攻我党、冒用我党法律名义、试图通过向最高法院提出诉讼来窃取委内瑞拉共产党的雇佣军</w:t>
      </w:r>
      <w:r w:rsidRPr="002956DD">
        <w:rPr>
          <w:rFonts w:ascii="宋体" w:hAnsi="宋体" w:hint="eastAsia"/>
          <w:sz w:val="32"/>
          <w:szCs w:val="32"/>
        </w:rPr>
        <w:lastRenderedPageBreak/>
        <w:t>们”，菲格拉强调“全党十分统一、团结、具有战斗性。”</w:t>
      </w:r>
    </w:p>
    <w:p w14:paraId="1D7F88C1" w14:textId="77777777" w:rsidR="002956DD" w:rsidRPr="002956DD" w:rsidRDefault="002956DD" w:rsidP="002956DD">
      <w:pPr>
        <w:spacing w:before="60" w:after="60" w:line="480" w:lineRule="exact"/>
        <w:ind w:firstLine="640"/>
        <w:rPr>
          <w:rFonts w:ascii="宋体" w:hAnsi="宋体"/>
          <w:sz w:val="32"/>
          <w:szCs w:val="32"/>
        </w:rPr>
      </w:pPr>
      <w:r w:rsidRPr="002956DD">
        <w:rPr>
          <w:rFonts w:ascii="宋体" w:hAnsi="宋体" w:hint="eastAsia"/>
          <w:sz w:val="32"/>
          <w:szCs w:val="32"/>
        </w:rPr>
        <w:t>他补充说：“我党中央委员会第四次全会展现了我党继续战斗的决心。我们决不投降，不管资产阶级国家机关采取何种决定，我们都决不投降。”</w:t>
      </w:r>
    </w:p>
    <w:p w14:paraId="40AE19DF" w14:textId="77777777" w:rsidR="002956DD" w:rsidRPr="002956DD" w:rsidRDefault="002956DD" w:rsidP="002956DD">
      <w:pPr>
        <w:spacing w:before="60" w:after="60" w:line="480" w:lineRule="exact"/>
        <w:ind w:firstLine="640"/>
        <w:rPr>
          <w:rFonts w:ascii="宋体" w:hAnsi="宋体"/>
          <w:sz w:val="32"/>
          <w:szCs w:val="32"/>
        </w:rPr>
      </w:pPr>
      <w:r w:rsidRPr="002956DD">
        <w:rPr>
          <w:rFonts w:ascii="宋体" w:hAnsi="宋体" w:hint="eastAsia"/>
          <w:sz w:val="32"/>
          <w:szCs w:val="32"/>
        </w:rPr>
        <w:t>菲格拉重申：“委内瑞拉人民和工人可以保持信心：他们仍然可以依靠一个能推动斗争、推动人民团结、推动抵抗行动的委内瑞拉共产党。”</w:t>
      </w:r>
    </w:p>
    <w:p w14:paraId="72235DF8" w14:textId="77777777" w:rsidR="002956DD" w:rsidRPr="002956DD" w:rsidRDefault="002956DD" w:rsidP="002956DD">
      <w:pPr>
        <w:spacing w:before="60" w:after="60" w:line="480" w:lineRule="exact"/>
        <w:ind w:firstLine="640"/>
        <w:rPr>
          <w:rFonts w:ascii="宋体" w:hAnsi="宋体"/>
          <w:sz w:val="32"/>
          <w:szCs w:val="32"/>
        </w:rPr>
      </w:pPr>
      <w:r w:rsidRPr="002956DD">
        <w:rPr>
          <w:rFonts w:ascii="宋体" w:hAnsi="宋体" w:hint="eastAsia"/>
          <w:sz w:val="32"/>
          <w:szCs w:val="32"/>
        </w:rPr>
        <w:t>委共总书记解释说，中央委员会认为委共采取的法律行动以及在国内和国际层面发表的谴责声明是正确的。</w:t>
      </w:r>
    </w:p>
    <w:p w14:paraId="51D8EAC1" w14:textId="77777777" w:rsidR="002956DD" w:rsidRPr="002956DD" w:rsidRDefault="002956DD" w:rsidP="002956DD">
      <w:pPr>
        <w:spacing w:before="60" w:after="60" w:line="480" w:lineRule="exact"/>
        <w:ind w:firstLine="640"/>
        <w:rPr>
          <w:rFonts w:ascii="宋体" w:hAnsi="宋体"/>
          <w:sz w:val="32"/>
          <w:szCs w:val="32"/>
        </w:rPr>
      </w:pPr>
      <w:r w:rsidRPr="002956DD">
        <w:rPr>
          <w:rFonts w:ascii="宋体" w:hAnsi="宋体" w:hint="eastAsia"/>
          <w:sz w:val="32"/>
          <w:szCs w:val="32"/>
        </w:rPr>
        <w:t>在这方面，他通报说，许多共产党和工人党都给尼古拉斯·马杜罗总统发去了公开信，要求其尊重委共的政治权利。</w:t>
      </w:r>
    </w:p>
    <w:p w14:paraId="09B2CB1A" w14:textId="6C3C4F6F" w:rsidR="002956DD" w:rsidRPr="002956DD" w:rsidRDefault="002956DD" w:rsidP="002956DD">
      <w:pPr>
        <w:spacing w:before="60" w:after="60" w:line="480" w:lineRule="exact"/>
        <w:ind w:firstLine="640"/>
        <w:rPr>
          <w:rFonts w:ascii="宋体" w:hAnsi="宋体"/>
          <w:sz w:val="32"/>
          <w:szCs w:val="32"/>
        </w:rPr>
      </w:pPr>
      <w:r w:rsidRPr="002956DD">
        <w:rPr>
          <w:rFonts w:ascii="宋体" w:hAnsi="宋体" w:hint="eastAsia"/>
          <w:sz w:val="32"/>
          <w:szCs w:val="32"/>
        </w:rPr>
        <w:t>中央委员会指出：“在政府和</w:t>
      </w:r>
      <w:r w:rsidR="00070B4C">
        <w:rPr>
          <w:rFonts w:ascii="宋体" w:hAnsi="宋体" w:hint="eastAsia"/>
          <w:sz w:val="32"/>
          <w:szCs w:val="32"/>
        </w:rPr>
        <w:t>委内瑞拉</w:t>
      </w:r>
      <w:r w:rsidRPr="002956DD">
        <w:rPr>
          <w:rFonts w:ascii="宋体" w:hAnsi="宋体" w:hint="eastAsia"/>
          <w:sz w:val="32"/>
          <w:szCs w:val="32"/>
        </w:rPr>
        <w:t>统一社会党</w:t>
      </w:r>
      <w:r w:rsidR="00070B4C">
        <w:rPr>
          <w:rFonts w:ascii="宋体" w:hAnsi="宋体" w:hint="eastAsia"/>
          <w:sz w:val="32"/>
          <w:szCs w:val="32"/>
        </w:rPr>
        <w:t>（</w:t>
      </w:r>
      <w:r w:rsidR="00070B4C" w:rsidRPr="00070B4C">
        <w:rPr>
          <w:rFonts w:ascii="宋体" w:hAnsi="宋体"/>
          <w:sz w:val="32"/>
          <w:szCs w:val="32"/>
        </w:rPr>
        <w:t>PSUV</w:t>
      </w:r>
      <w:r w:rsidR="00070B4C">
        <w:rPr>
          <w:rFonts w:ascii="宋体" w:hAnsi="宋体" w:hint="eastAsia"/>
          <w:sz w:val="32"/>
          <w:szCs w:val="32"/>
        </w:rPr>
        <w:t>）的</w:t>
      </w:r>
      <w:r w:rsidRPr="002956DD">
        <w:rPr>
          <w:rFonts w:ascii="宋体" w:hAnsi="宋体" w:hint="eastAsia"/>
          <w:sz w:val="32"/>
          <w:szCs w:val="32"/>
        </w:rPr>
        <w:t>领导下，这场试图让委内瑞拉共产党失去资格、试图制造‘委共分裂’假象的运动仍在继续。”</w:t>
      </w:r>
    </w:p>
    <w:p w14:paraId="2B2667E2" w14:textId="60C03E39" w:rsidR="002956DD" w:rsidRPr="002956DD" w:rsidRDefault="002956DD" w:rsidP="002956DD">
      <w:pPr>
        <w:spacing w:before="60" w:after="60" w:line="480" w:lineRule="exact"/>
        <w:ind w:firstLine="640"/>
        <w:rPr>
          <w:rFonts w:ascii="宋体" w:hAnsi="宋体"/>
          <w:sz w:val="32"/>
          <w:szCs w:val="32"/>
        </w:rPr>
      </w:pPr>
      <w:r w:rsidRPr="002956DD">
        <w:rPr>
          <w:rFonts w:ascii="宋体" w:hAnsi="宋体" w:hint="eastAsia"/>
          <w:sz w:val="32"/>
          <w:szCs w:val="32"/>
        </w:rPr>
        <w:t>委共抨击说：“媒体是全体委内瑞拉人民的公共财产</w:t>
      </w:r>
      <w:r w:rsidR="00070B4C">
        <w:rPr>
          <w:rFonts w:ascii="宋体" w:hAnsi="宋体" w:hint="eastAsia"/>
          <w:sz w:val="32"/>
          <w:szCs w:val="32"/>
        </w:rPr>
        <w:t>，</w:t>
      </w:r>
      <w:r w:rsidRPr="002956DD">
        <w:rPr>
          <w:rFonts w:ascii="宋体" w:hAnsi="宋体" w:hint="eastAsia"/>
          <w:sz w:val="32"/>
          <w:szCs w:val="32"/>
        </w:rPr>
        <w:t>而它们正在被滥用来攻击我党、无耻地撒谎和捏造罪证。”</w:t>
      </w:r>
    </w:p>
    <w:p w14:paraId="7B6C0EDB" w14:textId="77777777" w:rsidR="002956DD" w:rsidRPr="002956DD" w:rsidRDefault="002956DD" w:rsidP="002956DD">
      <w:pPr>
        <w:spacing w:before="60" w:after="60" w:line="480" w:lineRule="exact"/>
        <w:ind w:firstLine="640"/>
        <w:rPr>
          <w:rFonts w:ascii="宋体" w:hAnsi="宋体"/>
          <w:sz w:val="32"/>
          <w:szCs w:val="32"/>
        </w:rPr>
      </w:pPr>
      <w:r w:rsidRPr="002956DD">
        <w:rPr>
          <w:rFonts w:ascii="宋体" w:hAnsi="宋体" w:hint="eastAsia"/>
          <w:sz w:val="32"/>
          <w:szCs w:val="32"/>
        </w:rPr>
        <w:t>菲格拉说：“借此机会，我们再次要求：亲身参与这场反共产党的欺骗诽谤运动的委内瑞拉电视台（</w:t>
      </w:r>
      <w:r w:rsidRPr="002956DD">
        <w:rPr>
          <w:rFonts w:ascii="宋体" w:hAnsi="宋体"/>
          <w:sz w:val="32"/>
          <w:szCs w:val="32"/>
        </w:rPr>
        <w:t>Venezolana de Televisión</w:t>
      </w:r>
      <w:r w:rsidRPr="002956DD">
        <w:rPr>
          <w:rFonts w:ascii="宋体" w:hAnsi="宋体" w:hint="eastAsia"/>
          <w:sz w:val="32"/>
          <w:szCs w:val="32"/>
        </w:rPr>
        <w:t>）和各私人媒体，必须给我们回应权。这是委内瑞拉玻利瓦尔共和国宪法所规定的。”</w:t>
      </w:r>
    </w:p>
    <w:p w14:paraId="7B82EBE1" w14:textId="77777777" w:rsidR="002956DD" w:rsidRPr="00070B4C" w:rsidRDefault="002956DD" w:rsidP="002956DD">
      <w:pPr>
        <w:spacing w:before="60" w:after="60" w:line="480" w:lineRule="exact"/>
        <w:ind w:firstLine="640"/>
        <w:rPr>
          <w:rFonts w:ascii="黑体" w:eastAsia="黑体" w:hAnsi="黑体"/>
          <w:sz w:val="32"/>
          <w:szCs w:val="32"/>
        </w:rPr>
      </w:pPr>
      <w:r w:rsidRPr="00070B4C">
        <w:rPr>
          <w:rFonts w:ascii="黑体" w:eastAsia="黑体" w:hAnsi="黑体" w:hint="eastAsia"/>
          <w:sz w:val="32"/>
          <w:szCs w:val="32"/>
        </w:rPr>
        <w:t>保卫人民权利的大会</w:t>
      </w:r>
    </w:p>
    <w:p w14:paraId="68A00E8C" w14:textId="3A6B3C56" w:rsidR="002956DD" w:rsidRPr="002956DD" w:rsidRDefault="002956DD" w:rsidP="002956DD">
      <w:pPr>
        <w:spacing w:before="60" w:after="60" w:line="480" w:lineRule="exact"/>
        <w:ind w:firstLine="640"/>
        <w:rPr>
          <w:rFonts w:ascii="宋体" w:hAnsi="宋体"/>
          <w:sz w:val="32"/>
          <w:szCs w:val="32"/>
        </w:rPr>
      </w:pPr>
      <w:r w:rsidRPr="002956DD">
        <w:rPr>
          <w:rFonts w:ascii="宋体" w:hAnsi="宋体" w:hint="eastAsia"/>
          <w:sz w:val="32"/>
          <w:szCs w:val="32"/>
        </w:rPr>
        <w:t>上周六即</w:t>
      </w:r>
      <w:r w:rsidRPr="002956DD">
        <w:rPr>
          <w:rFonts w:ascii="宋体" w:hAnsi="宋体"/>
          <w:sz w:val="32"/>
          <w:szCs w:val="32"/>
        </w:rPr>
        <w:t>7</w:t>
      </w:r>
      <w:r w:rsidRPr="002956DD">
        <w:rPr>
          <w:rFonts w:ascii="宋体" w:hAnsi="宋体" w:hint="eastAsia"/>
          <w:sz w:val="32"/>
          <w:szCs w:val="32"/>
        </w:rPr>
        <w:t>月2</w:t>
      </w:r>
      <w:r w:rsidRPr="002956DD">
        <w:rPr>
          <w:rFonts w:ascii="宋体" w:hAnsi="宋体"/>
          <w:sz w:val="32"/>
          <w:szCs w:val="32"/>
        </w:rPr>
        <w:t>2</w:t>
      </w:r>
      <w:r w:rsidRPr="002956DD">
        <w:rPr>
          <w:rFonts w:ascii="宋体" w:hAnsi="宋体" w:hint="eastAsia"/>
          <w:sz w:val="32"/>
          <w:szCs w:val="32"/>
        </w:rPr>
        <w:t>日，来自不同政治组织、社会组织和</w:t>
      </w:r>
      <w:r w:rsidRPr="002956DD">
        <w:rPr>
          <w:rFonts w:ascii="宋体" w:hAnsi="宋体" w:hint="eastAsia"/>
          <w:sz w:val="32"/>
          <w:szCs w:val="32"/>
        </w:rPr>
        <w:lastRenderedPageBreak/>
        <w:t>工会组织的2</w:t>
      </w:r>
      <w:r w:rsidRPr="002956DD">
        <w:rPr>
          <w:rFonts w:ascii="宋体" w:hAnsi="宋体"/>
          <w:sz w:val="32"/>
          <w:szCs w:val="32"/>
        </w:rPr>
        <w:t>00</w:t>
      </w:r>
      <w:r w:rsidRPr="002956DD">
        <w:rPr>
          <w:rFonts w:ascii="宋体" w:hAnsi="宋体" w:hint="eastAsia"/>
          <w:sz w:val="32"/>
          <w:szCs w:val="32"/>
        </w:rPr>
        <w:t>余名活动家参与了“保卫人民全国会议”（</w:t>
      </w:r>
      <w:r w:rsidRPr="002956DD">
        <w:rPr>
          <w:rFonts w:ascii="宋体" w:hAnsi="宋体"/>
          <w:sz w:val="32"/>
          <w:szCs w:val="32"/>
        </w:rPr>
        <w:t>National Meeting in Defense of the People</w:t>
      </w:r>
      <w:r w:rsidRPr="002956DD">
        <w:rPr>
          <w:rFonts w:ascii="宋体" w:hAnsi="宋体" w:hint="eastAsia"/>
          <w:sz w:val="32"/>
          <w:szCs w:val="32"/>
        </w:rPr>
        <w:t>），口号是“让我们把所有斗争联合起来！”</w:t>
      </w:r>
    </w:p>
    <w:p w14:paraId="5F5AFBC8" w14:textId="49692AC3" w:rsidR="002956DD" w:rsidRPr="002956DD" w:rsidRDefault="002956DD" w:rsidP="002956DD">
      <w:pPr>
        <w:spacing w:before="60" w:after="60" w:line="480" w:lineRule="exact"/>
        <w:ind w:firstLine="640"/>
        <w:rPr>
          <w:rFonts w:ascii="宋体" w:hAnsi="宋体"/>
          <w:sz w:val="32"/>
          <w:szCs w:val="32"/>
        </w:rPr>
      </w:pPr>
      <w:r w:rsidRPr="002956DD">
        <w:rPr>
          <w:rFonts w:ascii="宋体" w:hAnsi="宋体" w:hint="eastAsia"/>
          <w:sz w:val="32"/>
          <w:szCs w:val="32"/>
        </w:rPr>
        <w:t>菲格拉解释说：“这真是成功的一天，它标志着我们在重整力量、再次召开会议、继续前进的过程中迈出了新的一步。当前，有两个集团应当对全国的灾难负责：一是与跨国资本结盟的传统寡头集团；二是当前的执政集团，它背叛了具有重大历史意义的事业</w:t>
      </w:r>
      <w:r>
        <w:rPr>
          <w:rStyle w:val="af0"/>
          <w:rFonts w:ascii="宋体" w:hAnsi="宋体"/>
          <w:sz w:val="32"/>
          <w:szCs w:val="32"/>
        </w:rPr>
        <w:footnoteReference w:customMarkFollows="1" w:id="7"/>
        <w:t>[2]</w:t>
      </w:r>
      <w:r w:rsidRPr="002956DD">
        <w:rPr>
          <w:rFonts w:ascii="宋体" w:hAnsi="宋体" w:hint="eastAsia"/>
          <w:sz w:val="32"/>
          <w:szCs w:val="32"/>
        </w:rPr>
        <w:t>，今天已经成为新的权贵集团，形似黑帮</w:t>
      </w:r>
      <w:r w:rsidR="00070B4C">
        <w:rPr>
          <w:rFonts w:ascii="宋体" w:hAnsi="宋体" w:hint="eastAsia"/>
          <w:sz w:val="32"/>
          <w:szCs w:val="32"/>
        </w:rPr>
        <w:t>，</w:t>
      </w:r>
      <w:r w:rsidRPr="002956DD">
        <w:rPr>
          <w:rFonts w:ascii="宋体" w:hAnsi="宋体" w:hint="eastAsia"/>
          <w:sz w:val="32"/>
          <w:szCs w:val="32"/>
        </w:rPr>
        <w:t>腐败不堪，它把国家拱手让给大资本，加剧了反工人、反人民、反民族的新自由主义政策。我们的愿景是：建立一个能够对抗并战胜这两个集团的强大运动。”</w:t>
      </w:r>
    </w:p>
    <w:p w14:paraId="7FD01753" w14:textId="66ACA2BC" w:rsidR="002956DD" w:rsidRDefault="002956DD" w:rsidP="002956DD">
      <w:pPr>
        <w:spacing w:before="60" w:after="60" w:line="480" w:lineRule="exact"/>
        <w:ind w:firstLine="640"/>
        <w:rPr>
          <w:rFonts w:ascii="宋体" w:hAnsi="宋体"/>
          <w:sz w:val="32"/>
          <w:szCs w:val="32"/>
        </w:rPr>
      </w:pPr>
      <w:r w:rsidRPr="002956DD">
        <w:rPr>
          <w:rFonts w:ascii="宋体" w:hAnsi="宋体" w:hint="eastAsia"/>
          <w:sz w:val="32"/>
          <w:szCs w:val="32"/>
        </w:rPr>
        <w:t>委共总书记认为，这场会议“预示着</w:t>
      </w:r>
      <w:r w:rsidR="009A252E">
        <w:rPr>
          <w:rFonts w:ascii="宋体" w:hAnsi="宋体" w:hint="eastAsia"/>
          <w:sz w:val="32"/>
          <w:szCs w:val="32"/>
        </w:rPr>
        <w:t>：</w:t>
      </w:r>
      <w:r w:rsidRPr="002956DD">
        <w:rPr>
          <w:rFonts w:ascii="宋体" w:hAnsi="宋体" w:hint="eastAsia"/>
          <w:sz w:val="32"/>
          <w:szCs w:val="32"/>
        </w:rPr>
        <w:t>在我们继续为打败资本势力而加强人民团结的道路上</w:t>
      </w:r>
      <w:r w:rsidR="00070B4C">
        <w:rPr>
          <w:rFonts w:ascii="宋体" w:hAnsi="宋体" w:hint="eastAsia"/>
          <w:sz w:val="32"/>
          <w:szCs w:val="32"/>
        </w:rPr>
        <w:t>，</w:t>
      </w:r>
      <w:r w:rsidR="009A252E" w:rsidRPr="002956DD">
        <w:rPr>
          <w:rFonts w:ascii="宋体" w:hAnsi="宋体" w:hint="eastAsia"/>
          <w:sz w:val="32"/>
          <w:szCs w:val="32"/>
        </w:rPr>
        <w:t>人民的、革命的、真正民主的浪潮以及人民运动的基础核心</w:t>
      </w:r>
      <w:r w:rsidR="009A252E">
        <w:rPr>
          <w:rFonts w:ascii="宋体" w:hAnsi="宋体" w:hint="eastAsia"/>
          <w:sz w:val="32"/>
          <w:szCs w:val="32"/>
        </w:rPr>
        <w:t>将要</w:t>
      </w:r>
      <w:r w:rsidRPr="002956DD">
        <w:rPr>
          <w:rFonts w:ascii="宋体" w:hAnsi="宋体" w:hint="eastAsia"/>
          <w:sz w:val="32"/>
          <w:szCs w:val="32"/>
        </w:rPr>
        <w:t>前进一大步。”</w:t>
      </w:r>
    </w:p>
    <w:p w14:paraId="6009F619" w14:textId="6243D4BB" w:rsidR="00DD3DAB" w:rsidRDefault="00DD3DAB" w:rsidP="009A403E">
      <w:pPr>
        <w:spacing w:before="60" w:after="60" w:line="480" w:lineRule="exact"/>
        <w:ind w:firstLine="640"/>
        <w:rPr>
          <w:rFonts w:ascii="宋体" w:hAnsi="宋体"/>
          <w:sz w:val="32"/>
          <w:szCs w:val="32"/>
        </w:rPr>
      </w:pPr>
      <w:r>
        <w:rPr>
          <w:rFonts w:ascii="宋体" w:hAnsi="宋体"/>
          <w:sz w:val="32"/>
          <w:szCs w:val="32"/>
        </w:rPr>
        <w:br w:type="page"/>
      </w:r>
    </w:p>
    <w:p w14:paraId="7933168A" w14:textId="2A7AE13B" w:rsidR="00BE7445" w:rsidRDefault="008334B1" w:rsidP="00FD13E4">
      <w:pPr>
        <w:pStyle w:val="1"/>
        <w:rPr>
          <w:rFonts w:ascii="黑体" w:eastAsia="黑体" w:hAnsi="黑体"/>
          <w:szCs w:val="36"/>
        </w:rPr>
      </w:pPr>
      <w:bookmarkStart w:id="10" w:name="_Toc147502678"/>
      <w:r w:rsidRPr="008334B1">
        <w:rPr>
          <w:rFonts w:ascii="黑体" w:eastAsia="黑体" w:hAnsi="黑体" w:hint="eastAsia"/>
          <w:szCs w:val="36"/>
        </w:rPr>
        <w:lastRenderedPageBreak/>
        <w:t>女权国际在墨西哥</w:t>
      </w:r>
      <w:r w:rsidR="009A252E">
        <w:rPr>
          <w:rFonts w:ascii="黑体" w:eastAsia="黑体" w:hAnsi="黑体" w:hint="eastAsia"/>
          <w:szCs w:val="36"/>
        </w:rPr>
        <w:t>城</w:t>
      </w:r>
      <w:r w:rsidRPr="008334B1">
        <w:rPr>
          <w:rFonts w:ascii="黑体" w:eastAsia="黑体" w:hAnsi="黑体" w:hint="eastAsia"/>
          <w:szCs w:val="36"/>
        </w:rPr>
        <w:t>宣告成立</w:t>
      </w:r>
      <w:bookmarkEnd w:id="10"/>
    </w:p>
    <w:p w14:paraId="37F496D5" w14:textId="325CC42D" w:rsidR="006D6CB3" w:rsidRPr="006D6CB3" w:rsidRDefault="008334B1" w:rsidP="006D6CB3">
      <w:pPr>
        <w:ind w:firstLineChars="0" w:firstLine="0"/>
        <w:jc w:val="center"/>
      </w:pPr>
      <w:r w:rsidRPr="00EC4E75">
        <w:rPr>
          <w:noProof/>
          <w:szCs w:val="21"/>
        </w:rPr>
        <w:drawing>
          <wp:inline distT="0" distB="0" distL="0" distR="0" wp14:anchorId="2BDECD89" wp14:editId="6D8EA0F2">
            <wp:extent cx="5148000" cy="2911383"/>
            <wp:effectExtent l="0" t="0" r="0" b="0"/>
            <wp:docPr id="46923408" name="Drawing 0"/>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pic:cNvPicPr>
                  </pic:nvPicPr>
                  <pic:blipFill>
                    <a:blip r:embed="rId26"/>
                    <a:stretch>
                      <a:fillRect/>
                    </a:stretch>
                  </pic:blipFill>
                  <pic:spPr>
                    <a:xfrm>
                      <a:off x="0" y="0"/>
                      <a:ext cx="5148000" cy="2911383"/>
                    </a:xfrm>
                    <a:prstGeom prst="rect">
                      <a:avLst/>
                    </a:prstGeom>
                  </pic:spPr>
                </pic:pic>
              </a:graphicData>
            </a:graphic>
          </wp:inline>
        </w:drawing>
      </w:r>
    </w:p>
    <w:p w14:paraId="3D4B3608" w14:textId="77777777" w:rsidR="00BE7445" w:rsidRPr="004E2BF4" w:rsidRDefault="00BE7445" w:rsidP="00BE7445">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BA2CDE">
        <w:rPr>
          <w:rFonts w:ascii="Times New Roman" w:eastAsia="仿宋" w:hAnsi="Times New Roman" w:cs="Times New Roman" w:hint="eastAsia"/>
          <w:szCs w:val="28"/>
        </w:rPr>
        <w:t>印度</w:t>
      </w:r>
      <w:r w:rsidR="00383290">
        <w:rPr>
          <w:rFonts w:ascii="Times New Roman" w:eastAsia="仿宋" w:hAnsi="Times New Roman" w:cs="Times New Roman" w:hint="eastAsia"/>
          <w:szCs w:val="28"/>
        </w:rPr>
        <w:t>“</w:t>
      </w:r>
      <w:r w:rsidR="00BA2CDE">
        <w:rPr>
          <w:rFonts w:ascii="Times New Roman" w:eastAsia="仿宋" w:hAnsi="Times New Roman" w:cs="Times New Roman" w:hint="eastAsia"/>
          <w:szCs w:val="28"/>
        </w:rPr>
        <w:t>人民快讯</w:t>
      </w:r>
      <w:r w:rsidR="00383290">
        <w:rPr>
          <w:rFonts w:ascii="Times New Roman" w:eastAsia="仿宋" w:hAnsi="Times New Roman" w:cs="Times New Roman" w:hint="eastAsia"/>
          <w:szCs w:val="28"/>
        </w:rPr>
        <w:t>”网站</w:t>
      </w:r>
    </w:p>
    <w:p w14:paraId="0964A3C8" w14:textId="60FE6C62" w:rsidR="00BE7445" w:rsidRDefault="00383290" w:rsidP="00BE7445">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00BE7445" w:rsidRPr="004E2BF4">
        <w:rPr>
          <w:rFonts w:ascii="Times New Roman" w:eastAsia="仿宋" w:hAnsi="Times New Roman" w:cs="Times New Roman"/>
          <w:szCs w:val="28"/>
        </w:rPr>
        <w:t>：</w:t>
      </w:r>
      <w:r w:rsidR="00BE7445" w:rsidRPr="004E2BF4">
        <w:rPr>
          <w:rFonts w:ascii="Times New Roman" w:eastAsia="仿宋" w:hAnsi="Times New Roman" w:cs="Times New Roman"/>
          <w:szCs w:val="28"/>
        </w:rPr>
        <w:t>2023</w:t>
      </w:r>
      <w:r w:rsidR="00BE7445" w:rsidRPr="004E2BF4">
        <w:rPr>
          <w:rFonts w:ascii="Times New Roman" w:eastAsia="仿宋" w:hAnsi="Times New Roman" w:cs="Times New Roman"/>
          <w:szCs w:val="28"/>
        </w:rPr>
        <w:t>年</w:t>
      </w:r>
      <w:r w:rsidR="008334B1">
        <w:rPr>
          <w:rFonts w:ascii="Times New Roman" w:eastAsia="仿宋" w:hAnsi="Times New Roman" w:cs="Times New Roman"/>
          <w:szCs w:val="28"/>
        </w:rPr>
        <w:t>4</w:t>
      </w:r>
      <w:r w:rsidR="00BE7445" w:rsidRPr="004E2BF4">
        <w:rPr>
          <w:rFonts w:ascii="Times New Roman" w:eastAsia="仿宋" w:hAnsi="Times New Roman" w:cs="Times New Roman"/>
          <w:szCs w:val="28"/>
        </w:rPr>
        <w:t>月</w:t>
      </w:r>
      <w:r w:rsidR="008334B1">
        <w:rPr>
          <w:rFonts w:ascii="Times New Roman" w:eastAsia="仿宋" w:hAnsi="Times New Roman" w:cs="Times New Roman" w:hint="eastAsia"/>
          <w:szCs w:val="28"/>
        </w:rPr>
        <w:t>7</w:t>
      </w:r>
      <w:r>
        <w:rPr>
          <w:rFonts w:ascii="Times New Roman" w:eastAsia="仿宋" w:hAnsi="Times New Roman" w:cs="Times New Roman" w:hint="eastAsia"/>
          <w:szCs w:val="28"/>
        </w:rPr>
        <w:t>日</w:t>
      </w:r>
    </w:p>
    <w:p w14:paraId="17DA2803" w14:textId="56B82B19" w:rsidR="00D63579" w:rsidRDefault="00BE7445" w:rsidP="00BE7445">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bookmarkStart w:id="11" w:name="OLE_LINK1"/>
      <w:r w:rsidR="008334B1">
        <w:rPr>
          <w:rStyle w:val="af"/>
          <w:rFonts w:ascii="Times New Roman" w:eastAsia="仿宋" w:hAnsi="Times New Roman" w:cs="Times New Roman"/>
          <w:szCs w:val="28"/>
        </w:rPr>
        <w:fldChar w:fldCharType="begin"/>
      </w:r>
      <w:r w:rsidR="008334B1">
        <w:rPr>
          <w:rStyle w:val="af"/>
          <w:rFonts w:ascii="Times New Roman" w:eastAsia="仿宋" w:hAnsi="Times New Roman" w:cs="Times New Roman"/>
          <w:szCs w:val="28"/>
        </w:rPr>
        <w:instrText>HYPERLINK "</w:instrText>
      </w:r>
      <w:r w:rsidR="008334B1" w:rsidRPr="008334B1">
        <w:rPr>
          <w:rStyle w:val="af"/>
          <w:rFonts w:ascii="Times New Roman" w:eastAsia="仿宋" w:hAnsi="Times New Roman" w:cs="Times New Roman"/>
          <w:szCs w:val="28"/>
        </w:rPr>
        <w:instrText>https://peoplesdispatch.org/2023/04/07/feminist-international-founded-in-mexico/</w:instrText>
      </w:r>
      <w:r w:rsidR="008334B1">
        <w:rPr>
          <w:rStyle w:val="af"/>
          <w:rFonts w:ascii="Times New Roman" w:eastAsia="仿宋" w:hAnsi="Times New Roman" w:cs="Times New Roman"/>
          <w:szCs w:val="28"/>
        </w:rPr>
        <w:instrText>"</w:instrText>
      </w:r>
      <w:r w:rsidR="008334B1">
        <w:rPr>
          <w:rStyle w:val="af"/>
          <w:rFonts w:ascii="Times New Roman" w:eastAsia="仿宋" w:hAnsi="Times New Roman" w:cs="Times New Roman"/>
          <w:szCs w:val="28"/>
        </w:rPr>
      </w:r>
      <w:r w:rsidR="008334B1">
        <w:rPr>
          <w:rStyle w:val="af"/>
          <w:rFonts w:ascii="Times New Roman" w:eastAsia="仿宋" w:hAnsi="Times New Roman" w:cs="Times New Roman"/>
          <w:szCs w:val="28"/>
        </w:rPr>
        <w:fldChar w:fldCharType="separate"/>
      </w:r>
      <w:r w:rsidR="008334B1" w:rsidRPr="007E3125">
        <w:rPr>
          <w:rStyle w:val="af"/>
          <w:rFonts w:ascii="Times New Roman" w:eastAsia="仿宋" w:hAnsi="Times New Roman" w:cs="Times New Roman"/>
          <w:szCs w:val="28"/>
        </w:rPr>
        <w:t>https://peoplesdispatch.org/2023/04/07/feminist-international-founded-in-mexico/</w:t>
      </w:r>
      <w:r w:rsidR="008334B1">
        <w:rPr>
          <w:rStyle w:val="af"/>
          <w:rFonts w:ascii="Times New Roman" w:eastAsia="仿宋" w:hAnsi="Times New Roman" w:cs="Times New Roman"/>
          <w:szCs w:val="28"/>
        </w:rPr>
        <w:fldChar w:fldCharType="end"/>
      </w:r>
    </w:p>
    <w:bookmarkEnd w:id="11"/>
    <w:p w14:paraId="259A46D2" w14:textId="01EAFE3C" w:rsidR="008334B1" w:rsidRPr="008334B1" w:rsidRDefault="008334B1" w:rsidP="008334B1">
      <w:pPr>
        <w:spacing w:before="60" w:after="60" w:line="480" w:lineRule="exact"/>
        <w:ind w:firstLine="640"/>
        <w:rPr>
          <w:rFonts w:ascii="宋体" w:hAnsi="宋体"/>
          <w:sz w:val="32"/>
          <w:szCs w:val="32"/>
        </w:rPr>
      </w:pPr>
      <w:r w:rsidRPr="008334B1">
        <w:rPr>
          <w:rFonts w:ascii="宋体" w:hAnsi="宋体"/>
          <w:sz w:val="32"/>
          <w:szCs w:val="32"/>
        </w:rPr>
        <w:t>3月30日</w:t>
      </w:r>
      <w:r w:rsidRPr="008334B1">
        <w:rPr>
          <w:rFonts w:ascii="宋体" w:hAnsi="宋体" w:hint="eastAsia"/>
          <w:sz w:val="32"/>
          <w:szCs w:val="32"/>
        </w:rPr>
        <w:t>至</w:t>
      </w:r>
      <w:r w:rsidRPr="008334B1">
        <w:rPr>
          <w:rFonts w:ascii="宋体" w:hAnsi="宋体"/>
          <w:sz w:val="32"/>
          <w:szCs w:val="32"/>
        </w:rPr>
        <w:t>4月1日，来自美洲、亚洲和欧洲30多个国家</w:t>
      </w:r>
      <w:r w:rsidRPr="008334B1">
        <w:rPr>
          <w:rFonts w:ascii="宋体" w:hAnsi="宋体" w:hint="eastAsia"/>
          <w:sz w:val="32"/>
          <w:szCs w:val="32"/>
        </w:rPr>
        <w:t>的</w:t>
      </w:r>
      <w:r w:rsidRPr="008334B1">
        <w:rPr>
          <w:rFonts w:ascii="宋体" w:hAnsi="宋体"/>
          <w:sz w:val="32"/>
          <w:szCs w:val="32"/>
        </w:rPr>
        <w:t>80</w:t>
      </w:r>
      <w:r w:rsidR="009A252E">
        <w:rPr>
          <w:rFonts w:ascii="宋体" w:hAnsi="宋体" w:hint="eastAsia"/>
          <w:sz w:val="32"/>
          <w:szCs w:val="32"/>
        </w:rPr>
        <w:t>多</w:t>
      </w:r>
      <w:r>
        <w:rPr>
          <w:rFonts w:ascii="宋体" w:hAnsi="宋体" w:hint="eastAsia"/>
          <w:sz w:val="32"/>
          <w:szCs w:val="32"/>
        </w:rPr>
        <w:t>位</w:t>
      </w:r>
      <w:r w:rsidRPr="008334B1">
        <w:rPr>
          <w:rFonts w:ascii="宋体" w:hAnsi="宋体"/>
          <w:sz w:val="32"/>
          <w:szCs w:val="32"/>
        </w:rPr>
        <w:t>女性领导人在</w:t>
      </w:r>
      <w:r w:rsidR="009A252E">
        <w:rPr>
          <w:rFonts w:ascii="宋体" w:hAnsi="宋体" w:hint="eastAsia"/>
          <w:sz w:val="32"/>
          <w:szCs w:val="32"/>
        </w:rPr>
        <w:t>墨西哥首都</w:t>
      </w:r>
      <w:r w:rsidRPr="008334B1">
        <w:rPr>
          <w:rFonts w:ascii="宋体" w:hAnsi="宋体"/>
          <w:sz w:val="32"/>
          <w:szCs w:val="32"/>
        </w:rPr>
        <w:t>墨西哥城举行会议，目的是成立女权国际</w:t>
      </w:r>
      <w:r w:rsidRPr="008334B1">
        <w:rPr>
          <w:rFonts w:ascii="宋体" w:hAnsi="宋体" w:hint="eastAsia"/>
          <w:sz w:val="32"/>
          <w:szCs w:val="32"/>
        </w:rPr>
        <w:t>（</w:t>
      </w:r>
      <w:r w:rsidRPr="008334B1">
        <w:rPr>
          <w:rFonts w:ascii="宋体" w:hAnsi="宋体"/>
          <w:sz w:val="32"/>
          <w:szCs w:val="32"/>
        </w:rPr>
        <w:t>Feminist International</w:t>
      </w:r>
      <w:r w:rsidRPr="008334B1">
        <w:rPr>
          <w:rFonts w:ascii="宋体" w:hAnsi="宋体" w:hint="eastAsia"/>
          <w:sz w:val="32"/>
          <w:szCs w:val="32"/>
        </w:rPr>
        <w:t>）</w:t>
      </w:r>
      <w:r>
        <w:rPr>
          <w:rFonts w:ascii="宋体" w:hAnsi="宋体" w:hint="eastAsia"/>
          <w:sz w:val="32"/>
          <w:szCs w:val="32"/>
        </w:rPr>
        <w:t>。该</w:t>
      </w:r>
      <w:r w:rsidRPr="008334B1">
        <w:rPr>
          <w:rFonts w:ascii="宋体" w:hAnsi="宋体" w:hint="eastAsia"/>
          <w:sz w:val="32"/>
          <w:szCs w:val="32"/>
        </w:rPr>
        <w:t>组织</w:t>
      </w:r>
      <w:r w:rsidRPr="008334B1">
        <w:rPr>
          <w:rFonts w:ascii="宋体" w:hAnsi="宋体"/>
          <w:sz w:val="32"/>
          <w:szCs w:val="32"/>
        </w:rPr>
        <w:t>的</w:t>
      </w:r>
      <w:r w:rsidRPr="008334B1">
        <w:rPr>
          <w:rFonts w:ascii="宋体" w:hAnsi="宋体" w:hint="eastAsia"/>
          <w:sz w:val="32"/>
          <w:szCs w:val="32"/>
        </w:rPr>
        <w:t>使命</w:t>
      </w:r>
      <w:r w:rsidRPr="008334B1">
        <w:rPr>
          <w:rFonts w:ascii="宋体" w:hAnsi="宋体"/>
          <w:sz w:val="32"/>
          <w:szCs w:val="32"/>
        </w:rPr>
        <w:t>是“推进有利于</w:t>
      </w:r>
      <w:r w:rsidRPr="008334B1">
        <w:rPr>
          <w:rFonts w:ascii="宋体" w:hAnsi="宋体" w:hint="eastAsia"/>
          <w:sz w:val="32"/>
          <w:szCs w:val="32"/>
        </w:rPr>
        <w:t>实现</w:t>
      </w:r>
      <w:r w:rsidRPr="008334B1">
        <w:rPr>
          <w:rFonts w:ascii="宋体" w:hAnsi="宋体"/>
          <w:sz w:val="32"/>
          <w:szCs w:val="32"/>
        </w:rPr>
        <w:t>性别平等、根除性别暴力的公共议题。”</w:t>
      </w:r>
    </w:p>
    <w:p w14:paraId="2A9BBE2E" w14:textId="2E068955" w:rsidR="008334B1" w:rsidRPr="008334B1" w:rsidRDefault="008334B1" w:rsidP="008334B1">
      <w:pPr>
        <w:spacing w:before="60" w:after="60" w:line="480" w:lineRule="exact"/>
        <w:ind w:firstLine="640"/>
        <w:rPr>
          <w:rFonts w:ascii="宋体" w:hAnsi="宋体"/>
          <w:sz w:val="32"/>
          <w:szCs w:val="32"/>
        </w:rPr>
      </w:pPr>
      <w:r w:rsidRPr="008334B1">
        <w:rPr>
          <w:rFonts w:ascii="宋体" w:hAnsi="宋体"/>
          <w:sz w:val="32"/>
          <w:szCs w:val="32"/>
        </w:rPr>
        <w:t>韦卡·加西亚（Veka García）是一</w:t>
      </w:r>
      <w:r w:rsidRPr="008334B1">
        <w:rPr>
          <w:rFonts w:ascii="宋体" w:hAnsi="宋体" w:hint="eastAsia"/>
          <w:sz w:val="32"/>
          <w:szCs w:val="32"/>
        </w:rPr>
        <w:t>位</w:t>
      </w:r>
      <w:r w:rsidRPr="008334B1">
        <w:rPr>
          <w:rFonts w:ascii="宋体" w:hAnsi="宋体"/>
          <w:sz w:val="32"/>
          <w:szCs w:val="32"/>
        </w:rPr>
        <w:t>女权主义活动家，也是墨西哥执政党国家复兴运动党（MORENA）总</w:t>
      </w:r>
      <w:r w:rsidRPr="008334B1">
        <w:rPr>
          <w:rFonts w:ascii="宋体" w:hAnsi="宋体" w:hint="eastAsia"/>
          <w:sz w:val="32"/>
          <w:szCs w:val="32"/>
        </w:rPr>
        <w:t>书记</w:t>
      </w:r>
      <w:r w:rsidRPr="008334B1">
        <w:rPr>
          <w:rFonts w:ascii="宋体" w:hAnsi="宋体"/>
          <w:sz w:val="32"/>
          <w:szCs w:val="32"/>
        </w:rPr>
        <w:t>处的国际事务协调</w:t>
      </w:r>
      <w:r w:rsidRPr="008334B1">
        <w:rPr>
          <w:rFonts w:ascii="宋体" w:hAnsi="宋体" w:hint="eastAsia"/>
          <w:sz w:val="32"/>
          <w:szCs w:val="32"/>
        </w:rPr>
        <w:t>员。</w:t>
      </w:r>
      <w:r w:rsidRPr="008334B1">
        <w:rPr>
          <w:rFonts w:ascii="宋体" w:hAnsi="宋体"/>
          <w:sz w:val="32"/>
          <w:szCs w:val="32"/>
        </w:rPr>
        <w:t>她告诉《人民快讯》</w:t>
      </w:r>
      <w:r w:rsidR="009A252E">
        <w:rPr>
          <w:rFonts w:ascii="宋体" w:hAnsi="宋体" w:hint="eastAsia"/>
          <w:sz w:val="32"/>
          <w:szCs w:val="32"/>
        </w:rPr>
        <w:t>（</w:t>
      </w:r>
      <w:r w:rsidR="009A252E" w:rsidRPr="009A252E">
        <w:rPr>
          <w:rFonts w:ascii="宋体" w:hAnsi="宋体"/>
          <w:sz w:val="32"/>
          <w:szCs w:val="32"/>
        </w:rPr>
        <w:t xml:space="preserve">Peoples </w:t>
      </w:r>
      <w:r w:rsidR="009A252E" w:rsidRPr="009A252E">
        <w:rPr>
          <w:rFonts w:ascii="宋体" w:hAnsi="宋体"/>
          <w:sz w:val="32"/>
          <w:szCs w:val="32"/>
        </w:rPr>
        <w:lastRenderedPageBreak/>
        <w:t>Dispatch</w:t>
      </w:r>
      <w:r w:rsidR="009A252E">
        <w:rPr>
          <w:rFonts w:ascii="宋体" w:hAnsi="宋体" w:hint="eastAsia"/>
          <w:sz w:val="32"/>
          <w:szCs w:val="32"/>
        </w:rPr>
        <w:t>）</w:t>
      </w:r>
      <w:r w:rsidRPr="008334B1">
        <w:rPr>
          <w:rFonts w:ascii="宋体" w:hAnsi="宋体"/>
          <w:sz w:val="32"/>
          <w:szCs w:val="32"/>
        </w:rPr>
        <w:t>，女权国际是在</w:t>
      </w:r>
      <w:r w:rsidRPr="008334B1">
        <w:rPr>
          <w:rFonts w:ascii="宋体" w:hAnsi="宋体" w:hint="eastAsia"/>
          <w:sz w:val="32"/>
          <w:szCs w:val="32"/>
        </w:rPr>
        <w:t>“反资本主义、反种族主义、坚持去殖民化阶级意识的群众性女权运动的女性参与者的呼吁下”成立的。</w:t>
      </w:r>
    </w:p>
    <w:p w14:paraId="33DBC706" w14:textId="20105A63" w:rsidR="008334B1" w:rsidRPr="008334B1" w:rsidRDefault="008334B1" w:rsidP="008334B1">
      <w:pPr>
        <w:spacing w:before="60" w:after="60" w:line="480" w:lineRule="exact"/>
        <w:ind w:firstLine="640"/>
        <w:rPr>
          <w:rFonts w:ascii="宋体" w:hAnsi="宋体"/>
          <w:sz w:val="32"/>
          <w:szCs w:val="32"/>
        </w:rPr>
      </w:pPr>
      <w:r w:rsidRPr="008334B1">
        <w:rPr>
          <w:rFonts w:ascii="宋体" w:hAnsi="宋体" w:hint="eastAsia"/>
          <w:sz w:val="32"/>
          <w:szCs w:val="32"/>
        </w:rPr>
        <w:t>在墨西哥城会面的领导人包括：玻利维亚总统府部长玛丽亚·奈拉·普拉达（</w:t>
      </w:r>
      <w:r w:rsidRPr="008334B1">
        <w:rPr>
          <w:rFonts w:ascii="宋体" w:hAnsi="宋体"/>
          <w:sz w:val="32"/>
          <w:szCs w:val="32"/>
        </w:rPr>
        <w:t>María Nela Prada</w:t>
      </w:r>
      <w:r w:rsidRPr="008334B1">
        <w:rPr>
          <w:rFonts w:ascii="宋体" w:hAnsi="宋体" w:hint="eastAsia"/>
          <w:sz w:val="32"/>
          <w:szCs w:val="32"/>
        </w:rPr>
        <w:t>）、秘鲁妇女与弱势群体部</w:t>
      </w:r>
      <w:r w:rsidR="009A252E">
        <w:rPr>
          <w:rFonts w:ascii="宋体" w:hAnsi="宋体" w:hint="eastAsia"/>
          <w:sz w:val="32"/>
          <w:szCs w:val="32"/>
        </w:rPr>
        <w:t>前</w:t>
      </w:r>
      <w:r w:rsidRPr="008334B1">
        <w:rPr>
          <w:rFonts w:ascii="宋体" w:hAnsi="宋体" w:hint="eastAsia"/>
          <w:sz w:val="32"/>
          <w:szCs w:val="32"/>
        </w:rPr>
        <w:t>部长阿娜伊·杜兰德（</w:t>
      </w:r>
      <w:r w:rsidRPr="008334B1">
        <w:rPr>
          <w:rFonts w:ascii="宋体" w:hAnsi="宋体"/>
          <w:sz w:val="32"/>
          <w:szCs w:val="32"/>
        </w:rPr>
        <w:t>Anahí Durand</w:t>
      </w:r>
      <w:r w:rsidRPr="008334B1">
        <w:rPr>
          <w:rFonts w:ascii="宋体" w:hAnsi="宋体" w:hint="eastAsia"/>
          <w:sz w:val="32"/>
          <w:szCs w:val="32"/>
        </w:rPr>
        <w:t>）、智利妇女与性别平等部部长安东尼娅·奥雷利亚纳（</w:t>
      </w:r>
      <w:r w:rsidRPr="008334B1">
        <w:rPr>
          <w:rFonts w:ascii="宋体" w:hAnsi="宋体"/>
          <w:sz w:val="32"/>
          <w:szCs w:val="32"/>
        </w:rPr>
        <w:t>Antonia Orellana</w:t>
      </w:r>
      <w:r w:rsidRPr="008334B1">
        <w:rPr>
          <w:rFonts w:ascii="宋体" w:hAnsi="宋体" w:hint="eastAsia"/>
          <w:sz w:val="32"/>
          <w:szCs w:val="32"/>
        </w:rPr>
        <w:t>）、墨西哥政治家和参议员赛特莱利·埃尔南德斯（</w:t>
      </w:r>
      <w:r w:rsidRPr="008334B1">
        <w:rPr>
          <w:rFonts w:ascii="宋体" w:hAnsi="宋体"/>
          <w:sz w:val="32"/>
          <w:szCs w:val="32"/>
        </w:rPr>
        <w:t>Citlalli Hernández</w:t>
      </w:r>
      <w:r w:rsidRPr="008334B1">
        <w:rPr>
          <w:rFonts w:ascii="宋体" w:hAnsi="宋体" w:hint="eastAsia"/>
          <w:sz w:val="32"/>
          <w:szCs w:val="32"/>
        </w:rPr>
        <w:t>）、阿根廷律师伊莱·戈麦斯（</w:t>
      </w:r>
      <w:r w:rsidRPr="008334B1">
        <w:rPr>
          <w:rFonts w:ascii="宋体" w:hAnsi="宋体"/>
          <w:sz w:val="32"/>
          <w:szCs w:val="32"/>
        </w:rPr>
        <w:t>Eli Gómez</w:t>
      </w:r>
      <w:r w:rsidRPr="008334B1">
        <w:rPr>
          <w:rFonts w:ascii="宋体" w:hAnsi="宋体" w:hint="eastAsia"/>
          <w:sz w:val="32"/>
          <w:szCs w:val="32"/>
        </w:rPr>
        <w:t>）、厄瓜多尔国民议会前主席加夫列拉·蒙塔尼奥（</w:t>
      </w:r>
      <w:r w:rsidRPr="008334B1">
        <w:rPr>
          <w:rFonts w:ascii="宋体" w:hAnsi="宋体"/>
          <w:sz w:val="32"/>
          <w:szCs w:val="32"/>
        </w:rPr>
        <w:t>Gabriela Montaño</w:t>
      </w:r>
      <w:r w:rsidRPr="008334B1">
        <w:rPr>
          <w:rFonts w:ascii="宋体" w:hAnsi="宋体" w:hint="eastAsia"/>
          <w:sz w:val="32"/>
          <w:szCs w:val="32"/>
        </w:rPr>
        <w:t>）、</w:t>
      </w:r>
      <w:r w:rsidRPr="008334B1">
        <w:rPr>
          <w:rFonts w:ascii="宋体" w:hAnsi="宋体"/>
          <w:sz w:val="32"/>
          <w:szCs w:val="32"/>
        </w:rPr>
        <w:t>智利圣地亚哥市市长</w:t>
      </w:r>
      <w:r w:rsidRPr="008334B1">
        <w:rPr>
          <w:rFonts w:ascii="宋体" w:hAnsi="宋体" w:hint="eastAsia"/>
          <w:sz w:val="32"/>
          <w:szCs w:val="32"/>
        </w:rPr>
        <w:t>伊莱希·哈斯勒（</w:t>
      </w:r>
      <w:r w:rsidRPr="008334B1">
        <w:rPr>
          <w:rFonts w:ascii="宋体" w:hAnsi="宋体"/>
          <w:sz w:val="32"/>
          <w:szCs w:val="32"/>
        </w:rPr>
        <w:t>Irací Hassler</w:t>
      </w:r>
      <w:r w:rsidRPr="008334B1">
        <w:rPr>
          <w:rFonts w:ascii="宋体" w:hAnsi="宋体" w:hint="eastAsia"/>
          <w:sz w:val="32"/>
          <w:szCs w:val="32"/>
        </w:rPr>
        <w:t>）、巴西前众议员曼努埃拉·德-阿维拉（</w:t>
      </w:r>
      <w:r w:rsidRPr="008334B1">
        <w:rPr>
          <w:rFonts w:ascii="宋体" w:hAnsi="宋体"/>
          <w:sz w:val="32"/>
          <w:szCs w:val="32"/>
        </w:rPr>
        <w:t>Manuela d'Ávila</w:t>
      </w:r>
      <w:r w:rsidRPr="008334B1">
        <w:rPr>
          <w:rFonts w:ascii="宋体" w:hAnsi="宋体" w:hint="eastAsia"/>
          <w:sz w:val="32"/>
          <w:szCs w:val="32"/>
        </w:rPr>
        <w:t>）、巴西众议员戴安娜·桑托斯（</w:t>
      </w:r>
      <w:r w:rsidRPr="008334B1">
        <w:rPr>
          <w:rFonts w:ascii="宋体" w:hAnsi="宋体"/>
          <w:sz w:val="32"/>
          <w:szCs w:val="32"/>
        </w:rPr>
        <w:t>Daiana Santos</w:t>
      </w:r>
      <w:r w:rsidRPr="008334B1">
        <w:rPr>
          <w:rFonts w:ascii="宋体" w:hAnsi="宋体" w:hint="eastAsia"/>
          <w:sz w:val="32"/>
          <w:szCs w:val="32"/>
        </w:rPr>
        <w:t>）、</w:t>
      </w:r>
      <w:r w:rsidRPr="008334B1">
        <w:rPr>
          <w:rFonts w:ascii="宋体" w:hAnsi="宋体"/>
          <w:sz w:val="32"/>
          <w:szCs w:val="32"/>
        </w:rPr>
        <w:t>智利众议员</w:t>
      </w:r>
      <w:r w:rsidRPr="008334B1">
        <w:rPr>
          <w:rFonts w:ascii="宋体" w:hAnsi="宋体" w:hint="eastAsia"/>
          <w:sz w:val="32"/>
          <w:szCs w:val="32"/>
        </w:rPr>
        <w:t>卡罗尔·卡里奥拉（</w:t>
      </w:r>
      <w:r w:rsidRPr="008334B1">
        <w:rPr>
          <w:rFonts w:ascii="宋体" w:hAnsi="宋体"/>
          <w:sz w:val="32"/>
          <w:szCs w:val="32"/>
        </w:rPr>
        <w:t>Karol Cariola</w:t>
      </w:r>
      <w:r w:rsidRPr="008334B1">
        <w:rPr>
          <w:rFonts w:ascii="宋体" w:hAnsi="宋体" w:hint="eastAsia"/>
          <w:sz w:val="32"/>
          <w:szCs w:val="32"/>
        </w:rPr>
        <w:t>）、西班牙平等部部长艾琳·蒙特罗（</w:t>
      </w:r>
      <w:r w:rsidRPr="008334B1">
        <w:rPr>
          <w:rFonts w:ascii="宋体" w:hAnsi="宋体"/>
          <w:sz w:val="32"/>
          <w:szCs w:val="32"/>
        </w:rPr>
        <w:t>Irene Montero</w:t>
      </w:r>
      <w:r w:rsidRPr="008334B1">
        <w:rPr>
          <w:rFonts w:ascii="宋体" w:hAnsi="宋体" w:hint="eastAsia"/>
          <w:sz w:val="32"/>
          <w:szCs w:val="32"/>
        </w:rPr>
        <w:t>）、厄瓜多尔皮钦察省省长保拉·帕蓬（</w:t>
      </w:r>
      <w:r w:rsidRPr="008334B1">
        <w:rPr>
          <w:rFonts w:ascii="宋体" w:hAnsi="宋体"/>
          <w:sz w:val="32"/>
          <w:szCs w:val="32"/>
        </w:rPr>
        <w:t>Paola Pabón</w:t>
      </w:r>
      <w:r w:rsidRPr="008334B1">
        <w:rPr>
          <w:rFonts w:ascii="宋体" w:hAnsi="宋体" w:hint="eastAsia"/>
          <w:sz w:val="32"/>
          <w:szCs w:val="32"/>
        </w:rPr>
        <w:t>）。</w:t>
      </w:r>
    </w:p>
    <w:p w14:paraId="116F02A1" w14:textId="125416BA" w:rsidR="008334B1" w:rsidRPr="008334B1" w:rsidRDefault="008334B1" w:rsidP="008334B1">
      <w:pPr>
        <w:spacing w:before="60" w:after="60" w:line="480" w:lineRule="exact"/>
        <w:ind w:firstLine="640"/>
        <w:rPr>
          <w:rFonts w:ascii="宋体" w:hAnsi="宋体"/>
          <w:sz w:val="32"/>
          <w:szCs w:val="32"/>
        </w:rPr>
      </w:pPr>
      <w:r w:rsidRPr="008334B1">
        <w:rPr>
          <w:rFonts w:ascii="宋体" w:hAnsi="宋体"/>
          <w:sz w:val="32"/>
          <w:szCs w:val="32"/>
        </w:rPr>
        <w:t>加西亚是会议</w:t>
      </w:r>
      <w:r w:rsidRPr="008334B1">
        <w:rPr>
          <w:rFonts w:ascii="宋体" w:hAnsi="宋体" w:hint="eastAsia"/>
          <w:sz w:val="32"/>
          <w:szCs w:val="32"/>
        </w:rPr>
        <w:t>的</w:t>
      </w:r>
      <w:r w:rsidRPr="008334B1">
        <w:rPr>
          <w:rFonts w:ascii="宋体" w:hAnsi="宋体"/>
          <w:sz w:val="32"/>
          <w:szCs w:val="32"/>
        </w:rPr>
        <w:t>协调</w:t>
      </w:r>
      <w:r w:rsidRPr="008334B1">
        <w:rPr>
          <w:rFonts w:ascii="宋体" w:hAnsi="宋体" w:hint="eastAsia"/>
          <w:sz w:val="32"/>
          <w:szCs w:val="32"/>
        </w:rPr>
        <w:t>员</w:t>
      </w:r>
      <w:r w:rsidRPr="008334B1">
        <w:rPr>
          <w:rFonts w:ascii="宋体" w:hAnsi="宋体"/>
          <w:sz w:val="32"/>
          <w:szCs w:val="32"/>
        </w:rPr>
        <w:t>之一，她表示：“</w:t>
      </w:r>
      <w:r w:rsidRPr="008334B1">
        <w:rPr>
          <w:rFonts w:ascii="宋体" w:hAnsi="宋体" w:hint="eastAsia"/>
          <w:sz w:val="32"/>
          <w:szCs w:val="32"/>
        </w:rPr>
        <w:t>真正让我们团结起来的原因是</w:t>
      </w:r>
      <w:r>
        <w:rPr>
          <w:rFonts w:ascii="宋体" w:hAnsi="宋体" w:hint="eastAsia"/>
          <w:sz w:val="32"/>
          <w:szCs w:val="32"/>
        </w:rPr>
        <w:t>这样的想法：</w:t>
      </w:r>
      <w:r w:rsidRPr="008334B1">
        <w:rPr>
          <w:rFonts w:ascii="宋体" w:hAnsi="宋体" w:hint="eastAsia"/>
          <w:sz w:val="32"/>
          <w:szCs w:val="32"/>
        </w:rPr>
        <w:t>把</w:t>
      </w:r>
      <w:r w:rsidRPr="008334B1">
        <w:rPr>
          <w:rFonts w:ascii="宋体" w:hAnsi="宋体"/>
          <w:sz w:val="32"/>
          <w:szCs w:val="32"/>
        </w:rPr>
        <w:t>我们在</w:t>
      </w:r>
      <w:r w:rsidRPr="008334B1">
        <w:rPr>
          <w:rFonts w:ascii="宋体" w:hAnsi="宋体" w:hint="eastAsia"/>
          <w:sz w:val="32"/>
          <w:szCs w:val="32"/>
        </w:rPr>
        <w:t>各自</w:t>
      </w:r>
      <w:r w:rsidRPr="008334B1">
        <w:rPr>
          <w:rFonts w:ascii="宋体" w:hAnsi="宋体"/>
          <w:sz w:val="32"/>
          <w:szCs w:val="32"/>
        </w:rPr>
        <w:t>国家的斗争</w:t>
      </w:r>
      <w:r>
        <w:rPr>
          <w:rFonts w:ascii="宋体" w:hAnsi="宋体" w:hint="eastAsia"/>
          <w:sz w:val="32"/>
          <w:szCs w:val="32"/>
        </w:rPr>
        <w:t>汇聚起来</w:t>
      </w:r>
      <w:r w:rsidRPr="008334B1">
        <w:rPr>
          <w:rFonts w:ascii="宋体" w:hAnsi="宋体"/>
          <w:sz w:val="32"/>
          <w:szCs w:val="32"/>
        </w:rPr>
        <w:t>。我们想在</w:t>
      </w:r>
      <w:r w:rsidRPr="008334B1">
        <w:rPr>
          <w:rFonts w:ascii="宋体" w:hAnsi="宋体" w:hint="eastAsia"/>
          <w:sz w:val="32"/>
          <w:szCs w:val="32"/>
        </w:rPr>
        <w:t>掌</w:t>
      </w:r>
      <w:r w:rsidRPr="008334B1">
        <w:rPr>
          <w:rFonts w:ascii="宋体" w:hAnsi="宋体"/>
          <w:sz w:val="32"/>
          <w:szCs w:val="32"/>
        </w:rPr>
        <w:t>握一定权力的女权主义女性中间开辟一个建设和组织的空间</w:t>
      </w:r>
      <w:r w:rsidRPr="008334B1">
        <w:rPr>
          <w:rFonts w:ascii="宋体" w:hAnsi="宋体" w:hint="eastAsia"/>
          <w:sz w:val="32"/>
          <w:szCs w:val="32"/>
        </w:rPr>
        <w:t>。</w:t>
      </w:r>
      <w:r w:rsidRPr="008334B1">
        <w:rPr>
          <w:rFonts w:ascii="宋体" w:hAnsi="宋体"/>
          <w:sz w:val="32"/>
          <w:szCs w:val="32"/>
        </w:rPr>
        <w:t>不同大</w:t>
      </w:r>
      <w:r w:rsidRPr="008334B1">
        <w:rPr>
          <w:rFonts w:ascii="宋体" w:hAnsi="宋体" w:hint="eastAsia"/>
          <w:sz w:val="32"/>
          <w:szCs w:val="32"/>
        </w:rPr>
        <w:t>洲</w:t>
      </w:r>
      <w:r w:rsidRPr="008334B1">
        <w:rPr>
          <w:rFonts w:ascii="宋体" w:hAnsi="宋体"/>
          <w:sz w:val="32"/>
          <w:szCs w:val="32"/>
        </w:rPr>
        <w:t>的女性彼此见面</w:t>
      </w:r>
      <w:r w:rsidRPr="008334B1">
        <w:rPr>
          <w:rFonts w:ascii="宋体" w:hAnsi="宋体" w:hint="eastAsia"/>
          <w:sz w:val="32"/>
          <w:szCs w:val="32"/>
        </w:rPr>
        <w:t>，</w:t>
      </w:r>
      <w:r w:rsidRPr="008334B1">
        <w:rPr>
          <w:rFonts w:ascii="宋体" w:hAnsi="宋体"/>
          <w:sz w:val="32"/>
          <w:szCs w:val="32"/>
        </w:rPr>
        <w:t>是</w:t>
      </w:r>
      <w:r w:rsidRPr="008334B1">
        <w:rPr>
          <w:rFonts w:ascii="宋体" w:hAnsi="宋体" w:hint="eastAsia"/>
          <w:sz w:val="32"/>
          <w:szCs w:val="32"/>
        </w:rPr>
        <w:t>非常</w:t>
      </w:r>
      <w:r w:rsidRPr="008334B1">
        <w:rPr>
          <w:rFonts w:ascii="宋体" w:hAnsi="宋体"/>
          <w:sz w:val="32"/>
          <w:szCs w:val="32"/>
        </w:rPr>
        <w:t>强大的力量。”</w:t>
      </w:r>
    </w:p>
    <w:p w14:paraId="6AC49EF8" w14:textId="65271204" w:rsidR="008334B1" w:rsidRPr="008334B1" w:rsidRDefault="008334B1" w:rsidP="008334B1">
      <w:pPr>
        <w:spacing w:before="60" w:after="60" w:line="480" w:lineRule="exact"/>
        <w:ind w:firstLine="640"/>
        <w:rPr>
          <w:rFonts w:ascii="宋体" w:hAnsi="宋体"/>
          <w:sz w:val="32"/>
          <w:szCs w:val="32"/>
        </w:rPr>
      </w:pPr>
      <w:r w:rsidRPr="008334B1">
        <w:rPr>
          <w:rFonts w:ascii="宋体" w:hAnsi="宋体"/>
          <w:sz w:val="32"/>
          <w:szCs w:val="32"/>
        </w:rPr>
        <w:t>她补充说，这次会议召开时，女权主义斗争正在成长</w:t>
      </w:r>
      <w:r w:rsidR="009A252E">
        <w:rPr>
          <w:rFonts w:ascii="宋体" w:hAnsi="宋体" w:hint="eastAsia"/>
          <w:sz w:val="32"/>
          <w:szCs w:val="32"/>
        </w:rPr>
        <w:lastRenderedPageBreak/>
        <w:t>和</w:t>
      </w:r>
      <w:r w:rsidRPr="008334B1">
        <w:rPr>
          <w:rFonts w:ascii="宋体" w:hAnsi="宋体"/>
          <w:sz w:val="32"/>
          <w:szCs w:val="32"/>
        </w:rPr>
        <w:t>取得重大胜利。她说</w:t>
      </w:r>
      <w:r w:rsidRPr="008334B1">
        <w:rPr>
          <w:rFonts w:ascii="宋体" w:hAnsi="宋体" w:hint="eastAsia"/>
          <w:sz w:val="32"/>
          <w:szCs w:val="32"/>
        </w:rPr>
        <w:t>：</w:t>
      </w:r>
      <w:r w:rsidRPr="008334B1">
        <w:rPr>
          <w:rFonts w:ascii="宋体" w:hAnsi="宋体"/>
          <w:sz w:val="32"/>
          <w:szCs w:val="32"/>
        </w:rPr>
        <w:t>“越来越多的妇女在各级政府担任着非常重要的职位。例如，在众议院、参议院和其他立法机构都实现了一定的平等。但</w:t>
      </w:r>
      <w:r w:rsidRPr="008334B1">
        <w:rPr>
          <w:rFonts w:ascii="宋体" w:hAnsi="宋体" w:hint="eastAsia"/>
          <w:sz w:val="32"/>
          <w:szCs w:val="32"/>
        </w:rPr>
        <w:t>这种</w:t>
      </w:r>
      <w:r w:rsidRPr="008334B1">
        <w:rPr>
          <w:rFonts w:ascii="宋体" w:hAnsi="宋体"/>
          <w:sz w:val="32"/>
          <w:szCs w:val="32"/>
        </w:rPr>
        <w:t>平等是不够的。”她</w:t>
      </w:r>
      <w:r w:rsidRPr="008334B1">
        <w:rPr>
          <w:rFonts w:ascii="宋体" w:hAnsi="宋体" w:hint="eastAsia"/>
          <w:sz w:val="32"/>
          <w:szCs w:val="32"/>
        </w:rPr>
        <w:t>还</w:t>
      </w:r>
      <w:r w:rsidRPr="008334B1">
        <w:rPr>
          <w:rFonts w:ascii="宋体" w:hAnsi="宋体"/>
          <w:sz w:val="32"/>
          <w:szCs w:val="32"/>
        </w:rPr>
        <w:t>补充说</w:t>
      </w:r>
      <w:r w:rsidRPr="008334B1">
        <w:rPr>
          <w:rFonts w:ascii="宋体" w:hAnsi="宋体" w:hint="eastAsia"/>
          <w:sz w:val="32"/>
          <w:szCs w:val="32"/>
        </w:rPr>
        <w:t>：</w:t>
      </w:r>
      <w:r w:rsidRPr="008334B1">
        <w:rPr>
          <w:rFonts w:ascii="宋体" w:hAnsi="宋体"/>
          <w:sz w:val="32"/>
          <w:szCs w:val="32"/>
        </w:rPr>
        <w:t>“在墨西哥，要结束对妇女的暴力，实现男女</w:t>
      </w:r>
      <w:r w:rsidRPr="008334B1">
        <w:rPr>
          <w:rFonts w:ascii="宋体" w:hAnsi="宋体" w:hint="eastAsia"/>
          <w:sz w:val="32"/>
          <w:szCs w:val="32"/>
        </w:rPr>
        <w:t>之间的</w:t>
      </w:r>
      <w:r w:rsidRPr="008334B1">
        <w:rPr>
          <w:rFonts w:ascii="宋体" w:hAnsi="宋体"/>
          <w:sz w:val="32"/>
          <w:szCs w:val="32"/>
        </w:rPr>
        <w:t>完全平等，还有很长的路要走。”</w:t>
      </w:r>
    </w:p>
    <w:p w14:paraId="1413910C" w14:textId="77777777" w:rsidR="008334B1" w:rsidRPr="008334B1" w:rsidRDefault="008334B1" w:rsidP="008334B1">
      <w:pPr>
        <w:spacing w:before="60" w:after="60" w:line="480" w:lineRule="exact"/>
        <w:ind w:firstLine="640"/>
        <w:rPr>
          <w:rFonts w:ascii="宋体" w:hAnsi="宋体"/>
          <w:sz w:val="32"/>
          <w:szCs w:val="32"/>
        </w:rPr>
      </w:pPr>
      <w:r w:rsidRPr="008334B1">
        <w:rPr>
          <w:rFonts w:ascii="宋体" w:hAnsi="宋体"/>
          <w:sz w:val="32"/>
          <w:szCs w:val="32"/>
        </w:rPr>
        <w:t>“女权国际将致力于分享</w:t>
      </w:r>
      <w:r w:rsidRPr="008334B1">
        <w:rPr>
          <w:rFonts w:ascii="宋体" w:hAnsi="宋体" w:hint="eastAsia"/>
          <w:sz w:val="32"/>
          <w:szCs w:val="32"/>
        </w:rPr>
        <w:t>能够</w:t>
      </w:r>
      <w:r w:rsidRPr="008334B1">
        <w:rPr>
          <w:rFonts w:ascii="宋体" w:hAnsi="宋体"/>
          <w:sz w:val="32"/>
          <w:szCs w:val="32"/>
        </w:rPr>
        <w:t>在政府空间内实施的战略和动力。我认为分享想法、策略和行动计划是有好处的。”加西亚指出。</w:t>
      </w:r>
    </w:p>
    <w:p w14:paraId="4DB04410" w14:textId="77777777" w:rsidR="008334B1" w:rsidRPr="008334B1" w:rsidRDefault="008334B1" w:rsidP="008334B1">
      <w:pPr>
        <w:spacing w:before="60" w:after="60" w:line="480" w:lineRule="exact"/>
        <w:ind w:firstLine="640"/>
        <w:rPr>
          <w:rFonts w:ascii="黑体" w:eastAsia="黑体" w:hAnsi="黑体"/>
          <w:sz w:val="32"/>
          <w:szCs w:val="32"/>
        </w:rPr>
      </w:pPr>
      <w:r w:rsidRPr="008334B1">
        <w:rPr>
          <w:rFonts w:ascii="黑体" w:eastAsia="黑体" w:hAnsi="黑体"/>
          <w:sz w:val="32"/>
          <w:szCs w:val="32"/>
        </w:rPr>
        <w:t>女权国际成立宣言</w:t>
      </w:r>
    </w:p>
    <w:p w14:paraId="7E2FF752" w14:textId="4A6C235F" w:rsidR="008334B1" w:rsidRPr="008334B1" w:rsidRDefault="008334B1" w:rsidP="008334B1">
      <w:pPr>
        <w:spacing w:before="60" w:after="60" w:line="480" w:lineRule="exact"/>
        <w:ind w:firstLine="640"/>
        <w:rPr>
          <w:rFonts w:ascii="宋体" w:hAnsi="宋体"/>
          <w:sz w:val="32"/>
          <w:szCs w:val="32"/>
        </w:rPr>
      </w:pPr>
      <w:r w:rsidRPr="008334B1">
        <w:rPr>
          <w:rFonts w:ascii="宋体" w:hAnsi="宋体"/>
          <w:sz w:val="32"/>
          <w:szCs w:val="32"/>
        </w:rPr>
        <w:t>在女权国际成立活动结束时，领导人分享了该组织的宣言。她们表示，女权国际的目标是建立一个女权主义</w:t>
      </w:r>
      <w:r w:rsidRPr="008334B1">
        <w:rPr>
          <w:rFonts w:ascii="宋体" w:hAnsi="宋体" w:hint="eastAsia"/>
          <w:sz w:val="32"/>
          <w:szCs w:val="32"/>
        </w:rPr>
        <w:t>行动</w:t>
      </w:r>
      <w:r>
        <w:rPr>
          <w:rFonts w:ascii="宋体" w:hAnsi="宋体" w:hint="eastAsia"/>
          <w:sz w:val="32"/>
          <w:szCs w:val="32"/>
        </w:rPr>
        <w:t>派</w:t>
      </w:r>
      <w:r w:rsidRPr="008334B1">
        <w:rPr>
          <w:rFonts w:ascii="宋体" w:hAnsi="宋体"/>
          <w:sz w:val="32"/>
          <w:szCs w:val="32"/>
        </w:rPr>
        <w:t>的国际网络，以促进反父权</w:t>
      </w:r>
      <w:r w:rsidR="009A252E">
        <w:rPr>
          <w:rFonts w:ascii="宋体" w:hAnsi="宋体" w:hint="eastAsia"/>
          <w:sz w:val="32"/>
          <w:szCs w:val="32"/>
        </w:rPr>
        <w:t>制</w:t>
      </w:r>
      <w:r w:rsidRPr="008334B1">
        <w:rPr>
          <w:rFonts w:ascii="宋体" w:hAnsi="宋体"/>
          <w:sz w:val="32"/>
          <w:szCs w:val="32"/>
        </w:rPr>
        <w:t>、反资本主义、反种族主义、反阶级压迫的</w:t>
      </w:r>
      <w:r w:rsidRPr="008334B1">
        <w:rPr>
          <w:rFonts w:ascii="宋体" w:hAnsi="宋体" w:hint="eastAsia"/>
          <w:sz w:val="32"/>
          <w:szCs w:val="32"/>
        </w:rPr>
        <w:t>行动</w:t>
      </w:r>
      <w:r w:rsidRPr="008334B1">
        <w:rPr>
          <w:rFonts w:ascii="宋体" w:hAnsi="宋体"/>
          <w:sz w:val="32"/>
          <w:szCs w:val="32"/>
        </w:rPr>
        <w:t>，</w:t>
      </w:r>
      <w:r w:rsidRPr="008334B1">
        <w:rPr>
          <w:rFonts w:ascii="宋体" w:hAnsi="宋体" w:hint="eastAsia"/>
          <w:sz w:val="32"/>
          <w:szCs w:val="32"/>
        </w:rPr>
        <w:t>来推动社会的文明变革</w:t>
      </w:r>
      <w:r w:rsidRPr="008334B1">
        <w:rPr>
          <w:rFonts w:ascii="宋体" w:hAnsi="宋体"/>
          <w:sz w:val="32"/>
          <w:szCs w:val="32"/>
        </w:rPr>
        <w:t>。</w:t>
      </w:r>
    </w:p>
    <w:p w14:paraId="112FF902" w14:textId="77777777" w:rsidR="008334B1" w:rsidRPr="008334B1" w:rsidRDefault="008334B1" w:rsidP="008334B1">
      <w:pPr>
        <w:spacing w:before="60" w:after="60" w:line="480" w:lineRule="exact"/>
        <w:ind w:firstLine="640"/>
        <w:rPr>
          <w:rFonts w:ascii="宋体" w:hAnsi="宋体"/>
          <w:sz w:val="32"/>
          <w:szCs w:val="32"/>
        </w:rPr>
      </w:pPr>
      <w:r w:rsidRPr="008334B1">
        <w:rPr>
          <w:rFonts w:ascii="宋体" w:hAnsi="宋体"/>
          <w:sz w:val="32"/>
          <w:szCs w:val="32"/>
        </w:rPr>
        <w:t>宣言全文如下：</w:t>
      </w:r>
    </w:p>
    <w:p w14:paraId="78706AB6" w14:textId="77777777" w:rsidR="008334B1" w:rsidRPr="008334B1" w:rsidRDefault="008334B1" w:rsidP="008334B1">
      <w:pPr>
        <w:spacing w:before="60" w:after="60" w:line="480" w:lineRule="exact"/>
        <w:ind w:firstLine="640"/>
        <w:rPr>
          <w:rFonts w:ascii="宋体" w:hAnsi="宋体"/>
          <w:sz w:val="32"/>
          <w:szCs w:val="32"/>
        </w:rPr>
      </w:pPr>
      <w:r w:rsidRPr="008334B1">
        <w:rPr>
          <w:rFonts w:ascii="宋体" w:hAnsi="宋体"/>
          <w:sz w:val="32"/>
          <w:szCs w:val="32"/>
        </w:rPr>
        <w:t>当今世界，父权制和资本主义水乳交融，其再生产模式在全球运作，并在历史上产生了各种形式的统治和暴力。我们宣布，我们的共同</w:t>
      </w:r>
      <w:r w:rsidRPr="008334B1">
        <w:rPr>
          <w:rFonts w:ascii="宋体" w:hAnsi="宋体" w:hint="eastAsia"/>
          <w:sz w:val="32"/>
          <w:szCs w:val="32"/>
        </w:rPr>
        <w:t>战</w:t>
      </w:r>
      <w:r w:rsidRPr="008334B1">
        <w:rPr>
          <w:rFonts w:ascii="宋体" w:hAnsi="宋体"/>
          <w:sz w:val="32"/>
          <w:szCs w:val="32"/>
        </w:rPr>
        <w:t>略将着眼于改变、根除和克服这一问题。</w:t>
      </w:r>
    </w:p>
    <w:p w14:paraId="0BBAAFAC" w14:textId="4FC9F549" w:rsidR="008334B1" w:rsidRPr="008334B1" w:rsidRDefault="008334B1" w:rsidP="008334B1">
      <w:pPr>
        <w:spacing w:before="60" w:after="60" w:line="480" w:lineRule="exact"/>
        <w:ind w:firstLine="640"/>
        <w:rPr>
          <w:rFonts w:ascii="宋体" w:hAnsi="宋体"/>
          <w:sz w:val="32"/>
          <w:szCs w:val="32"/>
        </w:rPr>
      </w:pPr>
      <w:r w:rsidRPr="008334B1">
        <w:rPr>
          <w:rFonts w:ascii="宋体" w:hAnsi="宋体"/>
          <w:sz w:val="32"/>
          <w:szCs w:val="32"/>
        </w:rPr>
        <w:t>女权主义是全人类前进的战略路径，它追求的是对生命再生产形式的尊重。它是一个改善人类生活条件及其与地球关系的社会工程，因为它能够为我们目前面临的诸多挑战提供答案，并为当前新自由主义</w:t>
      </w:r>
      <w:r w:rsidR="00A82003">
        <w:rPr>
          <w:rFonts w:ascii="宋体" w:hAnsi="宋体" w:hint="eastAsia"/>
          <w:sz w:val="32"/>
          <w:szCs w:val="32"/>
        </w:rPr>
        <w:t>的</w:t>
      </w:r>
      <w:r w:rsidRPr="008334B1">
        <w:rPr>
          <w:rFonts w:ascii="宋体" w:hAnsi="宋体"/>
          <w:sz w:val="32"/>
          <w:szCs w:val="32"/>
        </w:rPr>
        <w:t>和多方面的危机建立民主、平等和公正的解决途径。</w:t>
      </w:r>
    </w:p>
    <w:p w14:paraId="13F20E29" w14:textId="77777777" w:rsidR="008334B1" w:rsidRPr="008334B1" w:rsidRDefault="008334B1" w:rsidP="008334B1">
      <w:pPr>
        <w:spacing w:before="60" w:after="60" w:line="480" w:lineRule="exact"/>
        <w:ind w:firstLine="640"/>
        <w:rPr>
          <w:rFonts w:ascii="宋体" w:hAnsi="宋体"/>
          <w:sz w:val="32"/>
          <w:szCs w:val="32"/>
        </w:rPr>
      </w:pPr>
      <w:r w:rsidRPr="008334B1">
        <w:rPr>
          <w:rFonts w:ascii="宋体" w:hAnsi="宋体"/>
          <w:sz w:val="32"/>
          <w:szCs w:val="32"/>
        </w:rPr>
        <w:lastRenderedPageBreak/>
        <w:t>无论有没有政党斗争，在各种女权主义运动的推动下，女权主义的政治议题、动员以及对妇女与LGBTI+</w:t>
      </w:r>
      <w:r w:rsidRPr="008334B1">
        <w:rPr>
          <w:rFonts w:ascii="宋体" w:hAnsi="宋体" w:hint="eastAsia"/>
          <w:sz w:val="32"/>
          <w:szCs w:val="32"/>
        </w:rPr>
        <w:t>群体所</w:t>
      </w:r>
      <w:r w:rsidRPr="008334B1">
        <w:rPr>
          <w:rFonts w:ascii="宋体" w:hAnsi="宋体"/>
          <w:sz w:val="32"/>
          <w:szCs w:val="32"/>
        </w:rPr>
        <w:t>遭受的系统性压迫的抗议，都让女权主义有了大规模的传播和推进，这些行动都有一个共同的目标：将女权主义置于世界各地的政治课题</w:t>
      </w:r>
      <w:r w:rsidRPr="008334B1">
        <w:rPr>
          <w:rFonts w:ascii="宋体" w:hAnsi="宋体" w:hint="eastAsia"/>
          <w:sz w:val="32"/>
          <w:szCs w:val="32"/>
        </w:rPr>
        <w:t>的</w:t>
      </w:r>
      <w:r w:rsidRPr="008334B1">
        <w:rPr>
          <w:rFonts w:ascii="宋体" w:hAnsi="宋体"/>
          <w:sz w:val="32"/>
          <w:szCs w:val="32"/>
        </w:rPr>
        <w:t>辩论和争议的中心。</w:t>
      </w:r>
    </w:p>
    <w:p w14:paraId="481608F8" w14:textId="06AE9A01" w:rsidR="008334B1" w:rsidRPr="008334B1" w:rsidRDefault="008334B1" w:rsidP="008334B1">
      <w:pPr>
        <w:spacing w:before="60" w:after="60" w:line="480" w:lineRule="exact"/>
        <w:ind w:firstLine="640"/>
        <w:rPr>
          <w:rFonts w:ascii="宋体" w:hAnsi="宋体"/>
          <w:sz w:val="32"/>
          <w:szCs w:val="32"/>
        </w:rPr>
      </w:pPr>
      <w:r w:rsidRPr="008334B1">
        <w:rPr>
          <w:rFonts w:ascii="宋体" w:hAnsi="宋体"/>
          <w:sz w:val="32"/>
          <w:szCs w:val="32"/>
        </w:rPr>
        <w:t>反对父权制和资本主义的斗争，</w:t>
      </w:r>
      <w:r w:rsidRPr="008334B1">
        <w:rPr>
          <w:rFonts w:ascii="宋体" w:hAnsi="宋体" w:hint="eastAsia"/>
          <w:sz w:val="32"/>
          <w:szCs w:val="32"/>
        </w:rPr>
        <w:t>要求</w:t>
      </w:r>
      <w:r w:rsidRPr="008334B1">
        <w:rPr>
          <w:rFonts w:ascii="宋体" w:hAnsi="宋体"/>
          <w:sz w:val="32"/>
          <w:szCs w:val="32"/>
        </w:rPr>
        <w:t>女权主义</w:t>
      </w:r>
      <w:r w:rsidRPr="008334B1">
        <w:rPr>
          <w:rFonts w:ascii="宋体" w:hAnsi="宋体" w:hint="eastAsia"/>
          <w:sz w:val="32"/>
          <w:szCs w:val="32"/>
        </w:rPr>
        <w:t>者</w:t>
      </w:r>
      <w:r w:rsidRPr="008334B1">
        <w:rPr>
          <w:rFonts w:ascii="宋体" w:hAnsi="宋体"/>
          <w:sz w:val="32"/>
          <w:szCs w:val="32"/>
        </w:rPr>
        <w:t>的集体和国际组织</w:t>
      </w:r>
      <w:r w:rsidRPr="008334B1">
        <w:rPr>
          <w:rFonts w:ascii="宋体" w:hAnsi="宋体" w:hint="eastAsia"/>
          <w:sz w:val="32"/>
          <w:szCs w:val="32"/>
        </w:rPr>
        <w:t>去</w:t>
      </w:r>
      <w:r w:rsidRPr="008334B1">
        <w:rPr>
          <w:rFonts w:ascii="宋体" w:hAnsi="宋体"/>
          <w:sz w:val="32"/>
          <w:szCs w:val="32"/>
        </w:rPr>
        <w:t>推动一项共同议程，以利于争取平等和没有男性暴力的生活，</w:t>
      </w:r>
      <w:r w:rsidRPr="008334B1">
        <w:rPr>
          <w:rFonts w:ascii="宋体" w:hAnsi="宋体" w:hint="eastAsia"/>
          <w:sz w:val="32"/>
          <w:szCs w:val="32"/>
        </w:rPr>
        <w:t>这种暴力</w:t>
      </w:r>
      <w:r w:rsidRPr="008334B1">
        <w:rPr>
          <w:rFonts w:ascii="宋体" w:hAnsi="宋体"/>
          <w:sz w:val="32"/>
          <w:szCs w:val="32"/>
        </w:rPr>
        <w:t>尤其</w:t>
      </w:r>
      <w:r w:rsidRPr="008334B1">
        <w:rPr>
          <w:rFonts w:ascii="宋体" w:hAnsi="宋体" w:hint="eastAsia"/>
          <w:sz w:val="32"/>
          <w:szCs w:val="32"/>
        </w:rPr>
        <w:t>表现为</w:t>
      </w:r>
      <w:r w:rsidRPr="008334B1">
        <w:rPr>
          <w:rFonts w:ascii="宋体" w:hAnsi="宋体"/>
          <w:sz w:val="32"/>
          <w:szCs w:val="32"/>
        </w:rPr>
        <w:t>性暴力和政治暴力</w:t>
      </w:r>
      <w:r w:rsidRPr="008334B1">
        <w:rPr>
          <w:rFonts w:ascii="宋体" w:hAnsi="宋体" w:hint="eastAsia"/>
          <w:sz w:val="32"/>
          <w:szCs w:val="32"/>
        </w:rPr>
        <w:t>。该议程</w:t>
      </w:r>
      <w:r w:rsidRPr="008334B1">
        <w:rPr>
          <w:rFonts w:ascii="宋体" w:hAnsi="宋体"/>
          <w:sz w:val="32"/>
          <w:szCs w:val="32"/>
        </w:rPr>
        <w:t>争取堕胎合法化以及每个人充分享受性</w:t>
      </w:r>
      <w:r w:rsidRPr="008334B1">
        <w:rPr>
          <w:rFonts w:ascii="宋体" w:hAnsi="宋体" w:hint="eastAsia"/>
          <w:sz w:val="32"/>
          <w:szCs w:val="32"/>
        </w:rPr>
        <w:t>的</w:t>
      </w:r>
      <w:r w:rsidRPr="008334B1">
        <w:rPr>
          <w:rFonts w:ascii="宋体" w:hAnsi="宋体"/>
          <w:sz w:val="32"/>
          <w:szCs w:val="32"/>
        </w:rPr>
        <w:t>、生育</w:t>
      </w:r>
      <w:r w:rsidRPr="008334B1">
        <w:rPr>
          <w:rFonts w:ascii="宋体" w:hAnsi="宋体" w:hint="eastAsia"/>
          <w:sz w:val="32"/>
          <w:szCs w:val="32"/>
        </w:rPr>
        <w:t>的</w:t>
      </w:r>
      <w:r w:rsidRPr="008334B1">
        <w:rPr>
          <w:rFonts w:ascii="宋体" w:hAnsi="宋体"/>
          <w:sz w:val="32"/>
          <w:szCs w:val="32"/>
        </w:rPr>
        <w:t>和非生育的权利；争取财富和收入的重新分配；争取社会和经济上对家务和护理工作的认可，包括体面的工资和法律权利，消除工资和就业差距；争取从</w:t>
      </w:r>
      <w:r w:rsidRPr="008334B1">
        <w:rPr>
          <w:rFonts w:ascii="宋体" w:hAnsi="宋体" w:hint="eastAsia"/>
          <w:sz w:val="32"/>
          <w:szCs w:val="32"/>
        </w:rPr>
        <w:t>儿童</w:t>
      </w:r>
      <w:r w:rsidRPr="008334B1">
        <w:rPr>
          <w:rFonts w:ascii="宋体" w:hAnsi="宋体"/>
          <w:sz w:val="32"/>
          <w:szCs w:val="32"/>
        </w:rPr>
        <w:t>的第一个训练周期就建立平等的</w:t>
      </w:r>
      <w:r w:rsidR="00A82003">
        <w:rPr>
          <w:rFonts w:ascii="宋体" w:hAnsi="宋体" w:hint="eastAsia"/>
          <w:sz w:val="32"/>
          <w:szCs w:val="32"/>
        </w:rPr>
        <w:t>、</w:t>
      </w:r>
      <w:r w:rsidRPr="008334B1">
        <w:rPr>
          <w:rFonts w:ascii="宋体" w:hAnsi="宋体"/>
          <w:sz w:val="32"/>
          <w:szCs w:val="32"/>
        </w:rPr>
        <w:t>没有性别偏见的教育；争取扩大女性和LGBTI+</w:t>
      </w:r>
      <w:r w:rsidRPr="008334B1">
        <w:rPr>
          <w:rFonts w:ascii="宋体" w:hAnsi="宋体" w:hint="eastAsia"/>
          <w:sz w:val="32"/>
          <w:szCs w:val="32"/>
        </w:rPr>
        <w:t>群体</w:t>
      </w:r>
      <w:r w:rsidRPr="008334B1">
        <w:rPr>
          <w:rFonts w:ascii="宋体" w:hAnsi="宋体"/>
          <w:sz w:val="32"/>
          <w:szCs w:val="32"/>
        </w:rPr>
        <w:t>的权力空间，以及女权主义的其他历史要求。</w:t>
      </w:r>
    </w:p>
    <w:p w14:paraId="1062F647" w14:textId="241DBBE8" w:rsidR="008334B1" w:rsidRPr="008334B1" w:rsidRDefault="008334B1" w:rsidP="008334B1">
      <w:pPr>
        <w:spacing w:before="60" w:after="60" w:line="480" w:lineRule="exact"/>
        <w:ind w:firstLine="640"/>
        <w:rPr>
          <w:rFonts w:ascii="宋体" w:hAnsi="宋体"/>
          <w:sz w:val="32"/>
          <w:szCs w:val="32"/>
        </w:rPr>
      </w:pPr>
      <w:r w:rsidRPr="008334B1">
        <w:rPr>
          <w:rFonts w:ascii="宋体" w:hAnsi="宋体"/>
          <w:sz w:val="32"/>
          <w:szCs w:val="32"/>
        </w:rPr>
        <w:t>保持跨国联系的重要性，在于从全球层面的</w:t>
      </w:r>
      <w:r w:rsidRPr="008334B1">
        <w:rPr>
          <w:rFonts w:ascii="宋体" w:hAnsi="宋体" w:hint="eastAsia"/>
          <w:sz w:val="32"/>
          <w:szCs w:val="32"/>
        </w:rPr>
        <w:t>胜利</w:t>
      </w:r>
      <w:r w:rsidRPr="008334B1">
        <w:rPr>
          <w:rFonts w:ascii="宋体" w:hAnsi="宋体"/>
          <w:sz w:val="32"/>
          <w:szCs w:val="32"/>
        </w:rPr>
        <w:t>、经验和抵抗中学习，进而能够形成公共的、国际主义的战略</w:t>
      </w:r>
      <w:r w:rsidRPr="008334B1">
        <w:rPr>
          <w:rFonts w:ascii="宋体" w:hAnsi="宋体" w:hint="eastAsia"/>
          <w:sz w:val="32"/>
          <w:szCs w:val="32"/>
        </w:rPr>
        <w:t>和策略</w:t>
      </w:r>
      <w:r w:rsidRPr="008334B1">
        <w:rPr>
          <w:rFonts w:ascii="宋体" w:hAnsi="宋体"/>
          <w:sz w:val="32"/>
          <w:szCs w:val="32"/>
        </w:rPr>
        <w:t>来挑战资本主义父权制。从这个意义上说，我们强调，为了斩断压迫的链条，各国女权主义运动的团结是至关重要的。</w:t>
      </w:r>
    </w:p>
    <w:p w14:paraId="3F8EAFA6" w14:textId="23BE74FF" w:rsidR="008334B1" w:rsidRPr="008334B1" w:rsidRDefault="008334B1" w:rsidP="008334B1">
      <w:pPr>
        <w:spacing w:before="60" w:after="60" w:line="480" w:lineRule="exact"/>
        <w:ind w:firstLine="640"/>
        <w:rPr>
          <w:rFonts w:ascii="宋体" w:hAnsi="宋体"/>
          <w:sz w:val="32"/>
          <w:szCs w:val="32"/>
        </w:rPr>
      </w:pPr>
      <w:r w:rsidRPr="008334B1">
        <w:rPr>
          <w:rFonts w:ascii="宋体" w:hAnsi="宋体"/>
          <w:sz w:val="32"/>
          <w:szCs w:val="32"/>
        </w:rPr>
        <w:t>在各个国家，我们都能看到女权主义领导人的身影</w:t>
      </w:r>
      <w:r w:rsidRPr="008334B1">
        <w:rPr>
          <w:rFonts w:ascii="宋体" w:hAnsi="宋体" w:hint="eastAsia"/>
          <w:sz w:val="32"/>
          <w:szCs w:val="32"/>
        </w:rPr>
        <w:t>出现</w:t>
      </w:r>
      <w:r w:rsidRPr="008334B1">
        <w:rPr>
          <w:rFonts w:ascii="宋体" w:hAnsi="宋体"/>
          <w:sz w:val="32"/>
          <w:szCs w:val="32"/>
        </w:rPr>
        <w:t>在公共政策的影响领域中，无论是在政府、政党、社会机构还是社会组织中</w:t>
      </w:r>
      <w:r w:rsidRPr="008334B1">
        <w:rPr>
          <w:rFonts w:ascii="宋体" w:hAnsi="宋体" w:hint="eastAsia"/>
          <w:sz w:val="32"/>
          <w:szCs w:val="32"/>
        </w:rPr>
        <w:t>。她们在大众的、变革的、民主的事</w:t>
      </w:r>
      <w:r w:rsidRPr="008334B1">
        <w:rPr>
          <w:rFonts w:ascii="宋体" w:hAnsi="宋体" w:hint="eastAsia"/>
          <w:sz w:val="32"/>
          <w:szCs w:val="32"/>
        </w:rPr>
        <w:lastRenderedPageBreak/>
        <w:t>业和运动中发挥着先锋作用，作为野蛮“规训</w:t>
      </w:r>
      <w:r w:rsidRPr="008334B1">
        <w:rPr>
          <w:rFonts w:ascii="宋体" w:hAnsi="宋体"/>
          <w:sz w:val="32"/>
          <w:szCs w:val="32"/>
        </w:rPr>
        <w:t>”</w:t>
      </w:r>
      <w:r w:rsidRPr="008334B1">
        <w:rPr>
          <w:rFonts w:ascii="宋体" w:hAnsi="宋体" w:hint="eastAsia"/>
          <w:sz w:val="32"/>
          <w:szCs w:val="32"/>
        </w:rPr>
        <w:t>的父权政治暴力的对立面而存在着。</w:t>
      </w:r>
    </w:p>
    <w:p w14:paraId="5FF55370" w14:textId="77777777" w:rsidR="008334B1" w:rsidRPr="008334B1" w:rsidRDefault="008334B1" w:rsidP="008334B1">
      <w:pPr>
        <w:spacing w:before="60" w:after="60" w:line="480" w:lineRule="exact"/>
        <w:ind w:firstLine="640"/>
        <w:rPr>
          <w:rFonts w:ascii="宋体" w:hAnsi="宋体"/>
          <w:sz w:val="32"/>
          <w:szCs w:val="32"/>
        </w:rPr>
      </w:pPr>
      <w:r w:rsidRPr="008334B1">
        <w:rPr>
          <w:rFonts w:ascii="宋体" w:hAnsi="宋体"/>
          <w:sz w:val="32"/>
          <w:szCs w:val="32"/>
        </w:rPr>
        <w:t>世界各地</w:t>
      </w:r>
      <w:r w:rsidRPr="008334B1">
        <w:rPr>
          <w:rFonts w:ascii="宋体" w:hAnsi="宋体" w:hint="eastAsia"/>
          <w:sz w:val="32"/>
          <w:szCs w:val="32"/>
        </w:rPr>
        <w:t>的</w:t>
      </w:r>
      <w:r w:rsidRPr="008334B1">
        <w:rPr>
          <w:rFonts w:ascii="宋体" w:hAnsi="宋体"/>
          <w:sz w:val="32"/>
          <w:szCs w:val="32"/>
        </w:rPr>
        <w:t>反动、厌女、法西斯主义、恐同和种族主义右翼势力的发展，</w:t>
      </w:r>
      <w:r w:rsidRPr="008334B1">
        <w:rPr>
          <w:rFonts w:ascii="宋体" w:hAnsi="宋体" w:hint="eastAsia"/>
          <w:sz w:val="32"/>
          <w:szCs w:val="32"/>
        </w:rPr>
        <w:t>加强</w:t>
      </w:r>
      <w:r w:rsidRPr="008334B1">
        <w:rPr>
          <w:rFonts w:ascii="宋体" w:hAnsi="宋体"/>
          <w:sz w:val="32"/>
          <w:szCs w:val="32"/>
        </w:rPr>
        <w:t>了</w:t>
      </w:r>
      <w:r w:rsidRPr="008334B1">
        <w:rPr>
          <w:rFonts w:ascii="宋体" w:hAnsi="宋体" w:hint="eastAsia"/>
          <w:sz w:val="32"/>
          <w:szCs w:val="32"/>
        </w:rPr>
        <w:t>针</w:t>
      </w:r>
      <w:r w:rsidRPr="008334B1">
        <w:rPr>
          <w:rFonts w:ascii="宋体" w:hAnsi="宋体"/>
          <w:sz w:val="32"/>
          <w:szCs w:val="32"/>
        </w:rPr>
        <w:t>对女权运动及其议程和领导人的暴力和系统</w:t>
      </w:r>
      <w:r w:rsidRPr="008334B1">
        <w:rPr>
          <w:rFonts w:ascii="宋体" w:hAnsi="宋体" w:hint="eastAsia"/>
          <w:sz w:val="32"/>
          <w:szCs w:val="32"/>
        </w:rPr>
        <w:t>性</w:t>
      </w:r>
      <w:r w:rsidRPr="008334B1">
        <w:rPr>
          <w:rFonts w:ascii="宋体" w:hAnsi="宋体"/>
          <w:sz w:val="32"/>
          <w:szCs w:val="32"/>
        </w:rPr>
        <w:t>攻击，因为女权运动代表</w:t>
      </w:r>
      <w:r w:rsidRPr="008334B1">
        <w:rPr>
          <w:rFonts w:ascii="宋体" w:hAnsi="宋体" w:hint="eastAsia"/>
          <w:sz w:val="32"/>
          <w:szCs w:val="32"/>
        </w:rPr>
        <w:t>着</w:t>
      </w:r>
      <w:r w:rsidRPr="008334B1">
        <w:rPr>
          <w:rFonts w:ascii="宋体" w:hAnsi="宋体"/>
          <w:sz w:val="32"/>
          <w:szCs w:val="32"/>
        </w:rPr>
        <w:t>对野蛮资本主义及其新自由主义形式的替代方案。</w:t>
      </w:r>
    </w:p>
    <w:p w14:paraId="618ECB40" w14:textId="2F04F83A" w:rsidR="008334B1" w:rsidRPr="008334B1" w:rsidRDefault="008334B1" w:rsidP="008334B1">
      <w:pPr>
        <w:spacing w:before="60" w:after="60" w:line="480" w:lineRule="exact"/>
        <w:ind w:firstLine="640"/>
        <w:rPr>
          <w:rFonts w:ascii="宋体" w:hAnsi="宋体"/>
          <w:sz w:val="32"/>
          <w:szCs w:val="32"/>
        </w:rPr>
      </w:pPr>
      <w:r w:rsidRPr="008334B1">
        <w:rPr>
          <w:rFonts w:ascii="宋体" w:hAnsi="宋体"/>
          <w:sz w:val="32"/>
          <w:szCs w:val="32"/>
        </w:rPr>
        <w:t>正如右翼</w:t>
      </w:r>
      <w:r w:rsidRPr="008334B1">
        <w:rPr>
          <w:rFonts w:ascii="宋体" w:hAnsi="宋体" w:hint="eastAsia"/>
          <w:sz w:val="32"/>
          <w:szCs w:val="32"/>
        </w:rPr>
        <w:t>的</w:t>
      </w:r>
      <w:r w:rsidRPr="008334B1">
        <w:rPr>
          <w:rFonts w:ascii="宋体" w:hAnsi="宋体"/>
          <w:sz w:val="32"/>
          <w:szCs w:val="32"/>
        </w:rPr>
        <w:t>战略</w:t>
      </w:r>
      <w:r w:rsidR="00FC37A5">
        <w:rPr>
          <w:rFonts w:ascii="宋体" w:hAnsi="宋体" w:hint="eastAsia"/>
          <w:sz w:val="32"/>
          <w:szCs w:val="32"/>
        </w:rPr>
        <w:t>正</w:t>
      </w:r>
      <w:r w:rsidRPr="008334B1">
        <w:rPr>
          <w:rFonts w:ascii="宋体" w:hAnsi="宋体"/>
          <w:sz w:val="32"/>
          <w:szCs w:val="32"/>
        </w:rPr>
        <w:t>在国际层面组织起来一样，</w:t>
      </w:r>
      <w:r w:rsidRPr="008334B1">
        <w:rPr>
          <w:rFonts w:ascii="宋体" w:hAnsi="宋体" w:hint="eastAsia"/>
          <w:sz w:val="32"/>
          <w:szCs w:val="32"/>
        </w:rPr>
        <w:t>大</w:t>
      </w:r>
      <w:r w:rsidRPr="008334B1">
        <w:rPr>
          <w:rFonts w:ascii="宋体" w:hAnsi="宋体"/>
          <w:sz w:val="32"/>
          <w:szCs w:val="32"/>
        </w:rPr>
        <w:t>众和社区的女权运动也应</w:t>
      </w:r>
      <w:r w:rsidRPr="008334B1">
        <w:rPr>
          <w:rFonts w:ascii="宋体" w:hAnsi="宋体" w:hint="eastAsia"/>
          <w:sz w:val="32"/>
          <w:szCs w:val="32"/>
        </w:rPr>
        <w:t>当</w:t>
      </w:r>
      <w:r w:rsidRPr="008334B1">
        <w:rPr>
          <w:rFonts w:ascii="宋体" w:hAnsi="宋体"/>
          <w:sz w:val="32"/>
          <w:szCs w:val="32"/>
        </w:rPr>
        <w:t>在全球范围内抵抗、推进和组织起来。</w:t>
      </w:r>
    </w:p>
    <w:p w14:paraId="3E182EBE" w14:textId="20BCA1B9" w:rsidR="008334B1" w:rsidRPr="008334B1" w:rsidRDefault="008334B1" w:rsidP="008334B1">
      <w:pPr>
        <w:spacing w:before="60" w:after="60" w:line="480" w:lineRule="exact"/>
        <w:ind w:firstLine="640"/>
        <w:rPr>
          <w:rFonts w:ascii="宋体" w:hAnsi="宋体"/>
          <w:sz w:val="32"/>
          <w:szCs w:val="32"/>
        </w:rPr>
      </w:pPr>
      <w:r w:rsidRPr="008334B1">
        <w:rPr>
          <w:rFonts w:ascii="宋体" w:hAnsi="宋体"/>
          <w:sz w:val="32"/>
          <w:szCs w:val="32"/>
        </w:rPr>
        <w:t>我们坚持认为，在极端不平等的社会中，民主是不可能的，这就是为什么</w:t>
      </w:r>
      <w:r w:rsidRPr="008334B1">
        <w:rPr>
          <w:rFonts w:ascii="宋体" w:hAnsi="宋体" w:hint="eastAsia"/>
          <w:sz w:val="32"/>
          <w:szCs w:val="32"/>
        </w:rPr>
        <w:t>大众的</w:t>
      </w:r>
      <w:r w:rsidRPr="008334B1">
        <w:rPr>
          <w:rFonts w:ascii="宋体" w:hAnsi="宋体"/>
          <w:sz w:val="32"/>
          <w:szCs w:val="32"/>
        </w:rPr>
        <w:t>女权运动</w:t>
      </w:r>
      <w:r w:rsidR="00A82003">
        <w:rPr>
          <w:rFonts w:ascii="宋体" w:hAnsi="宋体" w:hint="eastAsia"/>
          <w:sz w:val="32"/>
          <w:szCs w:val="32"/>
        </w:rPr>
        <w:t>要</w:t>
      </w:r>
      <w:r w:rsidRPr="008334B1">
        <w:rPr>
          <w:rFonts w:ascii="宋体" w:hAnsi="宋体"/>
          <w:sz w:val="32"/>
          <w:szCs w:val="32"/>
        </w:rPr>
        <w:t>为世界民主的扩大、深化和激进化而努力，</w:t>
      </w:r>
      <w:r w:rsidR="00A82003" w:rsidRPr="00A82003">
        <w:rPr>
          <w:rFonts w:ascii="宋体" w:hAnsi="宋体" w:hint="eastAsia"/>
          <w:sz w:val="32"/>
          <w:szCs w:val="32"/>
        </w:rPr>
        <w:t>为坚持</w:t>
      </w:r>
      <w:r w:rsidR="00A82003">
        <w:rPr>
          <w:rFonts w:ascii="宋体" w:hAnsi="宋体" w:hint="eastAsia"/>
          <w:sz w:val="32"/>
          <w:szCs w:val="32"/>
        </w:rPr>
        <w:t>将</w:t>
      </w:r>
      <w:r w:rsidR="00A82003" w:rsidRPr="00A82003">
        <w:rPr>
          <w:rFonts w:ascii="宋体" w:hAnsi="宋体" w:hint="eastAsia"/>
          <w:sz w:val="32"/>
          <w:szCs w:val="32"/>
        </w:rPr>
        <w:t>所有人的自主权</w:t>
      </w:r>
      <w:r w:rsidR="00A82003">
        <w:rPr>
          <w:rFonts w:ascii="宋体" w:hAnsi="宋体" w:hint="eastAsia"/>
          <w:sz w:val="32"/>
          <w:szCs w:val="32"/>
        </w:rPr>
        <w:t>的建设</w:t>
      </w:r>
      <w:r w:rsidR="00A82003" w:rsidRPr="00A82003">
        <w:rPr>
          <w:rFonts w:ascii="宋体" w:hAnsi="宋体" w:hint="eastAsia"/>
          <w:sz w:val="32"/>
          <w:szCs w:val="32"/>
        </w:rPr>
        <w:t>作为实践中心而努力。</w:t>
      </w:r>
      <w:r w:rsidRPr="008334B1">
        <w:rPr>
          <w:rFonts w:ascii="宋体" w:hAnsi="宋体"/>
          <w:sz w:val="32"/>
          <w:szCs w:val="32"/>
        </w:rPr>
        <w:t>人类正在经历的多</w:t>
      </w:r>
      <w:r w:rsidR="00A82003">
        <w:rPr>
          <w:rFonts w:ascii="宋体" w:hAnsi="宋体" w:hint="eastAsia"/>
          <w:sz w:val="32"/>
          <w:szCs w:val="32"/>
        </w:rPr>
        <w:t>维度</w:t>
      </w:r>
      <w:r w:rsidRPr="008334B1">
        <w:rPr>
          <w:rFonts w:ascii="宋体" w:hAnsi="宋体"/>
          <w:sz w:val="32"/>
          <w:szCs w:val="32"/>
        </w:rPr>
        <w:t>全球危机</w:t>
      </w:r>
      <w:r w:rsidRPr="008334B1">
        <w:rPr>
          <w:rFonts w:ascii="宋体" w:hAnsi="宋体" w:hint="eastAsia"/>
          <w:sz w:val="32"/>
          <w:szCs w:val="32"/>
        </w:rPr>
        <w:t>的</w:t>
      </w:r>
      <w:r w:rsidRPr="008334B1">
        <w:rPr>
          <w:rFonts w:ascii="宋体" w:hAnsi="宋体"/>
          <w:sz w:val="32"/>
          <w:szCs w:val="32"/>
        </w:rPr>
        <w:t>一部分，跨越了不同的民主制度，因此我们认为，民主必须以人民的</w:t>
      </w:r>
      <w:r w:rsidRPr="008334B1">
        <w:rPr>
          <w:rFonts w:ascii="宋体" w:hAnsi="宋体" w:hint="eastAsia"/>
          <w:sz w:val="32"/>
          <w:szCs w:val="32"/>
        </w:rPr>
        <w:t>主权</w:t>
      </w:r>
      <w:r w:rsidRPr="008334B1">
        <w:rPr>
          <w:rFonts w:ascii="宋体" w:hAnsi="宋体"/>
          <w:sz w:val="32"/>
          <w:szCs w:val="32"/>
        </w:rPr>
        <w:t>和平等</w:t>
      </w:r>
      <w:r w:rsidRPr="008334B1">
        <w:rPr>
          <w:rFonts w:ascii="宋体" w:hAnsi="宋体" w:hint="eastAsia"/>
          <w:sz w:val="32"/>
          <w:szCs w:val="32"/>
        </w:rPr>
        <w:t>的理念</w:t>
      </w:r>
      <w:r w:rsidRPr="008334B1">
        <w:rPr>
          <w:rFonts w:ascii="宋体" w:hAnsi="宋体"/>
          <w:sz w:val="32"/>
          <w:szCs w:val="32"/>
        </w:rPr>
        <w:t>为基础；女权主义、环保、农民、原住民</w:t>
      </w:r>
      <w:r w:rsidRPr="008334B1">
        <w:rPr>
          <w:rFonts w:ascii="宋体" w:hAnsi="宋体" w:hint="eastAsia"/>
          <w:sz w:val="32"/>
          <w:szCs w:val="32"/>
        </w:rPr>
        <w:t>的</w:t>
      </w:r>
      <w:r w:rsidRPr="008334B1">
        <w:rPr>
          <w:rFonts w:ascii="宋体" w:hAnsi="宋体"/>
          <w:sz w:val="32"/>
          <w:szCs w:val="32"/>
        </w:rPr>
        <w:t>斗争，黑人</w:t>
      </w:r>
      <w:r w:rsidRPr="008334B1">
        <w:rPr>
          <w:rFonts w:ascii="宋体" w:hAnsi="宋体" w:hint="eastAsia"/>
          <w:sz w:val="32"/>
          <w:szCs w:val="32"/>
        </w:rPr>
        <w:t>的</w:t>
      </w:r>
      <w:r w:rsidRPr="008334B1">
        <w:rPr>
          <w:rFonts w:ascii="宋体" w:hAnsi="宋体"/>
          <w:sz w:val="32"/>
          <w:szCs w:val="32"/>
        </w:rPr>
        <w:t>抵抗，都为建设我们所需要的</w:t>
      </w:r>
      <w:r w:rsidRPr="008334B1">
        <w:rPr>
          <w:rFonts w:ascii="宋体" w:hAnsi="宋体" w:hint="eastAsia"/>
          <w:sz w:val="32"/>
          <w:szCs w:val="32"/>
        </w:rPr>
        <w:t>平等主权</w:t>
      </w:r>
      <w:r w:rsidRPr="008334B1">
        <w:rPr>
          <w:rFonts w:ascii="宋体" w:hAnsi="宋体"/>
          <w:sz w:val="32"/>
          <w:szCs w:val="32"/>
        </w:rPr>
        <w:t>做出了重要的贡献、发挥了巨大的作用。</w:t>
      </w:r>
    </w:p>
    <w:p w14:paraId="4BB6D85F" w14:textId="1A8106E5" w:rsidR="00BA2CDE" w:rsidRPr="00BA2CDE" w:rsidRDefault="008334B1" w:rsidP="008334B1">
      <w:pPr>
        <w:spacing w:before="60" w:after="60" w:line="480" w:lineRule="exact"/>
        <w:ind w:firstLine="640"/>
        <w:rPr>
          <w:rFonts w:ascii="宋体" w:hAnsi="宋体"/>
          <w:sz w:val="32"/>
          <w:szCs w:val="32"/>
        </w:rPr>
      </w:pPr>
      <w:r w:rsidRPr="008334B1">
        <w:rPr>
          <w:rFonts w:ascii="宋体" w:hAnsi="宋体"/>
          <w:sz w:val="32"/>
          <w:szCs w:val="32"/>
        </w:rPr>
        <w:t>我们认为，作为社会和政治</w:t>
      </w:r>
      <w:r w:rsidRPr="008334B1">
        <w:rPr>
          <w:rFonts w:ascii="宋体" w:hAnsi="宋体" w:hint="eastAsia"/>
          <w:sz w:val="32"/>
          <w:szCs w:val="32"/>
        </w:rPr>
        <w:t>变革</w:t>
      </w:r>
      <w:r w:rsidRPr="008334B1">
        <w:rPr>
          <w:rFonts w:ascii="宋体" w:hAnsi="宋体"/>
          <w:sz w:val="32"/>
          <w:szCs w:val="32"/>
        </w:rPr>
        <w:t>的工具，文化是这一建设的基</w:t>
      </w:r>
      <w:r w:rsidRPr="008334B1">
        <w:rPr>
          <w:rFonts w:ascii="宋体" w:hAnsi="宋体" w:hint="eastAsia"/>
          <w:sz w:val="32"/>
          <w:szCs w:val="32"/>
        </w:rPr>
        <w:t>本支柱</w:t>
      </w:r>
      <w:r w:rsidRPr="008334B1">
        <w:rPr>
          <w:rFonts w:ascii="宋体" w:hAnsi="宋体"/>
          <w:sz w:val="32"/>
          <w:szCs w:val="32"/>
        </w:rPr>
        <w:t>。文化艺术多样的表现形式</w:t>
      </w:r>
      <w:r w:rsidRPr="008334B1">
        <w:rPr>
          <w:rFonts w:ascii="宋体" w:hAnsi="宋体" w:hint="eastAsia"/>
          <w:sz w:val="32"/>
          <w:szCs w:val="32"/>
        </w:rPr>
        <w:t>能够</w:t>
      </w:r>
      <w:r w:rsidRPr="008334B1">
        <w:rPr>
          <w:rFonts w:ascii="宋体" w:hAnsi="宋体"/>
          <w:sz w:val="32"/>
          <w:szCs w:val="32"/>
        </w:rPr>
        <w:t>达成难以想象的成就。</w:t>
      </w:r>
    </w:p>
    <w:p w14:paraId="40978B81" w14:textId="77777777" w:rsidR="00BE7445" w:rsidRDefault="00BE7445" w:rsidP="00BE7445">
      <w:pPr>
        <w:spacing w:before="60" w:after="60" w:line="480" w:lineRule="exact"/>
        <w:ind w:firstLine="640"/>
        <w:rPr>
          <w:rFonts w:ascii="宋体" w:hAnsi="宋体"/>
          <w:sz w:val="32"/>
          <w:szCs w:val="32"/>
        </w:rPr>
      </w:pPr>
      <w:r>
        <w:rPr>
          <w:rFonts w:ascii="宋体" w:hAnsi="宋体"/>
          <w:sz w:val="32"/>
          <w:szCs w:val="32"/>
        </w:rPr>
        <w:br w:type="page"/>
      </w:r>
    </w:p>
    <w:p w14:paraId="10CFA949" w14:textId="68D6444C" w:rsidR="00630028" w:rsidRDefault="003E1789" w:rsidP="00630028">
      <w:pPr>
        <w:pStyle w:val="1"/>
        <w:rPr>
          <w:rFonts w:ascii="黑体" w:eastAsia="黑体" w:hAnsi="黑体"/>
          <w:szCs w:val="36"/>
        </w:rPr>
      </w:pPr>
      <w:bookmarkStart w:id="12" w:name="_Toc147502679"/>
      <w:bookmarkEnd w:id="1"/>
      <w:bookmarkEnd w:id="2"/>
      <w:bookmarkEnd w:id="3"/>
      <w:r>
        <w:rPr>
          <w:rFonts w:ascii="黑体" w:eastAsia="黑体" w:hAnsi="黑体" w:hint="eastAsia"/>
          <w:szCs w:val="36"/>
        </w:rPr>
        <w:lastRenderedPageBreak/>
        <w:t>积极抵抗</w:t>
      </w:r>
      <w:r w:rsidR="00277283">
        <w:rPr>
          <w:rFonts w:ascii="黑体" w:eastAsia="黑体" w:hAnsi="黑体" w:hint="eastAsia"/>
          <w:szCs w:val="36"/>
        </w:rPr>
        <w:t>第三次世界大战</w:t>
      </w:r>
      <w:bookmarkEnd w:id="12"/>
    </w:p>
    <w:p w14:paraId="099E0BB2" w14:textId="77777777" w:rsidR="00630028" w:rsidRDefault="00630028" w:rsidP="00630028">
      <w:pPr>
        <w:ind w:firstLineChars="0" w:firstLine="0"/>
        <w:jc w:val="center"/>
        <w:rPr>
          <w:rFonts w:ascii="黑体" w:eastAsia="黑体" w:hAnsi="黑体"/>
          <w:sz w:val="32"/>
          <w:szCs w:val="32"/>
        </w:rPr>
      </w:pPr>
      <w:r>
        <w:rPr>
          <w:rFonts w:ascii="黑体" w:eastAsia="黑体" w:hAnsi="黑体" w:hint="eastAsia"/>
          <w:sz w:val="32"/>
          <w:szCs w:val="32"/>
        </w:rPr>
        <w:t>《乌克兰战争与帝国主义世界体系的公开危机》连载</w:t>
      </w:r>
    </w:p>
    <w:p w14:paraId="0F336BA8" w14:textId="77777777" w:rsidR="00630028" w:rsidRDefault="00402268" w:rsidP="008C5606">
      <w:pPr>
        <w:spacing w:beforeLines="25" w:before="78" w:afterLines="25" w:after="78" w:line="240" w:lineRule="auto"/>
        <w:ind w:firstLineChars="0" w:firstLine="0"/>
        <w:jc w:val="center"/>
        <w:rPr>
          <w:rFonts w:ascii="Times New Roman" w:eastAsia="仿宋" w:hAnsi="Times New Roman" w:cs="Times New Roman"/>
          <w:noProof/>
          <w:szCs w:val="28"/>
        </w:rPr>
      </w:pPr>
      <w:r>
        <w:rPr>
          <w:noProof/>
        </w:rPr>
        <w:drawing>
          <wp:inline distT="0" distB="0" distL="0" distR="0" wp14:anchorId="59C6E700" wp14:editId="3E98D386">
            <wp:extent cx="5148000" cy="3861631"/>
            <wp:effectExtent l="0" t="0" r="0" b="0"/>
            <wp:docPr id="1393558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8000" cy="3861631"/>
                    </a:xfrm>
                    <a:prstGeom prst="rect">
                      <a:avLst/>
                    </a:prstGeom>
                    <a:noFill/>
                    <a:ln>
                      <a:noFill/>
                    </a:ln>
                  </pic:spPr>
                </pic:pic>
              </a:graphicData>
            </a:graphic>
          </wp:inline>
        </w:drawing>
      </w:r>
    </w:p>
    <w:p w14:paraId="42B5C427" w14:textId="18E76D70" w:rsidR="00630028" w:rsidRDefault="00630028" w:rsidP="00630028">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编者按：《乌克兰战争与帝国主义世界体系的公开危机》（</w:t>
      </w:r>
      <w:r>
        <w:rPr>
          <w:rFonts w:ascii="Times New Roman" w:eastAsia="仿宋" w:hAnsi="Times New Roman" w:cs="Times New Roman"/>
          <w:szCs w:val="28"/>
        </w:rPr>
        <w:t>The Ukraine War and the Open Crisis of the Imperialist World System</w:t>
      </w:r>
      <w:r>
        <w:rPr>
          <w:rFonts w:ascii="Times New Roman" w:eastAsia="仿宋" w:hAnsi="Times New Roman" w:cs="Times New Roman" w:hint="eastAsia"/>
          <w:szCs w:val="28"/>
        </w:rPr>
        <w:t>）由德国马列主义党（</w:t>
      </w:r>
      <w:r>
        <w:rPr>
          <w:rFonts w:ascii="Times New Roman" w:eastAsia="仿宋" w:hAnsi="Times New Roman" w:cs="Times New Roman"/>
          <w:szCs w:val="28"/>
        </w:rPr>
        <w:t>MLPD</w:t>
      </w:r>
      <w:r>
        <w:rPr>
          <w:rFonts w:ascii="Times New Roman" w:eastAsia="仿宋" w:hAnsi="Times New Roman" w:cs="Times New Roman" w:hint="eastAsia"/>
          <w:szCs w:val="28"/>
        </w:rPr>
        <w:t>）领导人斯史蒂芬·恩格尔、加比·费希特纳、莫妮卡·加特纳</w:t>
      </w:r>
      <w:r>
        <w:rPr>
          <w:rFonts w:ascii="Times New Roman" w:eastAsia="仿宋" w:hAnsi="Times New Roman" w:cs="Times New Roman"/>
          <w:szCs w:val="28"/>
        </w:rPr>
        <w:t>-</w:t>
      </w:r>
      <w:r>
        <w:rPr>
          <w:rFonts w:ascii="Times New Roman" w:eastAsia="仿宋" w:hAnsi="Times New Roman" w:cs="Times New Roman" w:hint="eastAsia"/>
          <w:szCs w:val="28"/>
        </w:rPr>
        <w:t>恩格尔撰写。本文发表于</w:t>
      </w:r>
      <w:r>
        <w:rPr>
          <w:rFonts w:ascii="Times New Roman" w:eastAsia="仿宋" w:hAnsi="Times New Roman" w:cs="Times New Roman"/>
          <w:szCs w:val="28"/>
        </w:rPr>
        <w:t>2022</w:t>
      </w:r>
      <w:r>
        <w:rPr>
          <w:rFonts w:ascii="Times New Roman" w:eastAsia="仿宋" w:hAnsi="Times New Roman" w:cs="Times New Roman" w:hint="eastAsia"/>
          <w:szCs w:val="28"/>
        </w:rPr>
        <w:t>年</w:t>
      </w:r>
      <w:r>
        <w:rPr>
          <w:rFonts w:ascii="Times New Roman" w:eastAsia="仿宋" w:hAnsi="Times New Roman" w:cs="Times New Roman"/>
          <w:szCs w:val="28"/>
        </w:rPr>
        <w:t>7</w:t>
      </w:r>
      <w:r w:rsidR="00885C8E">
        <w:rPr>
          <w:rFonts w:ascii="Times New Roman" w:eastAsia="仿宋" w:hAnsi="Times New Roman" w:cs="Times New Roman" w:hint="eastAsia"/>
          <w:szCs w:val="28"/>
        </w:rPr>
        <w:t>月，全文共分八章</w:t>
      </w:r>
      <w:r w:rsidR="00414E33">
        <w:rPr>
          <w:rFonts w:ascii="Times New Roman" w:eastAsia="仿宋" w:hAnsi="Times New Roman" w:cs="Times New Roman" w:hint="eastAsia"/>
          <w:szCs w:val="28"/>
        </w:rPr>
        <w:t>。</w:t>
      </w:r>
      <w:r w:rsidR="00885C8E">
        <w:rPr>
          <w:rFonts w:ascii="Times New Roman" w:eastAsia="仿宋" w:hAnsi="Times New Roman" w:cs="Times New Roman" w:hint="eastAsia"/>
          <w:szCs w:val="28"/>
        </w:rPr>
        <w:t>本期刊登的是第</w:t>
      </w:r>
      <w:r w:rsidR="00277283">
        <w:rPr>
          <w:rFonts w:ascii="Times New Roman" w:eastAsia="仿宋" w:hAnsi="Times New Roman" w:cs="Times New Roman" w:hint="eastAsia"/>
          <w:szCs w:val="28"/>
        </w:rPr>
        <w:t>八</w:t>
      </w:r>
      <w:r>
        <w:rPr>
          <w:rFonts w:ascii="Times New Roman" w:eastAsia="仿宋" w:hAnsi="Times New Roman" w:cs="Times New Roman" w:hint="eastAsia"/>
          <w:szCs w:val="28"/>
        </w:rPr>
        <w:t>章“</w:t>
      </w:r>
      <w:r w:rsidR="003E1789">
        <w:rPr>
          <w:rFonts w:ascii="Times New Roman" w:eastAsia="仿宋" w:hAnsi="Times New Roman" w:cs="Times New Roman" w:hint="eastAsia"/>
          <w:szCs w:val="28"/>
        </w:rPr>
        <w:t>积极抵抗</w:t>
      </w:r>
      <w:r w:rsidR="00277283">
        <w:rPr>
          <w:rFonts w:ascii="Times New Roman" w:eastAsia="仿宋" w:hAnsi="Times New Roman" w:cs="Times New Roman" w:hint="eastAsia"/>
          <w:szCs w:val="28"/>
        </w:rPr>
        <w:t>第三次世界大战</w:t>
      </w:r>
      <w:r>
        <w:rPr>
          <w:rFonts w:ascii="Times New Roman" w:eastAsia="仿宋" w:hAnsi="Times New Roman" w:cs="Times New Roman" w:hint="eastAsia"/>
          <w:szCs w:val="28"/>
        </w:rPr>
        <w:t>”。</w:t>
      </w:r>
    </w:p>
    <w:p w14:paraId="5232E7E1" w14:textId="77777777" w:rsidR="00630028" w:rsidRDefault="00630028" w:rsidP="00630028">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来源：德国马列主义党网站</w:t>
      </w:r>
    </w:p>
    <w:p w14:paraId="05F6892B" w14:textId="77777777" w:rsidR="00630028" w:rsidRDefault="00630028" w:rsidP="00630028">
      <w:pPr>
        <w:spacing w:before="120" w:after="240" w:line="360" w:lineRule="exact"/>
        <w:ind w:firstLine="560"/>
        <w:jc w:val="left"/>
        <w:rPr>
          <w:rStyle w:val="af"/>
          <w:rFonts w:ascii="Times New Roman" w:hAnsi="Times New Roman" w:cs="Times New Roman"/>
          <w:szCs w:val="28"/>
        </w:rPr>
      </w:pPr>
      <w:r>
        <w:rPr>
          <w:rFonts w:ascii="Times New Roman" w:eastAsia="仿宋" w:hAnsi="Times New Roman" w:cs="Times New Roman" w:hint="eastAsia"/>
          <w:szCs w:val="28"/>
        </w:rPr>
        <w:t>链接：</w:t>
      </w:r>
      <w:hyperlink r:id="rId28" w:history="1">
        <w:r>
          <w:rPr>
            <w:rStyle w:val="af"/>
            <w:rFonts w:ascii="Times New Roman" w:hAnsi="Times New Roman" w:cs="Times New Roman"/>
            <w:szCs w:val="28"/>
          </w:rPr>
          <w:t>https://www.mlpd.de/english/2022/the-ukraine-war-and-the-open-crisis-of-the-imperialist-world-system</w:t>
        </w:r>
      </w:hyperlink>
    </w:p>
    <w:p w14:paraId="14EB3A91" w14:textId="73DD33C6"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lastRenderedPageBreak/>
        <w:t>毫无疑问，今天工人阶级和广大群众的意识、组织和斗争经验，还没有跟上帝国主义世界体系加速动荡的步伐。帝国主义核心国家仍然拥有大量的物质资源来</w:t>
      </w:r>
      <w:r>
        <w:rPr>
          <w:rFonts w:ascii="宋体" w:hAnsi="宋体" w:hint="eastAsia"/>
          <w:sz w:val="32"/>
          <w:szCs w:val="32"/>
        </w:rPr>
        <w:t>应对</w:t>
      </w:r>
      <w:r w:rsidRPr="003E1789">
        <w:rPr>
          <w:rFonts w:ascii="宋体" w:hAnsi="宋体" w:hint="eastAsia"/>
          <w:sz w:val="32"/>
          <w:szCs w:val="32"/>
        </w:rPr>
        <w:t>自身危机，并通过小资产阶级思维方式的国际化体系使人民迷失方向、组织松散和</w:t>
      </w:r>
      <w:r w:rsidR="006A7EB3">
        <w:rPr>
          <w:rFonts w:ascii="宋体" w:hAnsi="宋体" w:hint="eastAsia"/>
          <w:sz w:val="32"/>
          <w:szCs w:val="32"/>
        </w:rPr>
        <w:t>缺乏斗志</w:t>
      </w:r>
      <w:r w:rsidRPr="003E1789">
        <w:rPr>
          <w:rFonts w:ascii="宋体" w:hAnsi="宋体" w:hint="eastAsia"/>
          <w:sz w:val="32"/>
          <w:szCs w:val="32"/>
        </w:rPr>
        <w:t>，</w:t>
      </w:r>
      <w:r>
        <w:rPr>
          <w:rFonts w:ascii="宋体" w:hAnsi="宋体" w:hint="eastAsia"/>
          <w:sz w:val="32"/>
          <w:szCs w:val="32"/>
        </w:rPr>
        <w:t>以此</w:t>
      </w:r>
      <w:r w:rsidRPr="003E1789">
        <w:rPr>
          <w:rFonts w:ascii="宋体" w:hAnsi="宋体" w:hint="eastAsia"/>
          <w:sz w:val="32"/>
          <w:szCs w:val="32"/>
        </w:rPr>
        <w:t>作为在大多数国家的主要执政方法。此外，</w:t>
      </w:r>
      <w:r>
        <w:rPr>
          <w:rFonts w:ascii="宋体" w:hAnsi="宋体" w:hint="eastAsia"/>
          <w:sz w:val="32"/>
          <w:szCs w:val="32"/>
        </w:rPr>
        <w:t>它们还得益于</w:t>
      </w:r>
      <w:r w:rsidRPr="003E1789">
        <w:rPr>
          <w:rFonts w:ascii="宋体" w:hAnsi="宋体" w:hint="eastAsia"/>
          <w:sz w:val="32"/>
          <w:szCs w:val="32"/>
        </w:rPr>
        <w:t>革命政党及其国际合作的薄弱。</w:t>
      </w:r>
    </w:p>
    <w:p w14:paraId="1F328ADE" w14:textId="7777777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提高对于积极抵抗帝国主义战争的必要性和发展进程的认识，并积极组织这种抵抗，将为准备和实施国际社会主义革命开辟一条使主客观因素相协调的道路。</w:t>
      </w:r>
    </w:p>
    <w:p w14:paraId="71063758" w14:textId="7777777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积极抵抗是建设新的和平运动的必要条件。其核心必将是国际工业无产阶级领导下的反对帝国主义、法西斯主义和战争的统一战线。</w:t>
      </w:r>
    </w:p>
    <w:p w14:paraId="16861CDD" w14:textId="7777777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sz w:val="32"/>
          <w:szCs w:val="32"/>
        </w:rPr>
        <w:t>2022年5月8日，从埃森到盖尔森基兴的示威</w:t>
      </w:r>
      <w:r w:rsidRPr="003E1789">
        <w:rPr>
          <w:rFonts w:ascii="宋体" w:hAnsi="宋体" w:hint="eastAsia"/>
          <w:sz w:val="32"/>
          <w:szCs w:val="32"/>
        </w:rPr>
        <w:t>，以及</w:t>
      </w:r>
      <w:r w:rsidRPr="003E1789">
        <w:rPr>
          <w:rFonts w:ascii="宋体" w:hAnsi="宋体"/>
          <w:sz w:val="32"/>
          <w:szCs w:val="32"/>
        </w:rPr>
        <w:t>1500多人参加的集会</w:t>
      </w:r>
      <w:r w:rsidRPr="003E1789">
        <w:rPr>
          <w:rFonts w:ascii="宋体" w:hAnsi="宋体" w:hint="eastAsia"/>
          <w:sz w:val="32"/>
          <w:szCs w:val="32"/>
        </w:rPr>
        <w:t>，令人印象深刻地展示了新的和平运动</w:t>
      </w:r>
      <w:r w:rsidRPr="003E1789">
        <w:rPr>
          <w:rFonts w:ascii="宋体" w:hAnsi="宋体"/>
          <w:sz w:val="32"/>
          <w:szCs w:val="32"/>
        </w:rPr>
        <w:t>。以国际主义联盟</w:t>
      </w:r>
      <w:r w:rsidRPr="003E1789">
        <w:rPr>
          <w:rFonts w:ascii="宋体" w:hAnsi="宋体" w:hint="eastAsia"/>
          <w:sz w:val="32"/>
          <w:szCs w:val="32"/>
        </w:rPr>
        <w:t>（</w:t>
      </w:r>
      <w:r w:rsidRPr="003E1789">
        <w:rPr>
          <w:rFonts w:ascii="宋体" w:hAnsi="宋体"/>
          <w:sz w:val="32"/>
          <w:szCs w:val="32"/>
        </w:rPr>
        <w:t>Internationalist Alliance</w:t>
      </w:r>
      <w:r w:rsidRPr="003E1789">
        <w:rPr>
          <w:rFonts w:ascii="宋体" w:hAnsi="宋体" w:hint="eastAsia"/>
          <w:sz w:val="32"/>
          <w:szCs w:val="32"/>
        </w:rPr>
        <w:t>）</w:t>
      </w:r>
      <w:r w:rsidRPr="003E1789">
        <w:rPr>
          <w:rFonts w:ascii="宋体" w:hAnsi="宋体"/>
          <w:sz w:val="32"/>
          <w:szCs w:val="32"/>
        </w:rPr>
        <w:t>为核心的24个组织和许多个人都为这次示威和集会发出了</w:t>
      </w:r>
      <w:r w:rsidRPr="003E1789">
        <w:rPr>
          <w:rFonts w:ascii="宋体" w:hAnsi="宋体" w:hint="eastAsia"/>
          <w:sz w:val="32"/>
          <w:szCs w:val="32"/>
        </w:rPr>
        <w:t>号召</w:t>
      </w:r>
      <w:r w:rsidRPr="003E1789">
        <w:rPr>
          <w:rFonts w:ascii="宋体" w:hAnsi="宋体"/>
          <w:sz w:val="32"/>
          <w:szCs w:val="32"/>
        </w:rPr>
        <w:t>。新</w:t>
      </w:r>
      <w:r w:rsidRPr="003E1789">
        <w:rPr>
          <w:rFonts w:ascii="宋体" w:hAnsi="宋体" w:hint="eastAsia"/>
          <w:sz w:val="32"/>
          <w:szCs w:val="32"/>
        </w:rPr>
        <w:t>的</w:t>
      </w:r>
      <w:r w:rsidRPr="003E1789">
        <w:rPr>
          <w:rFonts w:ascii="宋体" w:hAnsi="宋体"/>
          <w:sz w:val="32"/>
          <w:szCs w:val="32"/>
        </w:rPr>
        <w:t>和平运动的建设</w:t>
      </w:r>
      <w:r w:rsidRPr="003E1789">
        <w:rPr>
          <w:rFonts w:ascii="宋体" w:hAnsi="宋体" w:hint="eastAsia"/>
          <w:sz w:val="32"/>
          <w:szCs w:val="32"/>
        </w:rPr>
        <w:t>，</w:t>
      </w:r>
      <w:r w:rsidRPr="003E1789">
        <w:rPr>
          <w:rFonts w:ascii="宋体" w:hAnsi="宋体"/>
          <w:sz w:val="32"/>
          <w:szCs w:val="32"/>
        </w:rPr>
        <w:t>包括</w:t>
      </w:r>
      <w:r w:rsidRPr="003E1789">
        <w:rPr>
          <w:rFonts w:ascii="宋体" w:hAnsi="宋体" w:hint="eastAsia"/>
          <w:sz w:val="32"/>
          <w:szCs w:val="32"/>
        </w:rPr>
        <w:t>了</w:t>
      </w:r>
      <w:r w:rsidRPr="003E1789">
        <w:rPr>
          <w:rFonts w:ascii="宋体" w:hAnsi="宋体"/>
          <w:sz w:val="32"/>
          <w:szCs w:val="32"/>
        </w:rPr>
        <w:t>与</w:t>
      </w:r>
      <w:r w:rsidRPr="003E1789">
        <w:rPr>
          <w:rFonts w:ascii="宋体" w:hAnsi="宋体" w:hint="eastAsia"/>
          <w:sz w:val="32"/>
          <w:szCs w:val="32"/>
        </w:rPr>
        <w:t>旧有</w:t>
      </w:r>
      <w:r w:rsidRPr="003E1789">
        <w:rPr>
          <w:rFonts w:ascii="宋体" w:hAnsi="宋体"/>
          <w:sz w:val="32"/>
          <w:szCs w:val="32"/>
        </w:rPr>
        <w:t>和平运动的所有诚实力量</w:t>
      </w:r>
      <w:r w:rsidRPr="003E1789">
        <w:rPr>
          <w:rFonts w:ascii="宋体" w:hAnsi="宋体" w:hint="eastAsia"/>
          <w:sz w:val="32"/>
          <w:szCs w:val="32"/>
        </w:rPr>
        <w:t>的</w:t>
      </w:r>
      <w:r w:rsidRPr="003E1789">
        <w:rPr>
          <w:rFonts w:ascii="宋体" w:hAnsi="宋体"/>
          <w:sz w:val="32"/>
          <w:szCs w:val="32"/>
        </w:rPr>
        <w:t>合作。</w:t>
      </w:r>
    </w:p>
    <w:p w14:paraId="320E015C" w14:textId="77777777" w:rsidR="003E1789" w:rsidRPr="003E1789" w:rsidRDefault="003E1789" w:rsidP="003E1789">
      <w:pPr>
        <w:spacing w:before="60" w:after="60" w:line="480" w:lineRule="exact"/>
        <w:ind w:firstLine="640"/>
        <w:rPr>
          <w:rFonts w:ascii="黑体" w:eastAsia="黑体" w:hAnsi="黑体"/>
          <w:sz w:val="32"/>
          <w:szCs w:val="32"/>
        </w:rPr>
      </w:pPr>
      <w:r w:rsidRPr="003E1789">
        <w:rPr>
          <w:rFonts w:ascii="黑体" w:eastAsia="黑体" w:hAnsi="黑体" w:hint="eastAsia"/>
          <w:sz w:val="32"/>
          <w:szCs w:val="32"/>
        </w:rPr>
        <w:t>国际工业无产阶级在全世界的战斗经验</w:t>
      </w:r>
    </w:p>
    <w:p w14:paraId="5E56ED4D" w14:textId="117E5C83"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在欧洲，主要是希腊和意大利的工人在一开始勇敢地领导了反对帝国主义战争的斗争。早在</w:t>
      </w:r>
      <w:r w:rsidRPr="003E1789">
        <w:rPr>
          <w:rFonts w:ascii="宋体" w:hAnsi="宋体"/>
          <w:sz w:val="32"/>
          <w:szCs w:val="32"/>
        </w:rPr>
        <w:t>2022年3月14日，在比萨的伽利略机场，意大利工人</w:t>
      </w:r>
      <w:r w:rsidRPr="003E1789">
        <w:rPr>
          <w:rFonts w:ascii="宋体" w:hAnsi="宋体" w:hint="eastAsia"/>
          <w:sz w:val="32"/>
          <w:szCs w:val="32"/>
        </w:rPr>
        <w:t>及其工会</w:t>
      </w:r>
      <w:r w:rsidR="00414E33">
        <w:rPr>
          <w:rFonts w:ascii="宋体" w:hAnsi="宋体" w:hint="eastAsia"/>
          <w:sz w:val="32"/>
          <w:szCs w:val="32"/>
        </w:rPr>
        <w:t>——</w:t>
      </w:r>
      <w:r w:rsidRPr="003E1789">
        <w:rPr>
          <w:rFonts w:ascii="宋体" w:hAnsi="宋体" w:hint="eastAsia"/>
          <w:sz w:val="32"/>
          <w:szCs w:val="32"/>
        </w:rPr>
        <w:t>基层工会</w:t>
      </w:r>
      <w:r w:rsidRPr="003E1789">
        <w:rPr>
          <w:rFonts w:ascii="宋体" w:hAnsi="宋体" w:hint="eastAsia"/>
          <w:sz w:val="32"/>
          <w:szCs w:val="32"/>
        </w:rPr>
        <w:lastRenderedPageBreak/>
        <w:t>联盟（</w:t>
      </w:r>
      <w:r w:rsidRPr="003E1789">
        <w:rPr>
          <w:rFonts w:ascii="宋体" w:hAnsi="宋体"/>
          <w:sz w:val="32"/>
          <w:szCs w:val="32"/>
        </w:rPr>
        <w:t>Unione Sindacale di Base (USB)</w:t>
      </w:r>
      <w:r w:rsidRPr="003E1789">
        <w:rPr>
          <w:rFonts w:ascii="宋体" w:hAnsi="宋体" w:hint="eastAsia"/>
          <w:sz w:val="32"/>
          <w:szCs w:val="32"/>
        </w:rPr>
        <w:t>）</w:t>
      </w:r>
      <w:r w:rsidR="009D266E">
        <w:rPr>
          <w:rFonts w:ascii="宋体" w:hAnsi="宋体" w:hint="eastAsia"/>
          <w:sz w:val="32"/>
          <w:szCs w:val="32"/>
        </w:rPr>
        <w:t>成功拒绝了装载运往乌克兰的军事物资</w:t>
      </w:r>
      <w:r w:rsidRPr="003E1789">
        <w:rPr>
          <w:rFonts w:ascii="宋体" w:hAnsi="宋体"/>
          <w:sz w:val="32"/>
          <w:szCs w:val="32"/>
        </w:rPr>
        <w:t>，</w:t>
      </w:r>
      <w:r w:rsidR="009D266E">
        <w:rPr>
          <w:rFonts w:ascii="宋体" w:hAnsi="宋体" w:hint="eastAsia"/>
          <w:sz w:val="32"/>
          <w:szCs w:val="32"/>
        </w:rPr>
        <w:t>这些物资被</w:t>
      </w:r>
      <w:r w:rsidRPr="003E1789">
        <w:rPr>
          <w:rFonts w:ascii="宋体" w:hAnsi="宋体"/>
          <w:sz w:val="32"/>
          <w:szCs w:val="32"/>
        </w:rPr>
        <w:t>伪装成</w:t>
      </w:r>
      <w:r w:rsidRPr="003E1789">
        <w:rPr>
          <w:rFonts w:ascii="宋体" w:hAnsi="宋体" w:hint="eastAsia"/>
          <w:sz w:val="32"/>
          <w:szCs w:val="32"/>
        </w:rPr>
        <w:t>“</w:t>
      </w:r>
      <w:r w:rsidRPr="003E1789">
        <w:rPr>
          <w:rFonts w:ascii="宋体" w:hAnsi="宋体"/>
          <w:sz w:val="32"/>
          <w:szCs w:val="32"/>
        </w:rPr>
        <w:t>人道主义援助</w:t>
      </w:r>
      <w:r w:rsidRPr="003E1789">
        <w:rPr>
          <w:rFonts w:ascii="宋体" w:hAnsi="宋体" w:hint="eastAsia"/>
          <w:sz w:val="32"/>
          <w:szCs w:val="32"/>
        </w:rPr>
        <w:t>”</w:t>
      </w:r>
      <w:r w:rsidRPr="003E1789">
        <w:rPr>
          <w:rFonts w:ascii="宋体" w:hAnsi="宋体"/>
          <w:sz w:val="32"/>
          <w:szCs w:val="32"/>
        </w:rPr>
        <w:t>。</w:t>
      </w:r>
    </w:p>
    <w:p w14:paraId="47DA9CBB" w14:textId="5937EFAF"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随后在</w:t>
      </w:r>
      <w:r w:rsidRPr="003E1789">
        <w:rPr>
          <w:rFonts w:ascii="宋体" w:hAnsi="宋体"/>
          <w:sz w:val="32"/>
          <w:szCs w:val="32"/>
        </w:rPr>
        <w:t>2022年4月6日，希腊70个城市</w:t>
      </w:r>
      <w:r w:rsidRPr="003E1789">
        <w:rPr>
          <w:rFonts w:ascii="宋体" w:hAnsi="宋体" w:hint="eastAsia"/>
          <w:sz w:val="32"/>
          <w:szCs w:val="32"/>
        </w:rPr>
        <w:t>爆发了反对反动政府和北约战争行为的总</w:t>
      </w:r>
      <w:r w:rsidRPr="003E1789">
        <w:rPr>
          <w:rFonts w:ascii="宋体" w:hAnsi="宋体"/>
          <w:sz w:val="32"/>
          <w:szCs w:val="32"/>
        </w:rPr>
        <w:t>罢工。</w:t>
      </w:r>
      <w:r w:rsidRPr="003E1789">
        <w:rPr>
          <w:rFonts w:ascii="宋体" w:hAnsi="宋体" w:hint="eastAsia"/>
          <w:sz w:val="32"/>
          <w:szCs w:val="32"/>
        </w:rPr>
        <w:t>比雷埃夫斯港停工了。在该国其他重要的大型企业、港口、公共交通和零售连锁店也发生了大规模示威和罢工。亚历山德鲁波利斯的码头工人拒绝将用于乌克兰战争的重型武器从船上</w:t>
      </w:r>
      <w:r w:rsidR="00414E33">
        <w:rPr>
          <w:rFonts w:ascii="宋体" w:hAnsi="宋体" w:hint="eastAsia"/>
          <w:sz w:val="32"/>
          <w:szCs w:val="32"/>
        </w:rPr>
        <w:t>搬运</w:t>
      </w:r>
      <w:r w:rsidRPr="003E1789">
        <w:rPr>
          <w:rFonts w:ascii="宋体" w:hAnsi="宋体" w:hint="eastAsia"/>
          <w:sz w:val="32"/>
          <w:szCs w:val="32"/>
        </w:rPr>
        <w:t>到货车上。</w:t>
      </w:r>
    </w:p>
    <w:p w14:paraId="28BB9225" w14:textId="7777777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sz w:val="32"/>
          <w:szCs w:val="32"/>
        </w:rPr>
        <w:t>2022年5月20日，意大利基层工会</w:t>
      </w:r>
      <w:r w:rsidRPr="003E1789">
        <w:rPr>
          <w:rFonts w:ascii="宋体" w:hAnsi="宋体" w:hint="eastAsia"/>
          <w:sz w:val="32"/>
          <w:szCs w:val="32"/>
        </w:rPr>
        <w:t>联盟</w:t>
      </w:r>
      <w:r w:rsidRPr="003E1789">
        <w:rPr>
          <w:rFonts w:ascii="宋体" w:hAnsi="宋体"/>
          <w:sz w:val="32"/>
          <w:szCs w:val="32"/>
        </w:rPr>
        <w:t>在博洛尼亚组织了一场</w:t>
      </w:r>
      <w:r w:rsidRPr="003E1789">
        <w:rPr>
          <w:rFonts w:ascii="宋体" w:hAnsi="宋体" w:hint="eastAsia"/>
          <w:sz w:val="32"/>
          <w:szCs w:val="32"/>
        </w:rPr>
        <w:t>总</w:t>
      </w:r>
      <w:r w:rsidRPr="003E1789">
        <w:rPr>
          <w:rFonts w:ascii="宋体" w:hAnsi="宋体"/>
          <w:sz w:val="32"/>
          <w:szCs w:val="32"/>
        </w:rPr>
        <w:t>罢工，口号是</w:t>
      </w:r>
      <w:r w:rsidRPr="003E1789">
        <w:rPr>
          <w:rFonts w:ascii="宋体" w:hAnsi="宋体" w:hint="eastAsia"/>
          <w:sz w:val="32"/>
          <w:szCs w:val="32"/>
        </w:rPr>
        <w:t>：“</w:t>
      </w:r>
      <w:r w:rsidRPr="003E1789">
        <w:rPr>
          <w:rFonts w:ascii="宋体" w:hAnsi="宋体"/>
          <w:sz w:val="32"/>
          <w:szCs w:val="32"/>
        </w:rPr>
        <w:t>退出战争</w:t>
      </w:r>
      <w:r w:rsidRPr="003E1789">
        <w:rPr>
          <w:rFonts w:ascii="宋体" w:hAnsi="宋体" w:hint="eastAsia"/>
          <w:sz w:val="32"/>
          <w:szCs w:val="32"/>
        </w:rPr>
        <w:t>！</w:t>
      </w:r>
      <w:r w:rsidRPr="003E1789">
        <w:rPr>
          <w:rFonts w:ascii="宋体" w:hAnsi="宋体"/>
          <w:sz w:val="32"/>
          <w:szCs w:val="32"/>
        </w:rPr>
        <w:t>提高工资和社会支出</w:t>
      </w:r>
      <w:r w:rsidRPr="003E1789">
        <w:rPr>
          <w:rFonts w:ascii="宋体" w:hAnsi="宋体" w:hint="eastAsia"/>
          <w:sz w:val="32"/>
          <w:szCs w:val="32"/>
        </w:rPr>
        <w:t>！”</w:t>
      </w:r>
      <w:r w:rsidRPr="003E1789">
        <w:rPr>
          <w:rFonts w:ascii="宋体" w:hAnsi="宋体"/>
          <w:sz w:val="32"/>
          <w:szCs w:val="32"/>
        </w:rPr>
        <w:t>与此同时，20多个城市的北约</w:t>
      </w:r>
      <w:r w:rsidRPr="003E1789">
        <w:rPr>
          <w:rFonts w:ascii="宋体" w:hAnsi="宋体" w:hint="eastAsia"/>
          <w:sz w:val="32"/>
          <w:szCs w:val="32"/>
        </w:rPr>
        <w:t>军事基地门</w:t>
      </w:r>
      <w:r w:rsidRPr="003E1789">
        <w:rPr>
          <w:rFonts w:ascii="宋体" w:hAnsi="宋体"/>
          <w:sz w:val="32"/>
          <w:szCs w:val="32"/>
        </w:rPr>
        <w:t>前也发生了示威。</w:t>
      </w:r>
    </w:p>
    <w:p w14:paraId="3EE2519C" w14:textId="6D051021"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但在很多时候，这些斗争仍然彼此孤立，缺乏统一的战斗纲领。必要的积极抵抗需要跨越国界的反帝反法西斯</w:t>
      </w:r>
      <w:r>
        <w:rPr>
          <w:rFonts w:ascii="宋体" w:hAnsi="宋体" w:hint="eastAsia"/>
          <w:sz w:val="32"/>
          <w:szCs w:val="32"/>
        </w:rPr>
        <w:t>的</w:t>
      </w:r>
      <w:r w:rsidRPr="003E1789">
        <w:rPr>
          <w:rFonts w:ascii="宋体" w:hAnsi="宋体" w:hint="eastAsia"/>
          <w:sz w:val="32"/>
          <w:szCs w:val="32"/>
        </w:rPr>
        <w:t>合作与协调。</w:t>
      </w:r>
    </w:p>
    <w:p w14:paraId="0B61A20B" w14:textId="77777777" w:rsidR="003E1789" w:rsidRPr="003E1789" w:rsidRDefault="003E1789" w:rsidP="003E1789">
      <w:pPr>
        <w:spacing w:before="60" w:after="60" w:line="480" w:lineRule="exact"/>
        <w:ind w:firstLine="640"/>
        <w:rPr>
          <w:rFonts w:ascii="黑体" w:eastAsia="黑体" w:hAnsi="黑体"/>
          <w:sz w:val="32"/>
          <w:szCs w:val="32"/>
        </w:rPr>
      </w:pPr>
      <w:r w:rsidRPr="003E1789">
        <w:rPr>
          <w:rFonts w:ascii="黑体" w:eastAsia="黑体" w:hAnsi="黑体" w:hint="eastAsia"/>
          <w:sz w:val="32"/>
          <w:szCs w:val="32"/>
        </w:rPr>
        <w:t>必须克服和平主义的幻想</w:t>
      </w:r>
    </w:p>
    <w:p w14:paraId="3B9247B4" w14:textId="2CBB53BE"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对和平的普遍渴望和反法西斯意识深深扎根于德国人民</w:t>
      </w:r>
      <w:r>
        <w:rPr>
          <w:rFonts w:ascii="宋体" w:hAnsi="宋体" w:hint="eastAsia"/>
          <w:sz w:val="32"/>
          <w:szCs w:val="32"/>
        </w:rPr>
        <w:t>群</w:t>
      </w:r>
      <w:r w:rsidRPr="003E1789">
        <w:rPr>
          <w:rFonts w:ascii="宋体" w:hAnsi="宋体" w:hint="eastAsia"/>
          <w:sz w:val="32"/>
          <w:szCs w:val="32"/>
        </w:rPr>
        <w:t>众之中。乌克兰战争爆发后，德国约有</w:t>
      </w:r>
      <w:r w:rsidRPr="003E1789">
        <w:rPr>
          <w:rFonts w:ascii="宋体" w:hAnsi="宋体"/>
          <w:sz w:val="32"/>
          <w:szCs w:val="32"/>
        </w:rPr>
        <w:t>83.5万</w:t>
      </w:r>
      <w:r>
        <w:rPr>
          <w:rFonts w:ascii="宋体" w:hAnsi="宋体" w:hint="eastAsia"/>
          <w:sz w:val="32"/>
          <w:szCs w:val="32"/>
        </w:rPr>
        <w:t>人</w:t>
      </w:r>
      <w:r w:rsidRPr="003E1789">
        <w:rPr>
          <w:rFonts w:ascii="宋体" w:hAnsi="宋体" w:hint="eastAsia"/>
          <w:sz w:val="32"/>
          <w:szCs w:val="32"/>
        </w:rPr>
        <w:t>参加了要求</w:t>
      </w:r>
      <w:r w:rsidRPr="003E1789">
        <w:rPr>
          <w:rFonts w:ascii="宋体" w:hAnsi="宋体"/>
          <w:sz w:val="32"/>
          <w:szCs w:val="32"/>
        </w:rPr>
        <w:t>和平</w:t>
      </w:r>
      <w:r w:rsidRPr="003E1789">
        <w:rPr>
          <w:rFonts w:ascii="宋体" w:hAnsi="宋体" w:hint="eastAsia"/>
          <w:sz w:val="32"/>
          <w:szCs w:val="32"/>
        </w:rPr>
        <w:t>的</w:t>
      </w:r>
      <w:r w:rsidRPr="003E1789">
        <w:rPr>
          <w:rFonts w:ascii="宋体" w:hAnsi="宋体"/>
          <w:sz w:val="32"/>
          <w:szCs w:val="32"/>
        </w:rPr>
        <w:t>示威。但是，</w:t>
      </w:r>
      <w:r w:rsidRPr="003E1789">
        <w:rPr>
          <w:rFonts w:ascii="宋体" w:hAnsi="宋体" w:hint="eastAsia"/>
          <w:sz w:val="32"/>
          <w:szCs w:val="32"/>
        </w:rPr>
        <w:t>仍然</w:t>
      </w:r>
      <w:r w:rsidRPr="003E1789">
        <w:rPr>
          <w:rFonts w:ascii="宋体" w:hAnsi="宋体"/>
          <w:sz w:val="32"/>
          <w:szCs w:val="32"/>
        </w:rPr>
        <w:t>必须</w:t>
      </w:r>
      <w:r w:rsidRPr="003E1789">
        <w:rPr>
          <w:rFonts w:ascii="宋体" w:hAnsi="宋体" w:hint="eastAsia"/>
          <w:sz w:val="32"/>
          <w:szCs w:val="32"/>
        </w:rPr>
        <w:t>做好</w:t>
      </w:r>
      <w:r w:rsidRPr="003E1789">
        <w:rPr>
          <w:rFonts w:ascii="宋体" w:hAnsi="宋体"/>
          <w:sz w:val="32"/>
          <w:szCs w:val="32"/>
        </w:rPr>
        <w:t>积极抵抗这场帝国主义战争和一切战争贩子的准备。为了实现这一目标，</w:t>
      </w:r>
      <w:r w:rsidRPr="003E1789">
        <w:rPr>
          <w:rFonts w:ascii="宋体" w:hAnsi="宋体" w:hint="eastAsia"/>
          <w:sz w:val="32"/>
          <w:szCs w:val="32"/>
        </w:rPr>
        <w:t>热爱和平的人们必须克服普遍存在的对第三次世界大战严重危险的低估以及各种和平主义幻想。</w:t>
      </w:r>
    </w:p>
    <w:p w14:paraId="75D597B5" w14:textId="7777777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lastRenderedPageBreak/>
        <w:t>修正主义势力仍在为</w:t>
      </w:r>
      <w:r w:rsidRPr="003E1789">
        <w:rPr>
          <w:rFonts w:ascii="宋体" w:hAnsi="宋体"/>
          <w:sz w:val="32"/>
          <w:szCs w:val="32"/>
        </w:rPr>
        <w:t>1990</w:t>
      </w:r>
      <w:r w:rsidRPr="003E1789">
        <w:rPr>
          <w:rFonts w:ascii="宋体" w:hAnsi="宋体" w:hint="eastAsia"/>
          <w:sz w:val="32"/>
          <w:szCs w:val="32"/>
        </w:rPr>
        <w:t>年或</w:t>
      </w:r>
      <w:r w:rsidRPr="003E1789">
        <w:rPr>
          <w:rFonts w:ascii="宋体" w:hAnsi="宋体"/>
          <w:sz w:val="32"/>
          <w:szCs w:val="32"/>
        </w:rPr>
        <w:t>1991年以前的官僚资本主义</w:t>
      </w:r>
      <w:r w:rsidRPr="003E1789">
        <w:rPr>
          <w:rFonts w:ascii="宋体" w:hAnsi="宋体" w:hint="eastAsia"/>
          <w:sz w:val="32"/>
          <w:szCs w:val="32"/>
        </w:rPr>
        <w:t>的</w:t>
      </w:r>
      <w:r w:rsidRPr="003E1789">
        <w:rPr>
          <w:rFonts w:ascii="宋体" w:hAnsi="宋体"/>
          <w:sz w:val="32"/>
          <w:szCs w:val="32"/>
        </w:rPr>
        <w:t>苏联</w:t>
      </w:r>
      <w:r w:rsidRPr="003E1789">
        <w:rPr>
          <w:rFonts w:ascii="宋体" w:hAnsi="宋体" w:hint="eastAsia"/>
          <w:sz w:val="32"/>
          <w:szCs w:val="32"/>
        </w:rPr>
        <w:t>而哀悼</w:t>
      </w:r>
      <w:r w:rsidRPr="003E1789">
        <w:rPr>
          <w:rFonts w:ascii="宋体" w:hAnsi="宋体"/>
          <w:sz w:val="32"/>
          <w:szCs w:val="32"/>
        </w:rPr>
        <w:t>。他们一边倒地把局势升级归咎于帝国主义的北约，不加批判地</w:t>
      </w:r>
      <w:r w:rsidRPr="003E1789">
        <w:rPr>
          <w:rFonts w:ascii="宋体" w:hAnsi="宋体" w:hint="eastAsia"/>
          <w:sz w:val="32"/>
          <w:szCs w:val="32"/>
        </w:rPr>
        <w:t>接纳</w:t>
      </w:r>
      <w:r w:rsidRPr="003E1789">
        <w:rPr>
          <w:rFonts w:ascii="宋体" w:hAnsi="宋体"/>
          <w:sz w:val="32"/>
          <w:szCs w:val="32"/>
        </w:rPr>
        <w:t>普京的理由，或者散布和平主义</w:t>
      </w:r>
      <w:r w:rsidRPr="003E1789">
        <w:rPr>
          <w:rFonts w:ascii="宋体" w:hAnsi="宋体" w:hint="eastAsia"/>
          <w:sz w:val="32"/>
          <w:szCs w:val="32"/>
        </w:rPr>
        <w:t>的</w:t>
      </w:r>
      <w:r w:rsidRPr="003E1789">
        <w:rPr>
          <w:rFonts w:ascii="宋体" w:hAnsi="宋体"/>
          <w:sz w:val="32"/>
          <w:szCs w:val="32"/>
        </w:rPr>
        <w:t>幻想。修正主义</w:t>
      </w:r>
      <w:r w:rsidRPr="003E1789">
        <w:rPr>
          <w:rFonts w:ascii="宋体" w:hAnsi="宋体" w:hint="eastAsia"/>
          <w:sz w:val="32"/>
          <w:szCs w:val="32"/>
        </w:rPr>
        <w:t>的</w:t>
      </w:r>
      <w:r w:rsidRPr="003E1789">
        <w:rPr>
          <w:rFonts w:ascii="宋体" w:hAnsi="宋体"/>
          <w:sz w:val="32"/>
          <w:szCs w:val="32"/>
        </w:rPr>
        <w:t>俄罗斯共产党人</w:t>
      </w:r>
      <w:r w:rsidRPr="003E1789">
        <w:rPr>
          <w:rFonts w:ascii="宋体" w:hAnsi="宋体" w:hint="eastAsia"/>
          <w:sz w:val="32"/>
          <w:szCs w:val="32"/>
        </w:rPr>
        <w:t>党（</w:t>
      </w:r>
      <w:r w:rsidRPr="003E1789">
        <w:rPr>
          <w:rFonts w:ascii="宋体" w:hAnsi="宋体"/>
          <w:sz w:val="32"/>
          <w:szCs w:val="32"/>
        </w:rPr>
        <w:t>Communists of Russia (CPCR)</w:t>
      </w:r>
      <w:r w:rsidRPr="003E1789">
        <w:rPr>
          <w:rFonts w:ascii="宋体" w:hAnsi="宋体" w:hint="eastAsia"/>
          <w:sz w:val="32"/>
          <w:szCs w:val="32"/>
        </w:rPr>
        <w:t>）</w:t>
      </w:r>
      <w:r w:rsidRPr="003E1789">
        <w:rPr>
          <w:rFonts w:ascii="宋体" w:hAnsi="宋体"/>
          <w:sz w:val="32"/>
          <w:szCs w:val="32"/>
        </w:rPr>
        <w:t>宣布</w:t>
      </w:r>
      <w:r w:rsidRPr="003E1789">
        <w:rPr>
          <w:rFonts w:ascii="宋体" w:hAnsi="宋体" w:hint="eastAsia"/>
          <w:sz w:val="32"/>
          <w:szCs w:val="32"/>
        </w:rPr>
        <w:t>：</w:t>
      </w:r>
    </w:p>
    <w:p w14:paraId="1E29FA5C" w14:textId="0096C37B"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“作为共产主义者和我们祖国的爱国者，我们支持在乌克兰</w:t>
      </w:r>
      <w:r>
        <w:rPr>
          <w:rFonts w:ascii="宋体" w:hAnsi="宋体" w:hint="eastAsia"/>
          <w:sz w:val="32"/>
          <w:szCs w:val="32"/>
        </w:rPr>
        <w:t>开展特</w:t>
      </w:r>
      <w:r w:rsidRPr="003E1789">
        <w:rPr>
          <w:rFonts w:ascii="宋体" w:hAnsi="宋体" w:hint="eastAsia"/>
          <w:sz w:val="32"/>
          <w:szCs w:val="32"/>
        </w:rPr>
        <w:t>别军事行动的决定。”</w:t>
      </w:r>
    </w:p>
    <w:p w14:paraId="4B765BC9" w14:textId="7777777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对俄罗斯新帝国主义的屈服是多么的可悲啊！</w:t>
      </w:r>
      <w:r w:rsidRPr="003E1789">
        <w:rPr>
          <w:rFonts w:ascii="宋体" w:hAnsi="宋体"/>
          <w:sz w:val="32"/>
          <w:szCs w:val="32"/>
        </w:rPr>
        <w:t>不久前，普京不是还在</w:t>
      </w:r>
      <w:r w:rsidRPr="003E1789">
        <w:rPr>
          <w:rFonts w:ascii="宋体" w:hAnsi="宋体" w:hint="eastAsia"/>
          <w:sz w:val="32"/>
          <w:szCs w:val="32"/>
        </w:rPr>
        <w:t>往</w:t>
      </w:r>
      <w:r w:rsidRPr="003E1789">
        <w:rPr>
          <w:rFonts w:ascii="宋体" w:hAnsi="宋体"/>
          <w:sz w:val="32"/>
          <w:szCs w:val="32"/>
        </w:rPr>
        <w:t>共产党人列宁和斯大林</w:t>
      </w:r>
      <w:r w:rsidRPr="003E1789">
        <w:rPr>
          <w:rFonts w:ascii="宋体" w:hAnsi="宋体" w:hint="eastAsia"/>
          <w:sz w:val="32"/>
          <w:szCs w:val="32"/>
        </w:rPr>
        <w:t>脸上吐口水</w:t>
      </w:r>
      <w:r w:rsidRPr="003E1789">
        <w:rPr>
          <w:rFonts w:ascii="宋体" w:hAnsi="宋体"/>
          <w:sz w:val="32"/>
          <w:szCs w:val="32"/>
        </w:rPr>
        <w:t>，指责他们给予乌克兰自决权吗</w:t>
      </w:r>
      <w:r w:rsidRPr="003E1789">
        <w:rPr>
          <w:rFonts w:ascii="宋体" w:hAnsi="宋体" w:hint="eastAsia"/>
          <w:sz w:val="32"/>
          <w:szCs w:val="32"/>
        </w:rPr>
        <w:t>？</w:t>
      </w:r>
    </w:p>
    <w:p w14:paraId="16AC08FC" w14:textId="565AAD1D"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尽管与德国的共产党（D</w:t>
      </w:r>
      <w:r w:rsidRPr="003E1789">
        <w:rPr>
          <w:rFonts w:ascii="宋体" w:hAnsi="宋体"/>
          <w:sz w:val="32"/>
          <w:szCs w:val="32"/>
        </w:rPr>
        <w:t>KP</w:t>
      </w:r>
      <w:r w:rsidRPr="003E1789">
        <w:rPr>
          <w:rFonts w:ascii="宋体" w:hAnsi="宋体" w:hint="eastAsia"/>
          <w:sz w:val="32"/>
          <w:szCs w:val="32"/>
        </w:rPr>
        <w:t>）领导层相反，社会主义德国工人青年团（</w:t>
      </w:r>
      <w:r w:rsidRPr="003E1789">
        <w:rPr>
          <w:rFonts w:ascii="宋体" w:hAnsi="宋体"/>
          <w:sz w:val="32"/>
          <w:szCs w:val="32"/>
        </w:rPr>
        <w:t>SDAJ）</w:t>
      </w:r>
      <w:r w:rsidR="009D266E">
        <w:rPr>
          <w:rStyle w:val="af0"/>
          <w:rFonts w:ascii="宋体" w:hAnsi="宋体"/>
          <w:sz w:val="32"/>
          <w:szCs w:val="32"/>
        </w:rPr>
        <w:footnoteReference w:customMarkFollows="1" w:id="8"/>
        <w:t>[1]</w:t>
      </w:r>
      <w:r w:rsidRPr="003E1789">
        <w:rPr>
          <w:rFonts w:ascii="宋体" w:hAnsi="宋体"/>
          <w:sz w:val="32"/>
          <w:szCs w:val="32"/>
        </w:rPr>
        <w:t>主席安德里</w:t>
      </w:r>
      <w:r w:rsidRPr="003E1789">
        <w:rPr>
          <w:rFonts w:ascii="宋体" w:hAnsi="宋体" w:hint="eastAsia"/>
          <w:sz w:val="32"/>
          <w:szCs w:val="32"/>
        </w:rPr>
        <w:t>娅·</w:t>
      </w:r>
      <w:r w:rsidRPr="003E1789">
        <w:rPr>
          <w:rFonts w:ascii="宋体" w:hAnsi="宋体"/>
          <w:sz w:val="32"/>
          <w:szCs w:val="32"/>
        </w:rPr>
        <w:t>霍农（Andrea Hornung）将俄罗斯视为帝国主义国家</w:t>
      </w:r>
      <w:r w:rsidRPr="003E1789">
        <w:rPr>
          <w:rFonts w:ascii="宋体" w:hAnsi="宋体" w:hint="eastAsia"/>
          <w:sz w:val="32"/>
          <w:szCs w:val="32"/>
        </w:rPr>
        <w:t>，但她却</w:t>
      </w:r>
      <w:r w:rsidRPr="003E1789">
        <w:rPr>
          <w:rFonts w:ascii="宋体" w:hAnsi="宋体"/>
          <w:sz w:val="32"/>
          <w:szCs w:val="32"/>
        </w:rPr>
        <w:t>警告说</w:t>
      </w:r>
      <w:r w:rsidRPr="003E1789">
        <w:rPr>
          <w:rFonts w:ascii="宋体" w:hAnsi="宋体" w:hint="eastAsia"/>
          <w:sz w:val="32"/>
          <w:szCs w:val="32"/>
        </w:rPr>
        <w:t>：</w:t>
      </w:r>
    </w:p>
    <w:p w14:paraId="60E172A7" w14:textId="7777777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“我们必须对任何‘等距离’立场划清界限：根据这一立场，俄罗斯和北约同样具有侵略性。”</w:t>
      </w:r>
    </w:p>
    <w:p w14:paraId="43F858F8" w14:textId="087AD53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当然，对具体情况进行具体分析需要一个有区别的立场，但主要的立场应当是明确的。对所谓“等距离”</w:t>
      </w:r>
      <w:r w:rsidRPr="003E1789">
        <w:rPr>
          <w:rFonts w:ascii="宋体" w:hAnsi="宋体"/>
          <w:sz w:val="32"/>
          <w:szCs w:val="32"/>
        </w:rPr>
        <w:t>的警告</w:t>
      </w:r>
      <w:r>
        <w:rPr>
          <w:rFonts w:ascii="宋体" w:hAnsi="宋体" w:hint="eastAsia"/>
          <w:sz w:val="32"/>
          <w:szCs w:val="32"/>
        </w:rPr>
        <w:t>，</w:t>
      </w:r>
      <w:r w:rsidRPr="003E1789">
        <w:rPr>
          <w:rFonts w:ascii="宋体" w:hAnsi="宋体" w:hint="eastAsia"/>
          <w:sz w:val="32"/>
          <w:szCs w:val="32"/>
        </w:rPr>
        <w:t>绝</w:t>
      </w:r>
      <w:r w:rsidRPr="003E1789">
        <w:rPr>
          <w:rFonts w:ascii="宋体" w:hAnsi="宋体"/>
          <w:sz w:val="32"/>
          <w:szCs w:val="32"/>
        </w:rPr>
        <w:t>不能</w:t>
      </w:r>
      <w:r>
        <w:rPr>
          <w:rFonts w:ascii="宋体" w:hAnsi="宋体" w:hint="eastAsia"/>
          <w:sz w:val="32"/>
          <w:szCs w:val="32"/>
        </w:rPr>
        <w:t>得出</w:t>
      </w:r>
      <w:r w:rsidRPr="003E1789">
        <w:rPr>
          <w:rFonts w:ascii="宋体" w:hAnsi="宋体"/>
          <w:sz w:val="32"/>
          <w:szCs w:val="32"/>
        </w:rPr>
        <w:t>霍农那样</w:t>
      </w:r>
      <w:r>
        <w:rPr>
          <w:rFonts w:ascii="宋体" w:hAnsi="宋体" w:hint="eastAsia"/>
          <w:sz w:val="32"/>
          <w:szCs w:val="32"/>
        </w:rPr>
        <w:t>的结论，</w:t>
      </w:r>
      <w:r w:rsidRPr="003E1789">
        <w:rPr>
          <w:rFonts w:ascii="宋体" w:hAnsi="宋体" w:hint="eastAsia"/>
          <w:sz w:val="32"/>
          <w:szCs w:val="32"/>
        </w:rPr>
        <w:t>将</w:t>
      </w:r>
      <w:r w:rsidRPr="003E1789">
        <w:rPr>
          <w:rFonts w:ascii="宋体" w:hAnsi="宋体"/>
          <w:sz w:val="32"/>
          <w:szCs w:val="32"/>
        </w:rPr>
        <w:t>俄罗斯当作</w:t>
      </w:r>
      <w:r w:rsidRPr="003E1789">
        <w:rPr>
          <w:rFonts w:ascii="宋体" w:hAnsi="宋体" w:hint="eastAsia"/>
          <w:sz w:val="32"/>
          <w:szCs w:val="32"/>
        </w:rPr>
        <w:t>相对较好</w:t>
      </w:r>
      <w:r w:rsidRPr="003E1789">
        <w:rPr>
          <w:rFonts w:ascii="宋体" w:hAnsi="宋体"/>
          <w:sz w:val="32"/>
          <w:szCs w:val="32"/>
        </w:rPr>
        <w:t>好的帝国主义来推销</w:t>
      </w:r>
      <w:r w:rsidRPr="003E1789">
        <w:rPr>
          <w:rFonts w:ascii="宋体" w:hAnsi="宋体" w:hint="eastAsia"/>
          <w:sz w:val="32"/>
          <w:szCs w:val="32"/>
        </w:rPr>
        <w:t>：</w:t>
      </w:r>
    </w:p>
    <w:p w14:paraId="2979F5F1" w14:textId="318A6C59"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“但是俄罗斯对北约处于守势，我们马克思主义者</w:t>
      </w:r>
      <w:r w:rsidR="009D266E">
        <w:rPr>
          <w:rFonts w:ascii="宋体" w:hAnsi="宋体" w:hint="eastAsia"/>
          <w:sz w:val="32"/>
          <w:szCs w:val="32"/>
        </w:rPr>
        <w:t>对此</w:t>
      </w:r>
      <w:r w:rsidRPr="003E1789">
        <w:rPr>
          <w:rFonts w:ascii="宋体" w:hAnsi="宋体" w:hint="eastAsia"/>
          <w:sz w:val="32"/>
          <w:szCs w:val="32"/>
        </w:rPr>
        <w:t>不能漠不关心。”</w:t>
      </w:r>
    </w:p>
    <w:p w14:paraId="46DCDBD8" w14:textId="3F348EDE"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在战争中，进攻和防御是两种不可分割的运动形式。</w:t>
      </w:r>
      <w:r w:rsidRPr="003E1789">
        <w:rPr>
          <w:rFonts w:ascii="宋体" w:hAnsi="宋体" w:hint="eastAsia"/>
          <w:sz w:val="32"/>
          <w:szCs w:val="32"/>
        </w:rPr>
        <w:lastRenderedPageBreak/>
        <w:t>难道仅仅因为在表面上是防御性的，</w:t>
      </w:r>
      <w:r>
        <w:rPr>
          <w:rFonts w:ascii="宋体" w:hAnsi="宋体" w:hint="eastAsia"/>
          <w:sz w:val="32"/>
          <w:szCs w:val="32"/>
        </w:rPr>
        <w:t>它</w:t>
      </w:r>
      <w:r w:rsidRPr="003E1789">
        <w:rPr>
          <w:rFonts w:ascii="宋体" w:hAnsi="宋体" w:hint="eastAsia"/>
          <w:sz w:val="32"/>
          <w:szCs w:val="32"/>
        </w:rPr>
        <w:t>就是一场正义的战争吗？有些人</w:t>
      </w:r>
      <w:r w:rsidRPr="003E1789">
        <w:rPr>
          <w:rFonts w:ascii="宋体" w:hAnsi="宋体"/>
          <w:sz w:val="32"/>
          <w:szCs w:val="32"/>
        </w:rPr>
        <w:t>因为</w:t>
      </w:r>
      <w:r w:rsidRPr="003E1789">
        <w:rPr>
          <w:rFonts w:ascii="宋体" w:hAnsi="宋体" w:hint="eastAsia"/>
          <w:sz w:val="32"/>
          <w:szCs w:val="32"/>
        </w:rPr>
        <w:t>某个</w:t>
      </w:r>
      <w:r w:rsidRPr="003E1789">
        <w:rPr>
          <w:rFonts w:ascii="宋体" w:hAnsi="宋体"/>
          <w:sz w:val="32"/>
          <w:szCs w:val="32"/>
        </w:rPr>
        <w:t>帝国主义当时处于</w:t>
      </w:r>
      <w:r w:rsidRPr="003E1789">
        <w:rPr>
          <w:rFonts w:ascii="宋体" w:hAnsi="宋体" w:hint="eastAsia"/>
          <w:sz w:val="32"/>
          <w:szCs w:val="32"/>
        </w:rPr>
        <w:t>“</w:t>
      </w:r>
      <w:r w:rsidRPr="003E1789">
        <w:rPr>
          <w:rFonts w:ascii="宋体" w:hAnsi="宋体"/>
          <w:sz w:val="32"/>
          <w:szCs w:val="32"/>
        </w:rPr>
        <w:t>守势</w:t>
      </w:r>
      <w:r w:rsidRPr="003E1789">
        <w:rPr>
          <w:rFonts w:ascii="宋体" w:hAnsi="宋体" w:hint="eastAsia"/>
          <w:sz w:val="32"/>
          <w:szCs w:val="32"/>
        </w:rPr>
        <w:t>”</w:t>
      </w:r>
      <w:r w:rsidRPr="003E1789">
        <w:rPr>
          <w:rFonts w:ascii="宋体" w:hAnsi="宋体"/>
          <w:sz w:val="32"/>
          <w:szCs w:val="32"/>
        </w:rPr>
        <w:t>而保护</w:t>
      </w:r>
      <w:r>
        <w:rPr>
          <w:rFonts w:ascii="宋体" w:hAnsi="宋体" w:hint="eastAsia"/>
          <w:sz w:val="32"/>
          <w:szCs w:val="32"/>
        </w:rPr>
        <w:t>它</w:t>
      </w:r>
      <w:r w:rsidRPr="003E1789">
        <w:rPr>
          <w:rFonts w:ascii="宋体" w:hAnsi="宋体"/>
          <w:sz w:val="32"/>
          <w:szCs w:val="32"/>
        </w:rPr>
        <w:t>，</w:t>
      </w:r>
      <w:r w:rsidR="00A84994">
        <w:rPr>
          <w:rFonts w:ascii="宋体" w:hAnsi="宋体" w:hint="eastAsia"/>
          <w:sz w:val="32"/>
          <w:szCs w:val="32"/>
        </w:rPr>
        <w:t>这样</w:t>
      </w:r>
      <w:r w:rsidRPr="003E1789">
        <w:rPr>
          <w:rFonts w:ascii="宋体" w:hAnsi="宋体" w:hint="eastAsia"/>
          <w:sz w:val="32"/>
          <w:szCs w:val="32"/>
        </w:rPr>
        <w:t>就</w:t>
      </w:r>
      <w:r w:rsidRPr="003E1789">
        <w:rPr>
          <w:rFonts w:ascii="宋体" w:hAnsi="宋体"/>
          <w:sz w:val="32"/>
          <w:szCs w:val="32"/>
        </w:rPr>
        <w:t>否定了帝国主义和帝国主义战争的阶级性。他们为在</w:t>
      </w:r>
      <w:r w:rsidRPr="003E1789">
        <w:rPr>
          <w:rFonts w:ascii="宋体" w:hAnsi="宋体" w:hint="eastAsia"/>
          <w:sz w:val="32"/>
          <w:szCs w:val="32"/>
        </w:rPr>
        <w:t>特定</w:t>
      </w:r>
      <w:r w:rsidRPr="003E1789">
        <w:rPr>
          <w:rFonts w:ascii="宋体" w:hAnsi="宋体"/>
          <w:sz w:val="32"/>
          <w:szCs w:val="32"/>
        </w:rPr>
        <w:t>情况下捍卫</w:t>
      </w:r>
      <w:r w:rsidRPr="003E1789">
        <w:rPr>
          <w:rFonts w:ascii="宋体" w:hAnsi="宋体" w:hint="eastAsia"/>
          <w:sz w:val="32"/>
          <w:szCs w:val="32"/>
        </w:rPr>
        <w:t>一个</w:t>
      </w:r>
      <w:r w:rsidRPr="003E1789">
        <w:rPr>
          <w:rFonts w:ascii="宋体" w:hAnsi="宋体"/>
          <w:sz w:val="32"/>
          <w:szCs w:val="32"/>
        </w:rPr>
        <w:t>帝国主义的</w:t>
      </w:r>
      <w:r w:rsidRPr="003E1789">
        <w:rPr>
          <w:rFonts w:ascii="宋体" w:hAnsi="宋体" w:hint="eastAsia"/>
          <w:sz w:val="32"/>
          <w:szCs w:val="32"/>
        </w:rPr>
        <w:t>路线</w:t>
      </w:r>
      <w:r w:rsidRPr="003E1789">
        <w:rPr>
          <w:rFonts w:ascii="宋体" w:hAnsi="宋体"/>
          <w:sz w:val="32"/>
          <w:szCs w:val="32"/>
        </w:rPr>
        <w:t>敞开</w:t>
      </w:r>
      <w:r w:rsidRPr="003E1789">
        <w:rPr>
          <w:rFonts w:ascii="宋体" w:hAnsi="宋体" w:hint="eastAsia"/>
          <w:sz w:val="32"/>
          <w:szCs w:val="32"/>
        </w:rPr>
        <w:t>了</w:t>
      </w:r>
      <w:r w:rsidRPr="003E1789">
        <w:rPr>
          <w:rFonts w:ascii="宋体" w:hAnsi="宋体"/>
          <w:sz w:val="32"/>
          <w:szCs w:val="32"/>
        </w:rPr>
        <w:t>大门，从而陷入</w:t>
      </w:r>
      <w:r>
        <w:rPr>
          <w:rFonts w:ascii="宋体" w:hAnsi="宋体" w:hint="eastAsia"/>
          <w:sz w:val="32"/>
          <w:szCs w:val="32"/>
        </w:rPr>
        <w:t>了</w:t>
      </w:r>
      <w:r w:rsidRPr="003E1789">
        <w:rPr>
          <w:rFonts w:ascii="宋体" w:hAnsi="宋体"/>
          <w:sz w:val="32"/>
          <w:szCs w:val="32"/>
        </w:rPr>
        <w:t>社会沙文主义的立场。</w:t>
      </w:r>
    </w:p>
    <w:p w14:paraId="21EAB746" w14:textId="198D1FBB"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曾先后在社</w:t>
      </w:r>
      <w:r>
        <w:rPr>
          <w:rFonts w:ascii="宋体" w:hAnsi="宋体" w:hint="eastAsia"/>
          <w:sz w:val="32"/>
          <w:szCs w:val="32"/>
        </w:rPr>
        <w:t>会</w:t>
      </w:r>
      <w:r w:rsidRPr="003E1789">
        <w:rPr>
          <w:rFonts w:ascii="宋体" w:hAnsi="宋体" w:hint="eastAsia"/>
          <w:sz w:val="32"/>
          <w:szCs w:val="32"/>
        </w:rPr>
        <w:t>民</w:t>
      </w:r>
      <w:r>
        <w:rPr>
          <w:rFonts w:ascii="宋体" w:hAnsi="宋体" w:hint="eastAsia"/>
          <w:sz w:val="32"/>
          <w:szCs w:val="32"/>
        </w:rPr>
        <w:t>主</w:t>
      </w:r>
      <w:r w:rsidRPr="003E1789">
        <w:rPr>
          <w:rFonts w:ascii="宋体" w:hAnsi="宋体" w:hint="eastAsia"/>
          <w:sz w:val="32"/>
          <w:szCs w:val="32"/>
        </w:rPr>
        <w:t>党（</w:t>
      </w:r>
      <w:r w:rsidRPr="003E1789">
        <w:rPr>
          <w:rFonts w:ascii="宋体" w:hAnsi="宋体"/>
          <w:sz w:val="32"/>
          <w:szCs w:val="32"/>
        </w:rPr>
        <w:t>SPD</w:t>
      </w:r>
      <w:r w:rsidRPr="003E1789">
        <w:rPr>
          <w:rFonts w:ascii="宋体" w:hAnsi="宋体" w:hint="eastAsia"/>
          <w:sz w:val="32"/>
          <w:szCs w:val="32"/>
        </w:rPr>
        <w:t>）和左翼党（</w:t>
      </w:r>
      <w:r w:rsidRPr="003E1789">
        <w:rPr>
          <w:rFonts w:ascii="宋体" w:hAnsi="宋体"/>
          <w:sz w:val="32"/>
          <w:szCs w:val="32"/>
        </w:rPr>
        <w:t>DIE LINKE</w:t>
      </w:r>
      <w:r w:rsidRPr="003E1789">
        <w:rPr>
          <w:rFonts w:ascii="宋体" w:hAnsi="宋体" w:hint="eastAsia"/>
          <w:sz w:val="32"/>
          <w:szCs w:val="32"/>
        </w:rPr>
        <w:t>）担任主席的奥斯卡·拉方丹（</w:t>
      </w:r>
      <w:r w:rsidRPr="003E1789">
        <w:rPr>
          <w:rFonts w:ascii="宋体" w:hAnsi="宋体"/>
          <w:sz w:val="32"/>
          <w:szCs w:val="32"/>
        </w:rPr>
        <w:t>Oskar Lafontaine</w:t>
      </w:r>
      <w:r w:rsidRPr="003E1789">
        <w:rPr>
          <w:rFonts w:ascii="宋体" w:hAnsi="宋体" w:hint="eastAsia"/>
          <w:sz w:val="32"/>
          <w:szCs w:val="32"/>
        </w:rPr>
        <w:t>）</w:t>
      </w:r>
      <w:r w:rsidRPr="003E1789">
        <w:rPr>
          <w:rFonts w:ascii="宋体" w:hAnsi="宋体"/>
          <w:sz w:val="32"/>
          <w:szCs w:val="32"/>
        </w:rPr>
        <w:t>对当前帝国主义战争的现实分析无疑给人留下了深刻的印象。</w:t>
      </w:r>
      <w:r w:rsidRPr="003E1789">
        <w:rPr>
          <w:rFonts w:ascii="宋体" w:hAnsi="宋体" w:hint="eastAsia"/>
          <w:sz w:val="32"/>
          <w:szCs w:val="32"/>
        </w:rPr>
        <w:t>显然，他属于坚决反对战争的阵营。但是，当他在</w:t>
      </w:r>
      <w:r w:rsidRPr="003E1789">
        <w:rPr>
          <w:rFonts w:ascii="宋体" w:hAnsi="宋体"/>
          <w:sz w:val="32"/>
          <w:szCs w:val="32"/>
        </w:rPr>
        <w:t>2022年3月17日为自己退出</w:t>
      </w:r>
      <w:r w:rsidRPr="003E1789">
        <w:rPr>
          <w:rFonts w:ascii="宋体" w:hAnsi="宋体" w:hint="eastAsia"/>
          <w:sz w:val="32"/>
          <w:szCs w:val="32"/>
        </w:rPr>
        <w:t>左翼党</w:t>
      </w:r>
      <w:r w:rsidRPr="003E1789">
        <w:rPr>
          <w:rFonts w:ascii="宋体" w:hAnsi="宋体"/>
          <w:sz w:val="32"/>
          <w:szCs w:val="32"/>
        </w:rPr>
        <w:t>辩护时，他说</w:t>
      </w:r>
      <w:r w:rsidRPr="003E1789">
        <w:rPr>
          <w:rFonts w:ascii="宋体" w:hAnsi="宋体" w:hint="eastAsia"/>
          <w:sz w:val="32"/>
          <w:szCs w:val="32"/>
        </w:rPr>
        <w:t>“</w:t>
      </w:r>
      <w:r w:rsidRPr="003E1789">
        <w:rPr>
          <w:rFonts w:ascii="宋体" w:hAnsi="宋体"/>
          <w:sz w:val="32"/>
          <w:szCs w:val="32"/>
        </w:rPr>
        <w:t>现在左派的和平</w:t>
      </w:r>
      <w:r w:rsidRPr="003E1789">
        <w:rPr>
          <w:rFonts w:ascii="宋体" w:hAnsi="宋体" w:hint="eastAsia"/>
          <w:sz w:val="32"/>
          <w:szCs w:val="32"/>
        </w:rPr>
        <w:t>理念</w:t>
      </w:r>
      <w:r w:rsidRPr="003E1789">
        <w:rPr>
          <w:rFonts w:ascii="宋体" w:hAnsi="宋体"/>
          <w:sz w:val="32"/>
          <w:szCs w:val="32"/>
        </w:rPr>
        <w:t>也</w:t>
      </w:r>
      <w:r w:rsidRPr="003E1789">
        <w:rPr>
          <w:rFonts w:ascii="宋体" w:hAnsi="宋体" w:hint="eastAsia"/>
          <w:sz w:val="32"/>
          <w:szCs w:val="32"/>
        </w:rPr>
        <w:t>破灭</w:t>
      </w:r>
      <w:r w:rsidRPr="003E1789">
        <w:rPr>
          <w:rFonts w:ascii="宋体" w:hAnsi="宋体"/>
          <w:sz w:val="32"/>
          <w:szCs w:val="32"/>
        </w:rPr>
        <w:t>了</w:t>
      </w:r>
      <w:r w:rsidRPr="003E1789">
        <w:rPr>
          <w:rFonts w:ascii="宋体" w:hAnsi="宋体" w:hint="eastAsia"/>
          <w:sz w:val="32"/>
          <w:szCs w:val="32"/>
        </w:rPr>
        <w:t>”。</w:t>
      </w:r>
      <w:r w:rsidRPr="003E1789">
        <w:rPr>
          <w:rFonts w:ascii="宋体" w:hAnsi="宋体"/>
          <w:sz w:val="32"/>
          <w:szCs w:val="32"/>
        </w:rPr>
        <w:t>同时，他</w:t>
      </w:r>
      <w:r w:rsidRPr="003E1789">
        <w:rPr>
          <w:rFonts w:ascii="宋体" w:hAnsi="宋体" w:hint="eastAsia"/>
          <w:sz w:val="32"/>
          <w:szCs w:val="32"/>
        </w:rPr>
        <w:t>还</w:t>
      </w:r>
      <w:r w:rsidRPr="003E1789">
        <w:rPr>
          <w:rFonts w:ascii="宋体" w:hAnsi="宋体"/>
          <w:sz w:val="32"/>
          <w:szCs w:val="32"/>
        </w:rPr>
        <w:t>散布了帝国主义可以</w:t>
      </w:r>
      <w:r w:rsidRPr="003E1789">
        <w:rPr>
          <w:rFonts w:ascii="宋体" w:hAnsi="宋体" w:hint="eastAsia"/>
          <w:sz w:val="32"/>
          <w:szCs w:val="32"/>
        </w:rPr>
        <w:t>不战而治</w:t>
      </w:r>
      <w:r w:rsidRPr="003E1789">
        <w:rPr>
          <w:rFonts w:ascii="宋体" w:hAnsi="宋体"/>
          <w:sz w:val="32"/>
          <w:szCs w:val="32"/>
        </w:rPr>
        <w:t>的幻想。</w:t>
      </w:r>
    </w:p>
    <w:p w14:paraId="4485CF0C" w14:textId="1804D9FC"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然而，这些“和平理念”</w:t>
      </w:r>
      <w:r w:rsidRPr="003E1789">
        <w:rPr>
          <w:rFonts w:ascii="宋体" w:hAnsi="宋体"/>
          <w:sz w:val="32"/>
          <w:szCs w:val="32"/>
        </w:rPr>
        <w:t>从来都是小资产阶级对帝国主义和平的幻想，据说这种和平是通过帝国主义</w:t>
      </w:r>
      <w:r>
        <w:rPr>
          <w:rFonts w:ascii="宋体" w:hAnsi="宋体" w:hint="eastAsia"/>
          <w:sz w:val="32"/>
          <w:szCs w:val="32"/>
        </w:rPr>
        <w:t>大国</w:t>
      </w:r>
      <w:r w:rsidRPr="003E1789">
        <w:rPr>
          <w:rFonts w:ascii="宋体" w:hAnsi="宋体"/>
          <w:sz w:val="32"/>
          <w:szCs w:val="32"/>
        </w:rPr>
        <w:t>之间的</w:t>
      </w:r>
      <w:r w:rsidRPr="003E1789">
        <w:rPr>
          <w:rFonts w:ascii="宋体" w:hAnsi="宋体" w:hint="eastAsia"/>
          <w:sz w:val="32"/>
          <w:szCs w:val="32"/>
        </w:rPr>
        <w:t>“</w:t>
      </w:r>
      <w:r w:rsidRPr="003E1789">
        <w:rPr>
          <w:rFonts w:ascii="宋体" w:hAnsi="宋体"/>
          <w:sz w:val="32"/>
          <w:szCs w:val="32"/>
        </w:rPr>
        <w:t>利益平衡</w:t>
      </w:r>
      <w:r w:rsidRPr="003E1789">
        <w:rPr>
          <w:rFonts w:ascii="宋体" w:hAnsi="宋体" w:hint="eastAsia"/>
          <w:sz w:val="32"/>
          <w:szCs w:val="32"/>
        </w:rPr>
        <w:t>”来</w:t>
      </w:r>
      <w:r w:rsidRPr="003E1789">
        <w:rPr>
          <w:rFonts w:ascii="宋体" w:hAnsi="宋体"/>
          <w:sz w:val="32"/>
          <w:szCs w:val="32"/>
        </w:rPr>
        <w:t>实现的。</w:t>
      </w:r>
      <w:r w:rsidRPr="003E1789">
        <w:rPr>
          <w:rFonts w:ascii="宋体" w:hAnsi="宋体" w:hint="eastAsia"/>
          <w:sz w:val="32"/>
          <w:szCs w:val="32"/>
        </w:rPr>
        <w:t>但是，由于帝国主义的特点是个别国家的不平衡</w:t>
      </w:r>
      <w:r>
        <w:rPr>
          <w:rFonts w:ascii="宋体" w:hAnsi="宋体" w:hint="eastAsia"/>
          <w:sz w:val="32"/>
          <w:szCs w:val="32"/>
        </w:rPr>
        <w:t>发展</w:t>
      </w:r>
      <w:r w:rsidRPr="003E1789">
        <w:rPr>
          <w:rFonts w:ascii="宋体" w:hAnsi="宋体" w:hint="eastAsia"/>
          <w:sz w:val="32"/>
          <w:szCs w:val="32"/>
        </w:rPr>
        <w:t>，因此当这种情况出现时，被大肆宣扬的利益平衡就不再起作用，这是一个符合规律的过程。这时，帝国主义</w:t>
      </w:r>
      <w:r>
        <w:rPr>
          <w:rFonts w:ascii="宋体" w:hAnsi="宋体" w:hint="eastAsia"/>
          <w:sz w:val="32"/>
          <w:szCs w:val="32"/>
        </w:rPr>
        <w:t>大国</w:t>
      </w:r>
      <w:r w:rsidRPr="003E1789">
        <w:rPr>
          <w:rFonts w:ascii="宋体" w:hAnsi="宋体" w:hint="eastAsia"/>
          <w:sz w:val="32"/>
          <w:szCs w:val="32"/>
        </w:rPr>
        <w:t>争夺世界统治权的斗争就会在帝国主义战争中以暴力手段展开。谁要消灭帝国主义战争，就必须消灭其规律性的根源，进而消灭帝国主义。</w:t>
      </w:r>
    </w:p>
    <w:p w14:paraId="5C64D84C" w14:textId="79456EFA"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要深刻理解当今帝国主义世界体系的变化，就需要了解无产阶级积极抵抗所必需的政治和意识形态基础。行动者们必须明白，已经出现了</w:t>
      </w:r>
      <w:r>
        <w:rPr>
          <w:rFonts w:ascii="宋体" w:hAnsi="宋体" w:hint="eastAsia"/>
          <w:sz w:val="32"/>
          <w:szCs w:val="32"/>
        </w:rPr>
        <w:t>几</w:t>
      </w:r>
      <w:r w:rsidRPr="003E1789">
        <w:rPr>
          <w:rFonts w:ascii="宋体" w:hAnsi="宋体" w:hint="eastAsia"/>
          <w:sz w:val="32"/>
          <w:szCs w:val="32"/>
        </w:rPr>
        <w:t>个新帝国主义国家，必须对</w:t>
      </w:r>
      <w:r w:rsidRPr="003E1789">
        <w:rPr>
          <w:rFonts w:ascii="宋体" w:hAnsi="宋体" w:hint="eastAsia"/>
          <w:sz w:val="32"/>
          <w:szCs w:val="32"/>
        </w:rPr>
        <w:lastRenderedPageBreak/>
        <w:t>小资产阶级的社会沙文主义、反共主义以及机会主义的思维方式建立意识形态上的免疫。</w:t>
      </w:r>
    </w:p>
    <w:p w14:paraId="23CACCC1" w14:textId="77777777" w:rsidR="003E1789" w:rsidRPr="003E1789" w:rsidRDefault="003E1789" w:rsidP="003E1789">
      <w:pPr>
        <w:spacing w:before="60" w:after="60" w:line="480" w:lineRule="exact"/>
        <w:ind w:firstLine="640"/>
        <w:rPr>
          <w:rFonts w:ascii="黑体" w:eastAsia="黑体" w:hAnsi="黑体"/>
          <w:sz w:val="32"/>
          <w:szCs w:val="32"/>
        </w:rPr>
      </w:pPr>
      <w:r w:rsidRPr="003E1789">
        <w:rPr>
          <w:rFonts w:ascii="黑体" w:eastAsia="黑体" w:hAnsi="黑体" w:hint="eastAsia"/>
          <w:sz w:val="32"/>
          <w:szCs w:val="32"/>
        </w:rPr>
        <w:t>积极抵抗的战略和策略</w:t>
      </w:r>
    </w:p>
    <w:p w14:paraId="361DC63B" w14:textId="7777777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积极抵抗世界大战危险的战略和策略的目标，是使国际工人阶级从战略防御转入战略进攻，直至社会主义革命。这在</w:t>
      </w:r>
      <w:r w:rsidRPr="003E1789">
        <w:rPr>
          <w:rFonts w:ascii="宋体" w:hAnsi="宋体"/>
          <w:sz w:val="32"/>
          <w:szCs w:val="32"/>
        </w:rPr>
        <w:t>1917年俄国十月革命中首次实现。积极抵抗要求马克思列宁主义者进一步发展其直接</w:t>
      </w:r>
      <w:r w:rsidRPr="003E1789">
        <w:rPr>
          <w:rFonts w:ascii="宋体" w:hAnsi="宋体" w:hint="eastAsia"/>
          <w:sz w:val="32"/>
          <w:szCs w:val="32"/>
        </w:rPr>
        <w:t>动员</w:t>
      </w:r>
      <w:r w:rsidRPr="003E1789">
        <w:rPr>
          <w:rFonts w:ascii="宋体" w:hAnsi="宋体"/>
          <w:sz w:val="32"/>
          <w:szCs w:val="32"/>
        </w:rPr>
        <w:t>和领导群众的能力。</w:t>
      </w:r>
    </w:p>
    <w:p w14:paraId="2F4A8F2A" w14:textId="7777777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积极抵抗与抗议有着质的区别。德国马列主义党</w:t>
      </w:r>
      <w:r w:rsidRPr="003E1789">
        <w:rPr>
          <w:rFonts w:ascii="宋体" w:hAnsi="宋体"/>
          <w:sz w:val="32"/>
          <w:szCs w:val="32"/>
        </w:rPr>
        <w:t>的</w:t>
      </w:r>
      <w:r w:rsidRPr="003E1789">
        <w:rPr>
          <w:rFonts w:ascii="宋体" w:hAnsi="宋体" w:hint="eastAsia"/>
          <w:sz w:val="32"/>
          <w:szCs w:val="32"/>
        </w:rPr>
        <w:t>纲领</w:t>
      </w:r>
      <w:r w:rsidRPr="003E1789">
        <w:rPr>
          <w:rFonts w:ascii="宋体" w:hAnsi="宋体"/>
          <w:sz w:val="32"/>
          <w:szCs w:val="32"/>
        </w:rPr>
        <w:t>指出</w:t>
      </w:r>
      <w:r w:rsidRPr="003E1789">
        <w:rPr>
          <w:rFonts w:ascii="宋体" w:hAnsi="宋体" w:hint="eastAsia"/>
          <w:sz w:val="32"/>
          <w:szCs w:val="32"/>
        </w:rPr>
        <w:t>：</w:t>
      </w:r>
    </w:p>
    <w:p w14:paraId="5A630DE8" w14:textId="023CA19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“积极的人民抵抗的发展</w:t>
      </w:r>
      <w:r w:rsidR="009D266E">
        <w:rPr>
          <w:rFonts w:ascii="宋体" w:hAnsi="宋体" w:hint="eastAsia"/>
          <w:sz w:val="32"/>
          <w:szCs w:val="32"/>
        </w:rPr>
        <w:t>……以</w:t>
      </w:r>
      <w:r w:rsidRPr="003E1789">
        <w:rPr>
          <w:rFonts w:ascii="宋体" w:hAnsi="宋体" w:hint="eastAsia"/>
          <w:sz w:val="32"/>
          <w:szCs w:val="32"/>
        </w:rPr>
        <w:t>反对垄断组织和国家的</w:t>
      </w:r>
      <w:r>
        <w:rPr>
          <w:rFonts w:ascii="宋体" w:hAnsi="宋体" w:hint="eastAsia"/>
          <w:sz w:val="32"/>
          <w:szCs w:val="32"/>
        </w:rPr>
        <w:t>激进</w:t>
      </w:r>
      <w:r w:rsidRPr="003E1789">
        <w:rPr>
          <w:rFonts w:ascii="宋体" w:hAnsi="宋体" w:hint="eastAsia"/>
          <w:sz w:val="32"/>
          <w:szCs w:val="32"/>
        </w:rPr>
        <w:t>群众行动</w:t>
      </w:r>
      <w:r w:rsidR="009D266E">
        <w:rPr>
          <w:rFonts w:ascii="宋体" w:hAnsi="宋体" w:hint="eastAsia"/>
          <w:sz w:val="32"/>
          <w:szCs w:val="32"/>
        </w:rPr>
        <w:t>为特征</w:t>
      </w:r>
      <w:r w:rsidRPr="003E1789">
        <w:rPr>
          <w:rFonts w:ascii="宋体" w:hAnsi="宋体" w:hint="eastAsia"/>
          <w:sz w:val="32"/>
          <w:szCs w:val="32"/>
        </w:rPr>
        <w:t>。”</w:t>
      </w:r>
    </w:p>
    <w:p w14:paraId="25195A58" w14:textId="7777777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必须系统地促进和发展积极抵抗：</w:t>
      </w:r>
    </w:p>
    <w:p w14:paraId="58ABAC5F" w14:textId="3C83871B"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为使群众更容易迈出积极抵抗的步伐，必须在工厂和街区组织与当前群众意识</w:t>
      </w:r>
      <w:r>
        <w:rPr>
          <w:rFonts w:ascii="宋体" w:hAnsi="宋体" w:hint="eastAsia"/>
          <w:sz w:val="32"/>
          <w:szCs w:val="32"/>
        </w:rPr>
        <w:t>的普遍</w:t>
      </w:r>
      <w:r w:rsidRPr="003E1789">
        <w:rPr>
          <w:rFonts w:ascii="宋体" w:hAnsi="宋体" w:hint="eastAsia"/>
          <w:sz w:val="32"/>
          <w:szCs w:val="32"/>
        </w:rPr>
        <w:t>状态相适应的抵抗活动；必须加强行动的统一性，组织抵抗团体。</w:t>
      </w:r>
    </w:p>
    <w:p w14:paraId="4D00A083" w14:textId="7777777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只有在提高意识的情况下，积极抵抗才会发展：</w:t>
      </w:r>
    </w:p>
    <w:p w14:paraId="2C1A9FED" w14:textId="4A1CD7A1" w:rsidR="003E1789" w:rsidRPr="003E1789" w:rsidRDefault="003E1789" w:rsidP="003E1789">
      <w:pPr>
        <w:tabs>
          <w:tab w:val="left" w:pos="720"/>
        </w:tabs>
        <w:spacing w:before="60" w:after="60" w:line="480" w:lineRule="exact"/>
        <w:ind w:firstLine="640"/>
        <w:rPr>
          <w:rFonts w:ascii="宋体" w:hAnsi="宋体"/>
          <w:sz w:val="32"/>
          <w:szCs w:val="32"/>
        </w:rPr>
      </w:pPr>
      <w:r>
        <w:rPr>
          <w:rFonts w:ascii="宋体" w:hAnsi="宋体" w:hint="eastAsia"/>
          <w:sz w:val="32"/>
          <w:szCs w:val="32"/>
        </w:rPr>
        <w:t>-</w:t>
      </w:r>
      <w:r>
        <w:rPr>
          <w:rFonts w:ascii="宋体" w:hAnsi="宋体"/>
          <w:sz w:val="32"/>
          <w:szCs w:val="32"/>
        </w:rPr>
        <w:t xml:space="preserve"> </w:t>
      </w:r>
      <w:r w:rsidRPr="003E1789">
        <w:rPr>
          <w:rFonts w:ascii="宋体" w:hAnsi="宋体" w:hint="eastAsia"/>
          <w:sz w:val="32"/>
          <w:szCs w:val="32"/>
        </w:rPr>
        <w:t>从拒绝战争，恐惧，仅仅是不满，出于道德的义愤，麻痹和被动，到实际行动。</w:t>
      </w:r>
    </w:p>
    <w:p w14:paraId="147614E0" w14:textId="375C289E" w:rsidR="003E1789" w:rsidRPr="003E1789" w:rsidRDefault="003E1789" w:rsidP="003E1789">
      <w:pPr>
        <w:tabs>
          <w:tab w:val="left" w:pos="720"/>
        </w:tabs>
        <w:spacing w:before="60" w:after="60" w:line="480" w:lineRule="exact"/>
        <w:ind w:firstLine="640"/>
        <w:rPr>
          <w:rFonts w:ascii="宋体" w:hAnsi="宋体"/>
          <w:sz w:val="32"/>
          <w:szCs w:val="32"/>
        </w:rPr>
      </w:pPr>
      <w:r>
        <w:rPr>
          <w:rFonts w:ascii="宋体" w:hAnsi="宋体"/>
          <w:sz w:val="32"/>
          <w:szCs w:val="32"/>
        </w:rPr>
        <w:t xml:space="preserve">- </w:t>
      </w:r>
      <w:r w:rsidRPr="003E1789">
        <w:rPr>
          <w:rFonts w:ascii="宋体" w:hAnsi="宋体" w:hint="eastAsia"/>
          <w:sz w:val="32"/>
          <w:szCs w:val="32"/>
        </w:rPr>
        <w:t>从</w:t>
      </w:r>
      <w:r w:rsidR="006A7EB3">
        <w:rPr>
          <w:rFonts w:ascii="宋体" w:hAnsi="宋体" w:hint="eastAsia"/>
          <w:sz w:val="32"/>
          <w:szCs w:val="32"/>
        </w:rPr>
        <w:t>自发谴责</w:t>
      </w:r>
      <w:r w:rsidRPr="003E1789">
        <w:rPr>
          <w:rFonts w:ascii="宋体" w:hAnsi="宋体" w:hint="eastAsia"/>
          <w:sz w:val="32"/>
          <w:szCs w:val="32"/>
        </w:rPr>
        <w:t>非正义战争，到</w:t>
      </w:r>
      <w:r w:rsidR="006A7EB3">
        <w:rPr>
          <w:rFonts w:ascii="宋体" w:hAnsi="宋体" w:hint="eastAsia"/>
          <w:sz w:val="32"/>
          <w:szCs w:val="32"/>
        </w:rPr>
        <w:t>了解</w:t>
      </w:r>
      <w:r w:rsidRPr="003E1789">
        <w:rPr>
          <w:rFonts w:ascii="宋体" w:hAnsi="宋体" w:hint="eastAsia"/>
          <w:sz w:val="32"/>
          <w:szCs w:val="32"/>
        </w:rPr>
        <w:t>帝国主义世界体系中</w:t>
      </w:r>
      <w:r w:rsidR="006A7EB3">
        <w:rPr>
          <w:rFonts w:ascii="宋体" w:hAnsi="宋体" w:hint="eastAsia"/>
          <w:sz w:val="32"/>
          <w:szCs w:val="32"/>
        </w:rPr>
        <w:t>的</w:t>
      </w:r>
      <w:r w:rsidRPr="003E1789">
        <w:rPr>
          <w:rFonts w:ascii="宋体" w:hAnsi="宋体" w:hint="eastAsia"/>
          <w:sz w:val="32"/>
          <w:szCs w:val="32"/>
        </w:rPr>
        <w:t>规律性根源。</w:t>
      </w:r>
    </w:p>
    <w:p w14:paraId="110B9DAF" w14:textId="55B99FC3" w:rsidR="003E1789" w:rsidRPr="003E1789" w:rsidRDefault="003E1789" w:rsidP="003E1789">
      <w:pPr>
        <w:tabs>
          <w:tab w:val="left" w:pos="720"/>
        </w:tabs>
        <w:spacing w:before="60" w:after="60" w:line="480" w:lineRule="exact"/>
        <w:ind w:firstLine="640"/>
        <w:rPr>
          <w:rFonts w:ascii="宋体" w:hAnsi="宋体"/>
          <w:sz w:val="32"/>
          <w:szCs w:val="32"/>
        </w:rPr>
      </w:pPr>
      <w:r>
        <w:rPr>
          <w:rFonts w:ascii="宋体" w:hAnsi="宋体"/>
          <w:sz w:val="32"/>
          <w:szCs w:val="32"/>
        </w:rPr>
        <w:t xml:space="preserve">- </w:t>
      </w:r>
      <w:r w:rsidRPr="003E1789">
        <w:rPr>
          <w:rFonts w:ascii="宋体" w:hAnsi="宋体" w:hint="eastAsia"/>
          <w:sz w:val="32"/>
          <w:szCs w:val="32"/>
        </w:rPr>
        <w:t>从社会制度造就的小资产阶级思维方式带来的迷失方向、组织松散和</w:t>
      </w:r>
      <w:r w:rsidR="006A7EB3">
        <w:rPr>
          <w:rFonts w:ascii="宋体" w:hAnsi="宋体" w:hint="eastAsia"/>
          <w:sz w:val="32"/>
          <w:szCs w:val="32"/>
        </w:rPr>
        <w:t>缺乏斗志</w:t>
      </w:r>
      <w:r w:rsidRPr="003E1789">
        <w:rPr>
          <w:rFonts w:ascii="宋体" w:hAnsi="宋体" w:hint="eastAsia"/>
          <w:sz w:val="32"/>
          <w:szCs w:val="32"/>
        </w:rPr>
        <w:t>，到采取无产阶级观点。</w:t>
      </w:r>
    </w:p>
    <w:p w14:paraId="05AD00EB" w14:textId="0E41691D" w:rsidR="003E1789" w:rsidRPr="003E1789" w:rsidRDefault="003E1789" w:rsidP="003E1789">
      <w:pPr>
        <w:tabs>
          <w:tab w:val="left" w:pos="720"/>
        </w:tabs>
        <w:spacing w:before="60" w:after="60" w:line="480" w:lineRule="exact"/>
        <w:ind w:firstLine="640"/>
        <w:rPr>
          <w:rFonts w:ascii="宋体" w:hAnsi="宋体"/>
          <w:sz w:val="32"/>
          <w:szCs w:val="32"/>
        </w:rPr>
      </w:pPr>
      <w:r>
        <w:rPr>
          <w:rFonts w:ascii="宋体" w:hAnsi="宋体"/>
          <w:sz w:val="32"/>
          <w:szCs w:val="32"/>
        </w:rPr>
        <w:lastRenderedPageBreak/>
        <w:t xml:space="preserve">- </w:t>
      </w:r>
      <w:r w:rsidRPr="003E1789">
        <w:rPr>
          <w:rFonts w:ascii="宋体" w:hAnsi="宋体" w:hint="eastAsia"/>
          <w:sz w:val="32"/>
          <w:szCs w:val="32"/>
        </w:rPr>
        <w:t>从单纯的防御性措施到进攻性的斗争。</w:t>
      </w:r>
    </w:p>
    <w:p w14:paraId="5908EFA4" w14:textId="5208F44F" w:rsidR="003E1789" w:rsidRPr="003E1789" w:rsidRDefault="003E1789" w:rsidP="003E1789">
      <w:pPr>
        <w:tabs>
          <w:tab w:val="left" w:pos="720"/>
        </w:tabs>
        <w:spacing w:before="60" w:after="60" w:line="480" w:lineRule="exact"/>
        <w:ind w:firstLine="640"/>
        <w:rPr>
          <w:rFonts w:ascii="宋体" w:hAnsi="宋体"/>
          <w:sz w:val="32"/>
          <w:szCs w:val="32"/>
        </w:rPr>
      </w:pPr>
      <w:r>
        <w:rPr>
          <w:rFonts w:ascii="宋体" w:hAnsi="宋体"/>
          <w:sz w:val="32"/>
          <w:szCs w:val="32"/>
        </w:rPr>
        <w:t xml:space="preserve">- </w:t>
      </w:r>
      <w:r w:rsidRPr="003E1789">
        <w:rPr>
          <w:rFonts w:ascii="宋体" w:hAnsi="宋体" w:hint="eastAsia"/>
          <w:sz w:val="32"/>
          <w:szCs w:val="32"/>
        </w:rPr>
        <w:t>从摆脱</w:t>
      </w:r>
      <w:r w:rsidR="006A7EB3">
        <w:rPr>
          <w:rFonts w:ascii="宋体" w:hAnsi="宋体" w:hint="eastAsia"/>
          <w:sz w:val="32"/>
          <w:szCs w:val="32"/>
        </w:rPr>
        <w:t>舆论操纵（</w:t>
      </w:r>
      <w:r w:rsidR="00A84994">
        <w:rPr>
          <w:rFonts w:ascii="宋体" w:hAnsi="宋体" w:hint="eastAsia"/>
          <w:sz w:val="32"/>
          <w:szCs w:val="32"/>
        </w:rPr>
        <w:t>这种操纵是</w:t>
      </w:r>
      <w:r w:rsidRPr="003E1789">
        <w:rPr>
          <w:rFonts w:ascii="宋体" w:hAnsi="宋体" w:hint="eastAsia"/>
          <w:sz w:val="32"/>
          <w:szCs w:val="32"/>
        </w:rPr>
        <w:t>通过对战争的心理准备和心理战来实施</w:t>
      </w:r>
      <w:r w:rsidR="00A84994">
        <w:rPr>
          <w:rFonts w:ascii="宋体" w:hAnsi="宋体" w:hint="eastAsia"/>
          <w:sz w:val="32"/>
          <w:szCs w:val="32"/>
        </w:rPr>
        <w:t>的</w:t>
      </w:r>
      <w:r w:rsidR="006A7EB3">
        <w:rPr>
          <w:rFonts w:ascii="宋体" w:hAnsi="宋体" w:hint="eastAsia"/>
          <w:sz w:val="32"/>
          <w:szCs w:val="32"/>
        </w:rPr>
        <w:t>）</w:t>
      </w:r>
      <w:r w:rsidRPr="003E1789">
        <w:rPr>
          <w:rFonts w:ascii="宋体" w:hAnsi="宋体" w:hint="eastAsia"/>
          <w:sz w:val="32"/>
          <w:szCs w:val="32"/>
        </w:rPr>
        <w:t>，到对战争的社会原因开展积极教育和提高认识。</w:t>
      </w:r>
    </w:p>
    <w:p w14:paraId="46DE503A" w14:textId="501248EA" w:rsidR="003E1789" w:rsidRPr="003E1789" w:rsidRDefault="003E1789" w:rsidP="003E1789">
      <w:pPr>
        <w:tabs>
          <w:tab w:val="left" w:pos="720"/>
        </w:tabs>
        <w:spacing w:before="60" w:after="60" w:line="480" w:lineRule="exact"/>
        <w:ind w:firstLine="640"/>
        <w:rPr>
          <w:rFonts w:ascii="宋体" w:hAnsi="宋体"/>
          <w:sz w:val="32"/>
          <w:szCs w:val="32"/>
        </w:rPr>
      </w:pPr>
      <w:r>
        <w:rPr>
          <w:rFonts w:ascii="宋体" w:hAnsi="宋体"/>
          <w:sz w:val="32"/>
          <w:szCs w:val="32"/>
        </w:rPr>
        <w:t xml:space="preserve">- </w:t>
      </w:r>
      <w:r w:rsidRPr="003E1789">
        <w:rPr>
          <w:rFonts w:ascii="宋体" w:hAnsi="宋体" w:hint="eastAsia"/>
          <w:sz w:val="32"/>
          <w:szCs w:val="32"/>
        </w:rPr>
        <w:t>从摆脱反共主义，到积极参与“不给反共主义机会！”的运动。</w:t>
      </w:r>
    </w:p>
    <w:p w14:paraId="59B89F41" w14:textId="313DB931" w:rsidR="003E1789" w:rsidRPr="003E1789" w:rsidRDefault="003E1789" w:rsidP="003E1789">
      <w:pPr>
        <w:tabs>
          <w:tab w:val="left" w:pos="720"/>
        </w:tabs>
        <w:spacing w:before="60" w:after="60" w:line="480" w:lineRule="exact"/>
        <w:ind w:firstLine="640"/>
        <w:rPr>
          <w:rFonts w:ascii="宋体" w:hAnsi="宋体"/>
          <w:sz w:val="32"/>
          <w:szCs w:val="32"/>
        </w:rPr>
      </w:pPr>
      <w:r>
        <w:rPr>
          <w:rFonts w:ascii="宋体" w:hAnsi="宋体"/>
          <w:sz w:val="32"/>
          <w:szCs w:val="32"/>
        </w:rPr>
        <w:t xml:space="preserve">- </w:t>
      </w:r>
      <w:r w:rsidRPr="003E1789">
        <w:rPr>
          <w:rFonts w:ascii="宋体" w:hAnsi="宋体" w:hint="eastAsia"/>
          <w:sz w:val="32"/>
          <w:szCs w:val="32"/>
        </w:rPr>
        <w:t>从自发的反战活动，到组织起来积极抵抗和为社会主义而斗争。</w:t>
      </w:r>
    </w:p>
    <w:p w14:paraId="1AC266D1" w14:textId="7777777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工人阶级和广大群众需要实际的斗争经验，这样他们才能在马列主义者的帮助下理解形势。（资产阶级）将危机和战争负担大规模转移给群众、部署联邦国防军执行战争任务、征召预备役人员、废除民主权利和自由等行为，都将使他们获得经验。</w:t>
      </w:r>
    </w:p>
    <w:p w14:paraId="2EEF307A" w14:textId="06DD912F"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在青年中间，反军国主义斗争变得特别重要。它将实际活动（</w:t>
      </w:r>
      <w:r w:rsidRPr="003E1789">
        <w:rPr>
          <w:rFonts w:ascii="宋体" w:hAnsi="宋体"/>
          <w:sz w:val="32"/>
          <w:szCs w:val="32"/>
        </w:rPr>
        <w:t>例如反对联邦国防军在学校的广告宣传活动和反对研究和教育</w:t>
      </w:r>
      <w:r w:rsidRPr="003E1789">
        <w:rPr>
          <w:rFonts w:ascii="宋体" w:hAnsi="宋体" w:hint="eastAsia"/>
          <w:sz w:val="32"/>
          <w:szCs w:val="32"/>
        </w:rPr>
        <w:t>的</w:t>
      </w:r>
      <w:r w:rsidRPr="003E1789">
        <w:rPr>
          <w:rFonts w:ascii="宋体" w:hAnsi="宋体"/>
          <w:sz w:val="32"/>
          <w:szCs w:val="32"/>
        </w:rPr>
        <w:t>军事化</w:t>
      </w:r>
      <w:r w:rsidRPr="003E1789">
        <w:rPr>
          <w:rFonts w:ascii="宋体" w:hAnsi="宋体" w:hint="eastAsia"/>
          <w:sz w:val="32"/>
          <w:szCs w:val="32"/>
        </w:rPr>
        <w:t>）</w:t>
      </w:r>
      <w:r w:rsidRPr="003E1789">
        <w:rPr>
          <w:rFonts w:ascii="宋体" w:hAnsi="宋体"/>
          <w:sz w:val="32"/>
          <w:szCs w:val="32"/>
        </w:rPr>
        <w:t>与学校</w:t>
      </w:r>
      <w:r w:rsidRPr="003E1789">
        <w:rPr>
          <w:rFonts w:ascii="宋体" w:hAnsi="宋体" w:hint="eastAsia"/>
          <w:sz w:val="32"/>
          <w:szCs w:val="32"/>
        </w:rPr>
        <w:t>工作</w:t>
      </w:r>
      <w:r w:rsidRPr="003E1789">
        <w:rPr>
          <w:rFonts w:ascii="宋体" w:hAnsi="宋体"/>
          <w:sz w:val="32"/>
          <w:szCs w:val="32"/>
        </w:rPr>
        <w:t>和教育工作结合起来。</w:t>
      </w:r>
      <w:r w:rsidRPr="003E1789">
        <w:rPr>
          <w:rFonts w:ascii="宋体" w:hAnsi="宋体" w:hint="eastAsia"/>
          <w:sz w:val="32"/>
          <w:szCs w:val="32"/>
        </w:rPr>
        <w:t>为</w:t>
      </w:r>
      <w:r w:rsidRPr="003E1789">
        <w:rPr>
          <w:rFonts w:ascii="宋体" w:hAnsi="宋体"/>
          <w:sz w:val="32"/>
          <w:szCs w:val="32"/>
        </w:rPr>
        <w:t>对抗军国主义宣传、</w:t>
      </w:r>
      <w:r w:rsidRPr="003E1789">
        <w:rPr>
          <w:rFonts w:ascii="宋体" w:hAnsi="宋体" w:hint="eastAsia"/>
          <w:sz w:val="32"/>
          <w:szCs w:val="32"/>
        </w:rPr>
        <w:t>“本土运动”</w:t>
      </w:r>
      <w:r w:rsidR="006C4D38">
        <w:rPr>
          <w:rStyle w:val="af0"/>
          <w:rFonts w:ascii="宋体" w:hAnsi="宋体"/>
          <w:sz w:val="32"/>
          <w:szCs w:val="32"/>
        </w:rPr>
        <w:footnoteReference w:customMarkFollows="1" w:id="9"/>
        <w:t>[2]</w:t>
      </w:r>
      <w:r w:rsidR="006A7EB3">
        <w:rPr>
          <w:rFonts w:ascii="宋体" w:hAnsi="宋体" w:hint="eastAsia"/>
          <w:sz w:val="32"/>
          <w:szCs w:val="32"/>
        </w:rPr>
        <w:t>式</w:t>
      </w:r>
      <w:r w:rsidRPr="003E1789">
        <w:rPr>
          <w:rFonts w:ascii="宋体" w:hAnsi="宋体" w:hint="eastAsia"/>
          <w:sz w:val="32"/>
          <w:szCs w:val="32"/>
        </w:rPr>
        <w:t>的</w:t>
      </w:r>
      <w:r w:rsidRPr="003E1789">
        <w:rPr>
          <w:rFonts w:ascii="宋体" w:hAnsi="宋体"/>
          <w:sz w:val="32"/>
          <w:szCs w:val="32"/>
        </w:rPr>
        <w:t>煽动</w:t>
      </w:r>
      <w:r w:rsidRPr="003E1789">
        <w:rPr>
          <w:rFonts w:ascii="宋体" w:hAnsi="宋体" w:hint="eastAsia"/>
          <w:sz w:val="32"/>
          <w:szCs w:val="32"/>
        </w:rPr>
        <w:t>以及</w:t>
      </w:r>
      <w:r w:rsidRPr="003E1789">
        <w:rPr>
          <w:rFonts w:ascii="宋体" w:hAnsi="宋体"/>
          <w:sz w:val="32"/>
          <w:szCs w:val="32"/>
        </w:rPr>
        <w:t>法西斯意识形态</w:t>
      </w:r>
      <w:r w:rsidRPr="003E1789">
        <w:rPr>
          <w:rFonts w:ascii="宋体" w:hAnsi="宋体" w:hint="eastAsia"/>
          <w:sz w:val="32"/>
          <w:szCs w:val="32"/>
        </w:rPr>
        <w:t>的</w:t>
      </w:r>
      <w:r w:rsidRPr="003E1789">
        <w:rPr>
          <w:rFonts w:ascii="宋体" w:hAnsi="宋体"/>
          <w:sz w:val="32"/>
          <w:szCs w:val="32"/>
        </w:rPr>
        <w:t>渗透</w:t>
      </w:r>
      <w:r w:rsidRPr="003E1789">
        <w:rPr>
          <w:rFonts w:ascii="宋体" w:hAnsi="宋体" w:hint="eastAsia"/>
          <w:sz w:val="32"/>
          <w:szCs w:val="32"/>
        </w:rPr>
        <w:t>，</w:t>
      </w:r>
      <w:r w:rsidR="006A7EB3">
        <w:rPr>
          <w:rFonts w:ascii="宋体" w:hAnsi="宋体" w:hint="eastAsia"/>
          <w:sz w:val="32"/>
          <w:szCs w:val="32"/>
        </w:rPr>
        <w:t>在</w:t>
      </w:r>
      <w:r w:rsidRPr="003E1789">
        <w:rPr>
          <w:rFonts w:ascii="宋体" w:hAnsi="宋体"/>
          <w:sz w:val="32"/>
          <w:szCs w:val="32"/>
        </w:rPr>
        <w:t>思维</w:t>
      </w:r>
      <w:r w:rsidRPr="003E1789">
        <w:rPr>
          <w:rFonts w:ascii="宋体" w:hAnsi="宋体" w:hint="eastAsia"/>
          <w:sz w:val="32"/>
          <w:szCs w:val="32"/>
        </w:rPr>
        <w:t>方式</w:t>
      </w:r>
      <w:r w:rsidR="006A7EB3">
        <w:rPr>
          <w:rFonts w:ascii="宋体" w:hAnsi="宋体" w:hint="eastAsia"/>
          <w:sz w:val="32"/>
          <w:szCs w:val="32"/>
        </w:rPr>
        <w:t>领域开展</w:t>
      </w:r>
      <w:r w:rsidRPr="003E1789">
        <w:rPr>
          <w:rFonts w:ascii="宋体" w:hAnsi="宋体"/>
          <w:sz w:val="32"/>
          <w:szCs w:val="32"/>
        </w:rPr>
        <w:t>斗争是必不可少的。</w:t>
      </w:r>
    </w:p>
    <w:p w14:paraId="506F5152" w14:textId="7777777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激进的妇女运动面临的挑战是团结广大妇女群众反对帝国主义战争，并在工人阶级运动和积极的人民抵抗运动之间发挥决定性的纽带作用。</w:t>
      </w:r>
    </w:p>
    <w:p w14:paraId="598FA349" w14:textId="3C916D91"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lastRenderedPageBreak/>
        <w:t>积极的抵抗</w:t>
      </w:r>
      <w:r w:rsidR="00A84994">
        <w:rPr>
          <w:rFonts w:ascii="宋体" w:hAnsi="宋体" w:hint="eastAsia"/>
          <w:sz w:val="32"/>
          <w:szCs w:val="32"/>
        </w:rPr>
        <w:t>，</w:t>
      </w:r>
      <w:r w:rsidRPr="003E1789">
        <w:rPr>
          <w:rFonts w:ascii="宋体" w:hAnsi="宋体" w:hint="eastAsia"/>
          <w:sz w:val="32"/>
          <w:szCs w:val="32"/>
        </w:rPr>
        <w:t>与维护并扩大社会进步成果</w:t>
      </w:r>
      <w:r w:rsidR="006A7EB3">
        <w:rPr>
          <w:rFonts w:ascii="宋体" w:hAnsi="宋体" w:hint="eastAsia"/>
          <w:sz w:val="32"/>
          <w:szCs w:val="32"/>
        </w:rPr>
        <w:t>的斗争</w:t>
      </w:r>
      <w:r w:rsidRPr="003E1789">
        <w:rPr>
          <w:rFonts w:ascii="宋体" w:hAnsi="宋体" w:hint="eastAsia"/>
          <w:sz w:val="32"/>
          <w:szCs w:val="32"/>
        </w:rPr>
        <w:t>、反对战争和转嫁危机负担的斗争</w:t>
      </w:r>
      <w:r w:rsidR="006A7EB3">
        <w:rPr>
          <w:rFonts w:ascii="宋体" w:hAnsi="宋体" w:hint="eastAsia"/>
          <w:sz w:val="32"/>
          <w:szCs w:val="32"/>
        </w:rPr>
        <w:t>、</w:t>
      </w:r>
      <w:r w:rsidRPr="003E1789">
        <w:rPr>
          <w:rFonts w:ascii="宋体" w:hAnsi="宋体" w:hint="eastAsia"/>
          <w:sz w:val="32"/>
          <w:szCs w:val="32"/>
        </w:rPr>
        <w:t>争取群众的民主权利和自由的斗争密切相关。</w:t>
      </w:r>
    </w:p>
    <w:p w14:paraId="740D606E" w14:textId="1C85FB11" w:rsidR="006A7EB3" w:rsidRDefault="003E1789" w:rsidP="006A7EB3">
      <w:pPr>
        <w:spacing w:before="60" w:after="60" w:line="480" w:lineRule="exact"/>
        <w:ind w:firstLine="640"/>
        <w:rPr>
          <w:rFonts w:ascii="宋体" w:hAnsi="宋体"/>
          <w:sz w:val="32"/>
          <w:szCs w:val="32"/>
        </w:rPr>
      </w:pPr>
      <w:r w:rsidRPr="003E1789">
        <w:rPr>
          <w:rFonts w:ascii="宋体" w:hAnsi="宋体" w:hint="eastAsia"/>
          <w:sz w:val="32"/>
          <w:szCs w:val="32"/>
        </w:rPr>
        <w:t>今天必要的积极抵抗，不仅是为了坚定不移地团结乌克兰的工人阶级和广大群众。他们不仅在反对俄罗斯帝国主义侵略的斗争中，而且作为被绑在北约和欧盟战车上的民族，遭受了重大的伤亡。</w:t>
      </w:r>
    </w:p>
    <w:p w14:paraId="74EFF70E" w14:textId="77758F75" w:rsidR="003E1789" w:rsidRPr="003E1789" w:rsidRDefault="003E1789" w:rsidP="006A7EB3">
      <w:pPr>
        <w:spacing w:before="60" w:after="60" w:line="480" w:lineRule="exact"/>
        <w:ind w:firstLine="640"/>
        <w:rPr>
          <w:rFonts w:ascii="宋体" w:hAnsi="宋体"/>
          <w:sz w:val="32"/>
          <w:szCs w:val="32"/>
        </w:rPr>
      </w:pPr>
      <w:r w:rsidRPr="003E1789">
        <w:rPr>
          <w:rFonts w:ascii="宋体" w:hAnsi="宋体" w:hint="eastAsia"/>
          <w:sz w:val="32"/>
          <w:szCs w:val="32"/>
        </w:rPr>
        <w:t>积极抵抗需要一个有明确要求的纲领：</w:t>
      </w:r>
    </w:p>
    <w:p w14:paraId="34E5D962" w14:textId="3A67E310" w:rsidR="003E1789" w:rsidRPr="003E1789" w:rsidRDefault="006A7EB3" w:rsidP="003E1789">
      <w:pPr>
        <w:tabs>
          <w:tab w:val="left" w:pos="720"/>
        </w:tabs>
        <w:spacing w:before="60" w:after="60" w:line="480" w:lineRule="exact"/>
        <w:ind w:firstLine="640"/>
        <w:rPr>
          <w:rFonts w:ascii="宋体" w:hAnsi="宋体"/>
          <w:sz w:val="32"/>
          <w:szCs w:val="32"/>
        </w:rPr>
      </w:pPr>
      <w:r>
        <w:rPr>
          <w:rFonts w:ascii="宋体" w:hAnsi="宋体" w:hint="eastAsia"/>
          <w:sz w:val="32"/>
          <w:szCs w:val="32"/>
        </w:rPr>
        <w:t>-</w:t>
      </w:r>
      <w:r>
        <w:rPr>
          <w:rFonts w:ascii="宋体" w:hAnsi="宋体"/>
          <w:sz w:val="32"/>
          <w:szCs w:val="32"/>
        </w:rPr>
        <w:t xml:space="preserve"> </w:t>
      </w:r>
      <w:r w:rsidR="003E1789" w:rsidRPr="003E1789">
        <w:rPr>
          <w:rFonts w:ascii="宋体" w:hAnsi="宋体" w:hint="eastAsia"/>
          <w:sz w:val="32"/>
          <w:szCs w:val="32"/>
        </w:rPr>
        <w:t>积极抵抗对第三次世界大战的准备！</w:t>
      </w:r>
    </w:p>
    <w:p w14:paraId="70D163D5" w14:textId="1CDBE5BB" w:rsidR="003E1789" w:rsidRPr="003E1789" w:rsidRDefault="006A7EB3" w:rsidP="003E1789">
      <w:pPr>
        <w:tabs>
          <w:tab w:val="left" w:pos="720"/>
        </w:tabs>
        <w:spacing w:before="60" w:after="60" w:line="480" w:lineRule="exact"/>
        <w:ind w:firstLine="640"/>
        <w:rPr>
          <w:rFonts w:ascii="宋体" w:hAnsi="宋体"/>
          <w:sz w:val="32"/>
          <w:szCs w:val="32"/>
        </w:rPr>
      </w:pPr>
      <w:r>
        <w:rPr>
          <w:rFonts w:ascii="宋体" w:hAnsi="宋体" w:hint="eastAsia"/>
          <w:sz w:val="32"/>
          <w:szCs w:val="32"/>
        </w:rPr>
        <w:t>-</w:t>
      </w:r>
      <w:r>
        <w:rPr>
          <w:rFonts w:ascii="宋体" w:hAnsi="宋体"/>
          <w:sz w:val="32"/>
          <w:szCs w:val="32"/>
        </w:rPr>
        <w:t xml:space="preserve"> </w:t>
      </w:r>
      <w:r w:rsidR="003E1789" w:rsidRPr="003E1789">
        <w:rPr>
          <w:rFonts w:ascii="宋体" w:hAnsi="宋体" w:hint="eastAsia"/>
          <w:sz w:val="32"/>
          <w:szCs w:val="32"/>
        </w:rPr>
        <w:t>俄罗斯立即停止侵略，并从乌克兰撤出所有军队！</w:t>
      </w:r>
    </w:p>
    <w:p w14:paraId="2BEFDD6A" w14:textId="6484FCBB" w:rsidR="003E1789" w:rsidRPr="003E1789" w:rsidRDefault="006A7EB3" w:rsidP="003E1789">
      <w:pPr>
        <w:tabs>
          <w:tab w:val="left" w:pos="720"/>
        </w:tabs>
        <w:spacing w:before="60" w:after="60" w:line="480" w:lineRule="exact"/>
        <w:ind w:firstLine="640"/>
        <w:rPr>
          <w:rFonts w:ascii="宋体" w:hAnsi="宋体"/>
          <w:sz w:val="32"/>
          <w:szCs w:val="32"/>
        </w:rPr>
      </w:pPr>
      <w:r>
        <w:rPr>
          <w:rFonts w:ascii="宋体" w:hAnsi="宋体" w:hint="eastAsia"/>
          <w:sz w:val="32"/>
          <w:szCs w:val="32"/>
        </w:rPr>
        <w:t>-</w:t>
      </w:r>
      <w:r>
        <w:rPr>
          <w:rFonts w:ascii="宋体" w:hAnsi="宋体"/>
          <w:sz w:val="32"/>
          <w:szCs w:val="32"/>
        </w:rPr>
        <w:t xml:space="preserve"> </w:t>
      </w:r>
      <w:r w:rsidR="003E1789" w:rsidRPr="003E1789">
        <w:rPr>
          <w:rFonts w:ascii="宋体" w:hAnsi="宋体" w:hint="eastAsia"/>
          <w:sz w:val="32"/>
          <w:szCs w:val="32"/>
        </w:rPr>
        <w:t>俄罗斯对所有战争损失进行赔偿，并毫不留情地惩罚侵犯人权的行为！</w:t>
      </w:r>
    </w:p>
    <w:p w14:paraId="2C0DE8E0" w14:textId="2BC697BF" w:rsidR="003E1789" w:rsidRPr="003E1789" w:rsidRDefault="006A7EB3" w:rsidP="003E1789">
      <w:pPr>
        <w:tabs>
          <w:tab w:val="left" w:pos="720"/>
        </w:tabs>
        <w:spacing w:before="60" w:after="60" w:line="480" w:lineRule="exact"/>
        <w:ind w:firstLine="640"/>
        <w:rPr>
          <w:rFonts w:ascii="宋体" w:hAnsi="宋体"/>
          <w:sz w:val="32"/>
          <w:szCs w:val="32"/>
        </w:rPr>
      </w:pPr>
      <w:r>
        <w:rPr>
          <w:rFonts w:ascii="宋体" w:hAnsi="宋体" w:hint="eastAsia"/>
          <w:sz w:val="32"/>
          <w:szCs w:val="32"/>
        </w:rPr>
        <w:t>-</w:t>
      </w:r>
      <w:r>
        <w:rPr>
          <w:rFonts w:ascii="宋体" w:hAnsi="宋体"/>
          <w:sz w:val="32"/>
          <w:szCs w:val="32"/>
        </w:rPr>
        <w:t xml:space="preserve"> </w:t>
      </w:r>
      <w:r w:rsidR="003E1789" w:rsidRPr="003E1789">
        <w:rPr>
          <w:rFonts w:ascii="宋体" w:hAnsi="宋体" w:hint="eastAsia"/>
          <w:sz w:val="32"/>
          <w:szCs w:val="32"/>
        </w:rPr>
        <w:t>乌克兰保持军事中立，并在俄乌边境设立非军事区！</w:t>
      </w:r>
    </w:p>
    <w:p w14:paraId="2CABAA26" w14:textId="42E95042" w:rsidR="003E1789" w:rsidRPr="003E1789" w:rsidRDefault="006A7EB3" w:rsidP="003E1789">
      <w:pPr>
        <w:tabs>
          <w:tab w:val="left" w:pos="720"/>
        </w:tabs>
        <w:spacing w:before="60" w:after="60" w:line="480" w:lineRule="exact"/>
        <w:ind w:firstLine="640"/>
        <w:rPr>
          <w:rFonts w:ascii="宋体" w:hAnsi="宋体"/>
          <w:sz w:val="32"/>
          <w:szCs w:val="32"/>
        </w:rPr>
      </w:pPr>
      <w:r>
        <w:rPr>
          <w:rFonts w:ascii="宋体" w:hAnsi="宋体" w:hint="eastAsia"/>
          <w:sz w:val="32"/>
          <w:szCs w:val="32"/>
        </w:rPr>
        <w:t>-</w:t>
      </w:r>
      <w:r>
        <w:rPr>
          <w:rFonts w:ascii="宋体" w:hAnsi="宋体"/>
          <w:sz w:val="32"/>
          <w:szCs w:val="32"/>
        </w:rPr>
        <w:t xml:space="preserve"> </w:t>
      </w:r>
      <w:r w:rsidR="003E1789" w:rsidRPr="003E1789">
        <w:rPr>
          <w:rFonts w:ascii="宋体" w:hAnsi="宋体" w:hint="eastAsia"/>
          <w:sz w:val="32"/>
          <w:szCs w:val="32"/>
        </w:rPr>
        <w:t>撤出所有驻扎在东欧的北约部队和武器！</w:t>
      </w:r>
    </w:p>
    <w:p w14:paraId="50AB464D" w14:textId="40394F93" w:rsidR="003E1789" w:rsidRPr="003E1789" w:rsidRDefault="006A7EB3" w:rsidP="003E1789">
      <w:pPr>
        <w:tabs>
          <w:tab w:val="left" w:pos="720"/>
        </w:tabs>
        <w:spacing w:before="60" w:after="60" w:line="480" w:lineRule="exact"/>
        <w:ind w:firstLine="640"/>
        <w:rPr>
          <w:rFonts w:ascii="宋体" w:hAnsi="宋体"/>
          <w:sz w:val="32"/>
          <w:szCs w:val="32"/>
        </w:rPr>
      </w:pPr>
      <w:r>
        <w:rPr>
          <w:rFonts w:ascii="宋体" w:hAnsi="宋体" w:hint="eastAsia"/>
          <w:sz w:val="32"/>
          <w:szCs w:val="32"/>
        </w:rPr>
        <w:t>-</w:t>
      </w:r>
      <w:r>
        <w:rPr>
          <w:rFonts w:ascii="宋体" w:hAnsi="宋体"/>
          <w:sz w:val="32"/>
          <w:szCs w:val="32"/>
        </w:rPr>
        <w:t xml:space="preserve"> </w:t>
      </w:r>
      <w:r w:rsidR="003E1789" w:rsidRPr="003E1789">
        <w:rPr>
          <w:rFonts w:ascii="宋体" w:hAnsi="宋体" w:hint="eastAsia"/>
          <w:sz w:val="32"/>
          <w:szCs w:val="32"/>
        </w:rPr>
        <w:t>解散北约和其他战争联盟，以及集体安全条约组织这样的反革命快速反应部队！</w:t>
      </w:r>
    </w:p>
    <w:p w14:paraId="55B4D149" w14:textId="665AF1EF" w:rsidR="003E1789" w:rsidRPr="003E1789" w:rsidRDefault="006A7EB3" w:rsidP="003E1789">
      <w:pPr>
        <w:tabs>
          <w:tab w:val="left" w:pos="720"/>
        </w:tabs>
        <w:spacing w:before="60" w:after="60" w:line="480" w:lineRule="exact"/>
        <w:ind w:firstLine="640"/>
        <w:rPr>
          <w:rFonts w:ascii="宋体" w:hAnsi="宋体"/>
          <w:sz w:val="32"/>
          <w:szCs w:val="32"/>
        </w:rPr>
      </w:pPr>
      <w:r>
        <w:rPr>
          <w:rFonts w:ascii="宋体" w:hAnsi="宋体"/>
          <w:sz w:val="32"/>
          <w:szCs w:val="32"/>
        </w:rPr>
        <w:t xml:space="preserve">- </w:t>
      </w:r>
      <w:r w:rsidR="003E1789" w:rsidRPr="003E1789">
        <w:rPr>
          <w:rFonts w:ascii="宋体" w:hAnsi="宋体" w:hint="eastAsia"/>
          <w:sz w:val="32"/>
          <w:szCs w:val="32"/>
        </w:rPr>
        <w:t>不给非正义的战争提供武器和后勤支援！</w:t>
      </w:r>
    </w:p>
    <w:p w14:paraId="14CDCB25" w14:textId="07CB6AC2" w:rsidR="003E1789" w:rsidRPr="003E1789" w:rsidRDefault="006A7EB3" w:rsidP="003E1789">
      <w:pPr>
        <w:tabs>
          <w:tab w:val="left" w:pos="720"/>
        </w:tabs>
        <w:spacing w:before="60" w:after="60" w:line="480" w:lineRule="exact"/>
        <w:ind w:firstLine="640"/>
        <w:rPr>
          <w:rFonts w:ascii="宋体" w:hAnsi="宋体"/>
          <w:sz w:val="32"/>
          <w:szCs w:val="32"/>
        </w:rPr>
      </w:pPr>
      <w:r>
        <w:rPr>
          <w:rFonts w:ascii="宋体" w:hAnsi="宋体" w:hint="eastAsia"/>
          <w:sz w:val="32"/>
          <w:szCs w:val="32"/>
        </w:rPr>
        <w:t>-</w:t>
      </w:r>
      <w:r>
        <w:rPr>
          <w:rFonts w:ascii="宋体" w:hAnsi="宋体"/>
          <w:sz w:val="32"/>
          <w:szCs w:val="32"/>
        </w:rPr>
        <w:t xml:space="preserve"> </w:t>
      </w:r>
      <w:r w:rsidR="003E1789" w:rsidRPr="003E1789">
        <w:rPr>
          <w:rFonts w:ascii="宋体" w:hAnsi="宋体" w:hint="eastAsia"/>
          <w:sz w:val="32"/>
          <w:szCs w:val="32"/>
        </w:rPr>
        <w:t>取消针对反帝国主义解放运动的武器禁运！</w:t>
      </w:r>
    </w:p>
    <w:p w14:paraId="35F6F3F4" w14:textId="20454448" w:rsidR="003E1789" w:rsidRPr="003E1789" w:rsidRDefault="006A7EB3" w:rsidP="003E1789">
      <w:pPr>
        <w:tabs>
          <w:tab w:val="left" w:pos="720"/>
        </w:tabs>
        <w:spacing w:before="60" w:after="60" w:line="480" w:lineRule="exact"/>
        <w:ind w:firstLine="640"/>
        <w:rPr>
          <w:rFonts w:ascii="宋体" w:hAnsi="宋体"/>
          <w:sz w:val="32"/>
          <w:szCs w:val="32"/>
        </w:rPr>
      </w:pPr>
      <w:r>
        <w:rPr>
          <w:rFonts w:ascii="宋体" w:hAnsi="宋体" w:hint="eastAsia"/>
          <w:sz w:val="32"/>
          <w:szCs w:val="32"/>
        </w:rPr>
        <w:t>-</w:t>
      </w:r>
      <w:r>
        <w:rPr>
          <w:rFonts w:ascii="宋体" w:hAnsi="宋体"/>
          <w:sz w:val="32"/>
          <w:szCs w:val="32"/>
        </w:rPr>
        <w:t xml:space="preserve"> </w:t>
      </w:r>
      <w:r w:rsidR="003E1789" w:rsidRPr="003E1789">
        <w:rPr>
          <w:rFonts w:ascii="宋体" w:hAnsi="宋体" w:hint="eastAsia"/>
          <w:sz w:val="32"/>
          <w:szCs w:val="32"/>
        </w:rPr>
        <w:t>强制放弃第一次核打击</w:t>
      </w:r>
      <w:r w:rsidR="006C4D38">
        <w:rPr>
          <w:rStyle w:val="af0"/>
          <w:rFonts w:ascii="宋体" w:hAnsi="宋体"/>
          <w:sz w:val="32"/>
          <w:szCs w:val="32"/>
        </w:rPr>
        <w:footnoteReference w:customMarkFollows="1" w:id="10"/>
        <w:t>[3]</w:t>
      </w:r>
      <w:r w:rsidR="003E1789" w:rsidRPr="003E1789">
        <w:rPr>
          <w:rFonts w:ascii="宋体" w:hAnsi="宋体" w:hint="eastAsia"/>
          <w:sz w:val="32"/>
          <w:szCs w:val="32"/>
        </w:rPr>
        <w:t>选项，禁止并销毁所有核武器、生物武器、化学武器！</w:t>
      </w:r>
    </w:p>
    <w:p w14:paraId="4CF865ED" w14:textId="07FD486E" w:rsidR="003E1789" w:rsidRPr="003E1789" w:rsidRDefault="006A7EB3" w:rsidP="003E1789">
      <w:pPr>
        <w:tabs>
          <w:tab w:val="left" w:pos="720"/>
        </w:tabs>
        <w:spacing w:before="60" w:after="60" w:line="480" w:lineRule="exact"/>
        <w:ind w:firstLine="640"/>
        <w:rPr>
          <w:rFonts w:ascii="宋体" w:hAnsi="宋体"/>
          <w:sz w:val="32"/>
          <w:szCs w:val="32"/>
        </w:rPr>
      </w:pPr>
      <w:r>
        <w:rPr>
          <w:rFonts w:ascii="宋体" w:hAnsi="宋体"/>
          <w:sz w:val="32"/>
          <w:szCs w:val="32"/>
        </w:rPr>
        <w:t xml:space="preserve">- </w:t>
      </w:r>
      <w:r w:rsidR="003E1789" w:rsidRPr="003E1789">
        <w:rPr>
          <w:rFonts w:ascii="宋体" w:hAnsi="宋体" w:hint="eastAsia"/>
          <w:sz w:val="32"/>
          <w:szCs w:val="32"/>
        </w:rPr>
        <w:t>必须取消联邦国防军的扩军计划，反对“1</w:t>
      </w:r>
      <w:r w:rsidR="003E1789" w:rsidRPr="003E1789">
        <w:rPr>
          <w:rFonts w:ascii="宋体" w:hAnsi="宋体"/>
          <w:sz w:val="32"/>
          <w:szCs w:val="32"/>
        </w:rPr>
        <w:t>000</w:t>
      </w:r>
      <w:r w:rsidR="003E1789" w:rsidRPr="003E1789">
        <w:rPr>
          <w:rFonts w:ascii="宋体" w:hAnsi="宋体" w:hint="eastAsia"/>
          <w:sz w:val="32"/>
          <w:szCs w:val="32"/>
        </w:rPr>
        <w:t>亿欧</w:t>
      </w:r>
      <w:r w:rsidR="003E1789" w:rsidRPr="003E1789">
        <w:rPr>
          <w:rFonts w:ascii="宋体" w:hAnsi="宋体" w:hint="eastAsia"/>
          <w:sz w:val="32"/>
          <w:szCs w:val="32"/>
        </w:rPr>
        <w:lastRenderedPageBreak/>
        <w:t>元特别基金”！</w:t>
      </w:r>
    </w:p>
    <w:p w14:paraId="706B1E38" w14:textId="4B3CC1E5" w:rsidR="003E1789" w:rsidRPr="003E1789" w:rsidRDefault="006A7EB3" w:rsidP="003E1789">
      <w:pPr>
        <w:tabs>
          <w:tab w:val="left" w:pos="720"/>
        </w:tabs>
        <w:spacing w:before="60" w:after="60" w:line="480" w:lineRule="exact"/>
        <w:ind w:firstLine="640"/>
        <w:rPr>
          <w:rFonts w:ascii="宋体" w:hAnsi="宋体"/>
          <w:sz w:val="32"/>
          <w:szCs w:val="32"/>
        </w:rPr>
      </w:pPr>
      <w:r>
        <w:rPr>
          <w:rFonts w:ascii="宋体" w:hAnsi="宋体"/>
          <w:sz w:val="32"/>
          <w:szCs w:val="32"/>
        </w:rPr>
        <w:t xml:space="preserve">- </w:t>
      </w:r>
      <w:r w:rsidR="003E1789" w:rsidRPr="003E1789">
        <w:rPr>
          <w:rFonts w:ascii="宋体" w:hAnsi="宋体" w:hint="eastAsia"/>
          <w:sz w:val="32"/>
          <w:szCs w:val="32"/>
        </w:rPr>
        <w:t>从国外撤出所有德国军队！</w:t>
      </w:r>
    </w:p>
    <w:p w14:paraId="5873447A" w14:textId="68D1606B" w:rsidR="003E1789" w:rsidRPr="003E1789" w:rsidRDefault="006A7EB3" w:rsidP="003E1789">
      <w:pPr>
        <w:tabs>
          <w:tab w:val="left" w:pos="720"/>
        </w:tabs>
        <w:spacing w:before="60" w:after="60" w:line="480" w:lineRule="exact"/>
        <w:ind w:firstLine="640"/>
        <w:rPr>
          <w:rFonts w:ascii="宋体" w:hAnsi="宋体"/>
          <w:sz w:val="32"/>
          <w:szCs w:val="32"/>
        </w:rPr>
      </w:pPr>
      <w:r>
        <w:rPr>
          <w:rFonts w:ascii="宋体" w:hAnsi="宋体"/>
          <w:sz w:val="32"/>
          <w:szCs w:val="32"/>
        </w:rPr>
        <w:t xml:space="preserve">- </w:t>
      </w:r>
      <w:r w:rsidR="003E1789" w:rsidRPr="003E1789">
        <w:rPr>
          <w:rFonts w:ascii="宋体" w:hAnsi="宋体" w:hint="eastAsia"/>
          <w:sz w:val="32"/>
          <w:szCs w:val="32"/>
        </w:rPr>
        <w:t>停止把危机和战争的负担转嫁给群众！为额外提高工资而斗争！</w:t>
      </w:r>
    </w:p>
    <w:p w14:paraId="5916D928" w14:textId="71AE9EBB" w:rsidR="003E1789" w:rsidRPr="003E1789" w:rsidRDefault="006A7EB3" w:rsidP="003E1789">
      <w:pPr>
        <w:tabs>
          <w:tab w:val="left" w:pos="720"/>
        </w:tabs>
        <w:spacing w:before="60" w:after="60" w:line="480" w:lineRule="exact"/>
        <w:ind w:firstLine="640"/>
        <w:rPr>
          <w:rFonts w:ascii="宋体" w:hAnsi="宋体"/>
          <w:sz w:val="32"/>
          <w:szCs w:val="32"/>
        </w:rPr>
      </w:pPr>
      <w:r>
        <w:rPr>
          <w:rFonts w:ascii="宋体" w:hAnsi="宋体" w:hint="eastAsia"/>
          <w:sz w:val="32"/>
          <w:szCs w:val="32"/>
        </w:rPr>
        <w:t>-</w:t>
      </w:r>
      <w:r>
        <w:rPr>
          <w:rFonts w:ascii="宋体" w:hAnsi="宋体"/>
          <w:sz w:val="32"/>
          <w:szCs w:val="32"/>
        </w:rPr>
        <w:t xml:space="preserve"> </w:t>
      </w:r>
      <w:r w:rsidR="003E1789" w:rsidRPr="003E1789">
        <w:rPr>
          <w:rFonts w:ascii="宋体" w:hAnsi="宋体" w:hint="eastAsia"/>
          <w:sz w:val="32"/>
          <w:szCs w:val="32"/>
        </w:rPr>
        <w:t>立即采取严厉措施来保护环境！</w:t>
      </w:r>
      <w:r w:rsidR="003E1789" w:rsidRPr="003E1789">
        <w:rPr>
          <w:rFonts w:ascii="宋体" w:hAnsi="宋体"/>
          <w:sz w:val="32"/>
          <w:szCs w:val="32"/>
        </w:rPr>
        <w:t>从帝国主义的</w:t>
      </w:r>
      <w:r w:rsidR="003E1789" w:rsidRPr="003E1789">
        <w:rPr>
          <w:rFonts w:ascii="宋体" w:hAnsi="宋体" w:hint="eastAsia"/>
          <w:sz w:val="32"/>
          <w:szCs w:val="32"/>
        </w:rPr>
        <w:t>逐利</w:t>
      </w:r>
      <w:r w:rsidR="003E1789" w:rsidRPr="003E1789">
        <w:rPr>
          <w:rFonts w:ascii="宋体" w:hAnsi="宋体"/>
          <w:sz w:val="32"/>
          <w:szCs w:val="32"/>
        </w:rPr>
        <w:t>经济和战争中拯救</w:t>
      </w:r>
      <w:r w:rsidR="003E1789" w:rsidRPr="003E1789">
        <w:rPr>
          <w:rFonts w:ascii="宋体" w:hAnsi="宋体" w:hint="eastAsia"/>
          <w:sz w:val="32"/>
          <w:szCs w:val="32"/>
        </w:rPr>
        <w:t>环境！</w:t>
      </w:r>
    </w:p>
    <w:p w14:paraId="5C95AF64" w14:textId="2EDFBAED"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积极抵抗所不可缺</w:t>
      </w:r>
      <w:r w:rsidR="006A7EB3">
        <w:rPr>
          <w:rFonts w:ascii="宋体" w:hAnsi="宋体" w:hint="eastAsia"/>
          <w:sz w:val="32"/>
          <w:szCs w:val="32"/>
        </w:rPr>
        <w:t>少</w:t>
      </w:r>
      <w:r w:rsidRPr="003E1789">
        <w:rPr>
          <w:rFonts w:ascii="宋体" w:hAnsi="宋体" w:hint="eastAsia"/>
          <w:sz w:val="32"/>
          <w:szCs w:val="32"/>
        </w:rPr>
        <w:t>的是平等基础上的合作原则，如广泛的民主、跨党派的合作、反法西斯和国际主义基础上对世界观的包容、民主的辩论文化和财政独立。</w:t>
      </w:r>
    </w:p>
    <w:p w14:paraId="757683B0" w14:textId="7777777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必须发展和组织对帝国主义大国和集团的积极抵抗，以期取得优于帝国主义的力量。正如“革命政党与组织国际协调”</w:t>
      </w:r>
      <w:r w:rsidRPr="003E1789">
        <w:rPr>
          <w:rFonts w:ascii="宋体" w:hAnsi="宋体"/>
          <w:sz w:val="32"/>
          <w:szCs w:val="32"/>
        </w:rPr>
        <w:t>（ICOR）和</w:t>
      </w:r>
      <w:r w:rsidRPr="003E1789">
        <w:rPr>
          <w:rFonts w:ascii="宋体" w:hAnsi="宋体" w:hint="eastAsia"/>
          <w:sz w:val="32"/>
          <w:szCs w:val="32"/>
        </w:rPr>
        <w:t>“人民斗争国际联盟”（</w:t>
      </w:r>
      <w:r w:rsidRPr="003E1789">
        <w:rPr>
          <w:rFonts w:ascii="宋体" w:hAnsi="宋体"/>
          <w:sz w:val="32"/>
          <w:szCs w:val="32"/>
        </w:rPr>
        <w:t>ILPS</w:t>
      </w:r>
      <w:r w:rsidRPr="003E1789">
        <w:rPr>
          <w:rFonts w:ascii="宋体" w:hAnsi="宋体" w:hint="eastAsia"/>
          <w:sz w:val="32"/>
          <w:szCs w:val="32"/>
        </w:rPr>
        <w:t>）</w:t>
      </w:r>
      <w:r w:rsidRPr="003E1789">
        <w:rPr>
          <w:rFonts w:ascii="宋体" w:hAnsi="宋体"/>
          <w:sz w:val="32"/>
          <w:szCs w:val="32"/>
        </w:rPr>
        <w:t>的联合</w:t>
      </w:r>
      <w:r w:rsidRPr="003E1789">
        <w:rPr>
          <w:rFonts w:ascii="宋体" w:hAnsi="宋体" w:hint="eastAsia"/>
          <w:sz w:val="32"/>
          <w:szCs w:val="32"/>
        </w:rPr>
        <w:t>号召</w:t>
      </w:r>
      <w:r w:rsidRPr="003E1789">
        <w:rPr>
          <w:rFonts w:ascii="宋体" w:hAnsi="宋体"/>
          <w:sz w:val="32"/>
          <w:szCs w:val="32"/>
        </w:rPr>
        <w:t>所设想的那样</w:t>
      </w:r>
      <w:r w:rsidRPr="003E1789">
        <w:rPr>
          <w:rFonts w:ascii="宋体" w:hAnsi="宋体" w:hint="eastAsia"/>
          <w:sz w:val="32"/>
          <w:szCs w:val="32"/>
        </w:rPr>
        <w:t>，当务之急是进一步建立和加强世界范围的反法西斯和反帝国主义统一战线</w:t>
      </w:r>
      <w:r w:rsidRPr="003E1789">
        <w:rPr>
          <w:rFonts w:ascii="宋体" w:hAnsi="宋体"/>
          <w:sz w:val="32"/>
          <w:szCs w:val="32"/>
        </w:rPr>
        <w:t>。</w:t>
      </w:r>
    </w:p>
    <w:p w14:paraId="46E54BEE" w14:textId="0D9456C0"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革命的世界组织“革命政党与组织国际协调”</w:t>
      </w:r>
      <w:r w:rsidRPr="003E1789">
        <w:rPr>
          <w:rFonts w:ascii="宋体" w:hAnsi="宋体"/>
          <w:sz w:val="32"/>
          <w:szCs w:val="32"/>
        </w:rPr>
        <w:t>在战争</w:t>
      </w:r>
      <w:r w:rsidR="006A7EB3">
        <w:rPr>
          <w:rFonts w:ascii="宋体" w:hAnsi="宋体" w:hint="eastAsia"/>
          <w:sz w:val="32"/>
          <w:szCs w:val="32"/>
        </w:rPr>
        <w:t>爆发</w:t>
      </w:r>
      <w:r w:rsidRPr="003E1789">
        <w:rPr>
          <w:rFonts w:ascii="宋体" w:hAnsi="宋体"/>
          <w:sz w:val="32"/>
          <w:szCs w:val="32"/>
        </w:rPr>
        <w:t>前后的决议中采取了明确的立场。在许多国家，尤其是在乌克兰和俄罗斯，</w:t>
      </w:r>
      <w:r w:rsidRPr="003E1789">
        <w:rPr>
          <w:rFonts w:ascii="宋体" w:hAnsi="宋体" w:hint="eastAsia"/>
          <w:sz w:val="32"/>
          <w:szCs w:val="32"/>
        </w:rPr>
        <w:t>它的</w:t>
      </w:r>
      <w:r w:rsidRPr="003E1789">
        <w:rPr>
          <w:rFonts w:ascii="宋体" w:hAnsi="宋体"/>
          <w:sz w:val="32"/>
          <w:szCs w:val="32"/>
        </w:rPr>
        <w:t>成员组织</w:t>
      </w:r>
      <w:r w:rsidRPr="003E1789">
        <w:rPr>
          <w:rFonts w:ascii="宋体" w:hAnsi="宋体" w:hint="eastAsia"/>
          <w:sz w:val="32"/>
          <w:szCs w:val="32"/>
        </w:rPr>
        <w:t>推动</w:t>
      </w:r>
      <w:r w:rsidR="006A7EB3">
        <w:rPr>
          <w:rFonts w:ascii="宋体" w:hAnsi="宋体" w:hint="eastAsia"/>
          <w:sz w:val="32"/>
          <w:szCs w:val="32"/>
        </w:rPr>
        <w:t>了</w:t>
      </w:r>
      <w:r w:rsidRPr="003E1789">
        <w:rPr>
          <w:rFonts w:ascii="宋体" w:hAnsi="宋体"/>
          <w:sz w:val="32"/>
          <w:szCs w:val="32"/>
        </w:rPr>
        <w:t>反战活动，积极开展</w:t>
      </w:r>
      <w:r w:rsidR="006A7EB3">
        <w:rPr>
          <w:rFonts w:ascii="宋体" w:hAnsi="宋体" w:hint="eastAsia"/>
          <w:sz w:val="32"/>
          <w:szCs w:val="32"/>
        </w:rPr>
        <w:t>了</w:t>
      </w:r>
      <w:r w:rsidRPr="003E1789">
        <w:rPr>
          <w:rFonts w:ascii="宋体" w:hAnsi="宋体" w:hint="eastAsia"/>
          <w:sz w:val="32"/>
          <w:szCs w:val="32"/>
        </w:rPr>
        <w:t>有关</w:t>
      </w:r>
      <w:r w:rsidRPr="003E1789">
        <w:rPr>
          <w:rFonts w:ascii="宋体" w:hAnsi="宋体"/>
          <w:sz w:val="32"/>
          <w:szCs w:val="32"/>
        </w:rPr>
        <w:t>帝国主义</w:t>
      </w:r>
      <w:r w:rsidRPr="003E1789">
        <w:rPr>
          <w:rFonts w:ascii="宋体" w:hAnsi="宋体" w:hint="eastAsia"/>
          <w:sz w:val="32"/>
          <w:szCs w:val="32"/>
        </w:rPr>
        <w:t>的</w:t>
      </w:r>
      <w:r w:rsidRPr="003E1789">
        <w:rPr>
          <w:rFonts w:ascii="宋体" w:hAnsi="宋体"/>
          <w:sz w:val="32"/>
          <w:szCs w:val="32"/>
        </w:rPr>
        <w:t>教育工作，加强</w:t>
      </w:r>
      <w:r w:rsidR="006A7EB3">
        <w:rPr>
          <w:rFonts w:ascii="宋体" w:hAnsi="宋体" w:hint="eastAsia"/>
          <w:sz w:val="32"/>
          <w:szCs w:val="32"/>
        </w:rPr>
        <w:t>了</w:t>
      </w:r>
      <w:r w:rsidRPr="003E1789">
        <w:rPr>
          <w:rFonts w:ascii="宋体" w:hAnsi="宋体"/>
          <w:sz w:val="32"/>
          <w:szCs w:val="32"/>
        </w:rPr>
        <w:t>社会主义</w:t>
      </w:r>
      <w:r w:rsidR="006A7EB3">
        <w:rPr>
          <w:rFonts w:ascii="宋体" w:hAnsi="宋体" w:hint="eastAsia"/>
          <w:sz w:val="32"/>
          <w:szCs w:val="32"/>
        </w:rPr>
        <w:t>的</w:t>
      </w:r>
      <w:r w:rsidRPr="003E1789">
        <w:rPr>
          <w:rFonts w:ascii="宋体" w:hAnsi="宋体"/>
          <w:sz w:val="32"/>
          <w:szCs w:val="32"/>
        </w:rPr>
        <w:t>力量。例如，</w:t>
      </w:r>
      <w:r w:rsidRPr="003E1789">
        <w:rPr>
          <w:rFonts w:ascii="宋体" w:hAnsi="宋体" w:hint="eastAsia"/>
          <w:sz w:val="32"/>
          <w:szCs w:val="32"/>
        </w:rPr>
        <w:t>2</w:t>
      </w:r>
      <w:r w:rsidRPr="003E1789">
        <w:rPr>
          <w:rFonts w:ascii="宋体" w:hAnsi="宋体"/>
          <w:sz w:val="32"/>
          <w:szCs w:val="32"/>
        </w:rPr>
        <w:t>022</w:t>
      </w:r>
      <w:r w:rsidRPr="003E1789">
        <w:rPr>
          <w:rFonts w:ascii="宋体" w:hAnsi="宋体" w:hint="eastAsia"/>
          <w:sz w:val="32"/>
          <w:szCs w:val="32"/>
        </w:rPr>
        <w:t>年5月“革命政党与组织国际协调”的</w:t>
      </w:r>
      <w:r w:rsidRPr="003E1789">
        <w:rPr>
          <w:rFonts w:ascii="宋体" w:hAnsi="宋体"/>
          <w:sz w:val="32"/>
          <w:szCs w:val="32"/>
        </w:rPr>
        <w:t>国际协调委员会</w:t>
      </w:r>
      <w:r w:rsidR="00B71D4D">
        <w:rPr>
          <w:rFonts w:ascii="宋体" w:hAnsi="宋体" w:hint="eastAsia"/>
          <w:sz w:val="32"/>
          <w:szCs w:val="32"/>
        </w:rPr>
        <w:t>特</w:t>
      </w:r>
      <w:r w:rsidRPr="003E1789">
        <w:rPr>
          <w:rFonts w:ascii="宋体" w:hAnsi="宋体"/>
          <w:sz w:val="32"/>
          <w:szCs w:val="32"/>
        </w:rPr>
        <w:t>别会议通过</w:t>
      </w:r>
      <w:r w:rsidR="006C4D38">
        <w:rPr>
          <w:rFonts w:ascii="宋体" w:hAnsi="宋体" w:hint="eastAsia"/>
          <w:sz w:val="32"/>
          <w:szCs w:val="32"/>
        </w:rPr>
        <w:t>了</w:t>
      </w:r>
      <w:r w:rsidRPr="003E1789">
        <w:rPr>
          <w:rFonts w:ascii="宋体" w:hAnsi="宋体"/>
          <w:sz w:val="32"/>
          <w:szCs w:val="32"/>
        </w:rPr>
        <w:t>标题为</w:t>
      </w:r>
      <w:r w:rsidRPr="003E1789">
        <w:rPr>
          <w:rFonts w:ascii="宋体" w:hAnsi="宋体" w:hint="eastAsia"/>
          <w:sz w:val="32"/>
          <w:szCs w:val="32"/>
        </w:rPr>
        <w:t>“让我们通过加强社会主义力量来防止第三次世界大战！”</w:t>
      </w:r>
      <w:r w:rsidR="006C4D38">
        <w:rPr>
          <w:rFonts w:ascii="宋体" w:hAnsi="宋体" w:hint="eastAsia"/>
          <w:sz w:val="32"/>
          <w:szCs w:val="32"/>
        </w:rPr>
        <w:t>的宣言。</w:t>
      </w:r>
    </w:p>
    <w:p w14:paraId="659EC938" w14:textId="5D309061"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但是，“革命政党与组织国际协调”</w:t>
      </w:r>
      <w:r w:rsidRPr="003E1789">
        <w:rPr>
          <w:rFonts w:ascii="宋体" w:hAnsi="宋体"/>
          <w:sz w:val="32"/>
          <w:szCs w:val="32"/>
        </w:rPr>
        <w:t>和统一战线力量的</w:t>
      </w:r>
      <w:r w:rsidRPr="003E1789">
        <w:rPr>
          <w:rFonts w:ascii="宋体" w:hAnsi="宋体" w:hint="eastAsia"/>
          <w:sz w:val="32"/>
          <w:szCs w:val="32"/>
        </w:rPr>
        <w:t>团结</w:t>
      </w:r>
      <w:r w:rsidRPr="003E1789">
        <w:rPr>
          <w:rFonts w:ascii="宋体" w:hAnsi="宋体"/>
          <w:sz w:val="32"/>
          <w:szCs w:val="32"/>
        </w:rPr>
        <w:t>也必须通过斗争来实现。他们必须成功地</w:t>
      </w:r>
      <w:r w:rsidRPr="003E1789">
        <w:rPr>
          <w:rFonts w:ascii="宋体" w:hAnsi="宋体" w:hint="eastAsia"/>
          <w:sz w:val="32"/>
          <w:szCs w:val="32"/>
        </w:rPr>
        <w:t>摆脱</w:t>
      </w:r>
      <w:r w:rsidRPr="003E1789">
        <w:rPr>
          <w:rFonts w:ascii="宋体" w:hAnsi="宋体"/>
          <w:sz w:val="32"/>
          <w:szCs w:val="32"/>
        </w:rPr>
        <w:t>小资产</w:t>
      </w:r>
      <w:r w:rsidRPr="003E1789">
        <w:rPr>
          <w:rFonts w:ascii="宋体" w:hAnsi="宋体"/>
          <w:sz w:val="32"/>
          <w:szCs w:val="32"/>
        </w:rPr>
        <w:lastRenderedPageBreak/>
        <w:t>阶级社会沙文主义思维方式的影响，</w:t>
      </w:r>
      <w:r w:rsidRPr="003E1789">
        <w:rPr>
          <w:rFonts w:ascii="宋体" w:hAnsi="宋体" w:hint="eastAsia"/>
          <w:sz w:val="32"/>
          <w:szCs w:val="32"/>
        </w:rPr>
        <w:t>摆脱低估</w:t>
      </w:r>
      <w:r w:rsidRPr="003E1789">
        <w:rPr>
          <w:rFonts w:ascii="宋体" w:hAnsi="宋体"/>
          <w:sz w:val="32"/>
          <w:szCs w:val="32"/>
        </w:rPr>
        <w:t>第三次世界大战准备</w:t>
      </w:r>
      <w:r w:rsidRPr="003E1789">
        <w:rPr>
          <w:rFonts w:ascii="宋体" w:hAnsi="宋体" w:hint="eastAsia"/>
          <w:sz w:val="32"/>
          <w:szCs w:val="32"/>
        </w:rPr>
        <w:t>的想法，例如，认为</w:t>
      </w:r>
      <w:r w:rsidR="006A7EB3">
        <w:rPr>
          <w:rFonts w:ascii="宋体" w:hAnsi="宋体" w:hint="eastAsia"/>
          <w:sz w:val="32"/>
          <w:szCs w:val="32"/>
        </w:rPr>
        <w:t>该问题的意义</w:t>
      </w:r>
      <w:r w:rsidRPr="003E1789">
        <w:rPr>
          <w:rFonts w:ascii="宋体" w:hAnsi="宋体" w:hint="eastAsia"/>
          <w:sz w:val="32"/>
          <w:szCs w:val="32"/>
        </w:rPr>
        <w:t>只是</w:t>
      </w:r>
      <w:r w:rsidR="006A7EB3">
        <w:rPr>
          <w:rFonts w:ascii="宋体" w:hAnsi="宋体" w:hint="eastAsia"/>
          <w:sz w:val="32"/>
          <w:szCs w:val="32"/>
        </w:rPr>
        <w:t>局限于</w:t>
      </w:r>
      <w:r w:rsidRPr="003E1789">
        <w:rPr>
          <w:rFonts w:ascii="宋体" w:hAnsi="宋体"/>
          <w:sz w:val="32"/>
          <w:szCs w:val="32"/>
        </w:rPr>
        <w:t>欧洲。</w:t>
      </w:r>
    </w:p>
    <w:p w14:paraId="179A486E" w14:textId="56BD7B4A"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对“革命政党与组织国际协调”</w:t>
      </w:r>
      <w:r w:rsidRPr="003E1789">
        <w:rPr>
          <w:rFonts w:ascii="宋体" w:hAnsi="宋体"/>
          <w:sz w:val="32"/>
          <w:szCs w:val="32"/>
        </w:rPr>
        <w:t>的决定性</w:t>
      </w:r>
      <w:r w:rsidRPr="003E1789">
        <w:rPr>
          <w:rFonts w:ascii="宋体" w:hAnsi="宋体" w:hint="eastAsia"/>
          <w:sz w:val="32"/>
          <w:szCs w:val="32"/>
        </w:rPr>
        <w:t>考验，</w:t>
      </w:r>
      <w:r w:rsidRPr="003E1789">
        <w:rPr>
          <w:rFonts w:ascii="宋体" w:hAnsi="宋体"/>
          <w:sz w:val="32"/>
          <w:szCs w:val="32"/>
        </w:rPr>
        <w:t>将</w:t>
      </w:r>
      <w:r w:rsidRPr="003E1789">
        <w:rPr>
          <w:rFonts w:ascii="宋体" w:hAnsi="宋体" w:hint="eastAsia"/>
          <w:sz w:val="32"/>
          <w:szCs w:val="32"/>
        </w:rPr>
        <w:t>是</w:t>
      </w:r>
      <w:r w:rsidRPr="003E1789">
        <w:rPr>
          <w:rFonts w:ascii="宋体" w:hAnsi="宋体"/>
          <w:sz w:val="32"/>
          <w:szCs w:val="32"/>
        </w:rPr>
        <w:t>在世界范围的合作中</w:t>
      </w:r>
      <w:r w:rsidR="006C4D38">
        <w:rPr>
          <w:rFonts w:ascii="宋体" w:hAnsi="宋体" w:hint="eastAsia"/>
          <w:sz w:val="32"/>
          <w:szCs w:val="32"/>
        </w:rPr>
        <w:t>实现</w:t>
      </w:r>
      <w:r w:rsidRPr="003E1789">
        <w:rPr>
          <w:rFonts w:ascii="宋体" w:hAnsi="宋体" w:hint="eastAsia"/>
          <w:sz w:val="32"/>
          <w:szCs w:val="32"/>
        </w:rPr>
        <w:t>具有全新性质的</w:t>
      </w:r>
      <w:r w:rsidRPr="003E1789">
        <w:rPr>
          <w:rFonts w:ascii="宋体" w:hAnsi="宋体"/>
          <w:sz w:val="32"/>
          <w:szCs w:val="32"/>
        </w:rPr>
        <w:t>无产阶级国际主义。这</w:t>
      </w:r>
      <w:r w:rsidR="006C4D38">
        <w:rPr>
          <w:rFonts w:ascii="宋体" w:hAnsi="宋体" w:hint="eastAsia"/>
          <w:sz w:val="32"/>
          <w:szCs w:val="32"/>
        </w:rPr>
        <w:t>就</w:t>
      </w:r>
      <w:r w:rsidRPr="003E1789">
        <w:rPr>
          <w:rFonts w:ascii="宋体" w:hAnsi="宋体"/>
          <w:sz w:val="32"/>
          <w:szCs w:val="32"/>
        </w:rPr>
        <w:t>包括加强</w:t>
      </w:r>
      <w:r w:rsidRPr="003E1789">
        <w:rPr>
          <w:rFonts w:ascii="宋体" w:hAnsi="宋体" w:hint="eastAsia"/>
          <w:sz w:val="32"/>
          <w:szCs w:val="32"/>
        </w:rPr>
        <w:t>“革命政党与组织国际协调”的</w:t>
      </w:r>
      <w:r w:rsidRPr="003E1789">
        <w:rPr>
          <w:rFonts w:ascii="宋体" w:hAnsi="宋体"/>
          <w:sz w:val="32"/>
          <w:szCs w:val="32"/>
        </w:rPr>
        <w:t>组织，</w:t>
      </w:r>
      <w:r w:rsidRPr="003E1789">
        <w:rPr>
          <w:rFonts w:ascii="宋体" w:hAnsi="宋体" w:hint="eastAsia"/>
          <w:sz w:val="32"/>
          <w:szCs w:val="32"/>
        </w:rPr>
        <w:t>并</w:t>
      </w:r>
      <w:r w:rsidRPr="003E1789">
        <w:rPr>
          <w:rFonts w:ascii="宋体" w:hAnsi="宋体"/>
          <w:sz w:val="32"/>
          <w:szCs w:val="32"/>
        </w:rPr>
        <w:t>在越来越多的国家建立和大</w:t>
      </w:r>
      <w:r w:rsidR="006C4D38">
        <w:rPr>
          <w:rFonts w:ascii="宋体" w:hAnsi="宋体" w:hint="eastAsia"/>
          <w:sz w:val="32"/>
          <w:szCs w:val="32"/>
        </w:rPr>
        <w:t>大</w:t>
      </w:r>
      <w:r w:rsidRPr="003E1789">
        <w:rPr>
          <w:rFonts w:ascii="宋体" w:hAnsi="宋体"/>
          <w:sz w:val="32"/>
          <w:szCs w:val="32"/>
        </w:rPr>
        <w:t>加强革命政党</w:t>
      </w:r>
      <w:r w:rsidRPr="003E1789">
        <w:rPr>
          <w:rFonts w:ascii="宋体" w:hAnsi="宋体" w:hint="eastAsia"/>
          <w:sz w:val="32"/>
          <w:szCs w:val="32"/>
        </w:rPr>
        <w:t>，来推动</w:t>
      </w:r>
      <w:r w:rsidRPr="003E1789">
        <w:rPr>
          <w:rFonts w:ascii="宋体" w:hAnsi="宋体"/>
          <w:sz w:val="32"/>
          <w:szCs w:val="32"/>
        </w:rPr>
        <w:t>实际合作与协调</w:t>
      </w:r>
      <w:r w:rsidRPr="003E1789">
        <w:rPr>
          <w:rFonts w:ascii="宋体" w:hAnsi="宋体" w:hint="eastAsia"/>
          <w:sz w:val="32"/>
          <w:szCs w:val="32"/>
        </w:rPr>
        <w:t>的大发展</w:t>
      </w:r>
      <w:r w:rsidRPr="003E1789">
        <w:rPr>
          <w:rFonts w:ascii="宋体" w:hAnsi="宋体"/>
          <w:sz w:val="32"/>
          <w:szCs w:val="32"/>
        </w:rPr>
        <w:t>。</w:t>
      </w:r>
    </w:p>
    <w:p w14:paraId="14D96AB2" w14:textId="77777777" w:rsidR="003E1789" w:rsidRPr="003E1789" w:rsidRDefault="003E1789" w:rsidP="003E1789">
      <w:pPr>
        <w:spacing w:before="60" w:after="60" w:line="480" w:lineRule="exact"/>
        <w:ind w:firstLine="640"/>
        <w:rPr>
          <w:rFonts w:ascii="宋体" w:hAnsi="宋体"/>
          <w:sz w:val="32"/>
          <w:szCs w:val="32"/>
        </w:rPr>
      </w:pPr>
      <w:r w:rsidRPr="003E1789">
        <w:rPr>
          <w:rFonts w:ascii="宋体" w:hAnsi="宋体" w:hint="eastAsia"/>
          <w:sz w:val="32"/>
          <w:szCs w:val="32"/>
        </w:rPr>
        <w:t>对于每个革命的马列主义者来说，在这种情况下，只有列宁所描述的前进道路可走：</w:t>
      </w:r>
    </w:p>
    <w:p w14:paraId="2A5BE355" w14:textId="2971DACA" w:rsidR="004139EC" w:rsidRDefault="003E1789" w:rsidP="009756B6">
      <w:pPr>
        <w:spacing w:before="60" w:after="60" w:line="480" w:lineRule="exact"/>
        <w:ind w:firstLine="640"/>
        <w:rPr>
          <w:rFonts w:ascii="宋体" w:hAnsi="宋体"/>
          <w:sz w:val="32"/>
          <w:szCs w:val="32"/>
        </w:rPr>
      </w:pPr>
      <w:r w:rsidRPr="003E1789">
        <w:rPr>
          <w:rFonts w:ascii="宋体" w:hAnsi="宋体" w:hint="eastAsia"/>
          <w:sz w:val="32"/>
          <w:szCs w:val="32"/>
        </w:rPr>
        <w:t>“争取和平的斗争如果不同无产阶级的革命阶级斗争联系起来，那不过是温情的或欺骗人民的资产者的和平主义空话。……这就是说，我们要帮助群众推翻帝国主义，否则就不可能实现没有兼并的和平。自然，推翻帝国主义的斗争是艰巨的，但是应当让群众知道斗争艰巨却又非进行不可这一真理。不应当让群众沉溺于不推翻帝国主义也可以实现和平的幻想之中。”</w:t>
      </w:r>
      <w:bookmarkEnd w:id="4"/>
      <w:bookmarkEnd w:id="5"/>
      <w:r w:rsidR="006C4D38">
        <w:rPr>
          <w:rStyle w:val="af0"/>
          <w:rFonts w:ascii="宋体" w:hAnsi="宋体"/>
          <w:sz w:val="32"/>
          <w:szCs w:val="32"/>
        </w:rPr>
        <w:footnoteReference w:customMarkFollows="1" w:id="11"/>
        <w:t>[4]</w:t>
      </w:r>
    </w:p>
    <w:p w14:paraId="48E5C761" w14:textId="77777777" w:rsidR="006A7EB3" w:rsidRPr="009756B6" w:rsidRDefault="006A7EB3" w:rsidP="009756B6">
      <w:pPr>
        <w:spacing w:before="60" w:after="60" w:line="480" w:lineRule="exact"/>
        <w:ind w:firstLine="640"/>
        <w:rPr>
          <w:rFonts w:ascii="宋体" w:hAnsi="宋体"/>
          <w:sz w:val="32"/>
          <w:szCs w:val="32"/>
        </w:rPr>
      </w:pPr>
    </w:p>
    <w:p w14:paraId="222CFD3C" w14:textId="77777777" w:rsidR="00D931B1" w:rsidRPr="008355E7" w:rsidRDefault="00D931B1" w:rsidP="0008751F">
      <w:pPr>
        <w:spacing w:before="60" w:after="60" w:line="480" w:lineRule="exact"/>
        <w:ind w:firstLine="640"/>
        <w:rPr>
          <w:rFonts w:ascii="宋体" w:hAnsi="宋体"/>
          <w:color w:val="FF0000"/>
          <w:sz w:val="32"/>
          <w:szCs w:val="32"/>
        </w:rPr>
        <w:sectPr w:rsidR="00D931B1" w:rsidRPr="008355E7" w:rsidSect="006A480A">
          <w:footerReference w:type="default" r:id="rId29"/>
          <w:footnotePr>
            <w:numRestart w:val="eachSect"/>
          </w:footnotePr>
          <w:type w:val="continuous"/>
          <w:pgSz w:w="10318" w:h="14570"/>
          <w:pgMar w:top="1440" w:right="1077" w:bottom="1440" w:left="1077" w:header="851" w:footer="992" w:gutter="0"/>
          <w:pgNumType w:start="1"/>
          <w:cols w:space="425"/>
          <w:docGrid w:type="lines" w:linePitch="312"/>
        </w:sectPr>
      </w:pPr>
    </w:p>
    <w:p w14:paraId="32FBB9F8" w14:textId="77777777" w:rsidR="00CD5BE3" w:rsidRPr="00225C9B" w:rsidRDefault="00CD5BE3" w:rsidP="00CD5BE3">
      <w:pPr>
        <w:pStyle w:val="1"/>
        <w:rPr>
          <w:noProof/>
        </w:rPr>
      </w:pPr>
      <w:bookmarkStart w:id="13" w:name="_Toc147502680"/>
      <w:r w:rsidRPr="00225C9B">
        <w:rPr>
          <w:rFonts w:ascii="黑体" w:eastAsia="黑体" w:hAnsi="黑体" w:hint="eastAsia"/>
          <w:sz w:val="48"/>
          <w:szCs w:val="48"/>
        </w:rPr>
        <w:lastRenderedPageBreak/>
        <w:t>近期剪报</w:t>
      </w:r>
      <w:bookmarkEnd w:id="13"/>
    </w:p>
    <w:p w14:paraId="5C24DE93" w14:textId="6CEE256E" w:rsidR="00101F66" w:rsidRDefault="00101F66" w:rsidP="006D3EC2">
      <w:pPr>
        <w:spacing w:line="240" w:lineRule="auto"/>
        <w:ind w:firstLineChars="0" w:firstLine="0"/>
        <w:jc w:val="center"/>
        <w:rPr>
          <w:rFonts w:ascii="仿宋" w:eastAsia="仿宋" w:hAnsi="仿宋" w:hint="eastAsia"/>
        </w:rPr>
      </w:pPr>
      <w:r>
        <w:rPr>
          <w:noProof/>
        </w:rPr>
        <w:drawing>
          <wp:inline distT="0" distB="0" distL="0" distR="0" wp14:anchorId="071EE826" wp14:editId="50277643">
            <wp:extent cx="9324000" cy="11178440"/>
            <wp:effectExtent l="19050" t="19050" r="0" b="4445"/>
            <wp:docPr id="2118094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94335" name=""/>
                    <pic:cNvPicPr/>
                  </pic:nvPicPr>
                  <pic:blipFill>
                    <a:blip r:embed="rId30"/>
                    <a:stretch>
                      <a:fillRect/>
                    </a:stretch>
                  </pic:blipFill>
                  <pic:spPr>
                    <a:xfrm>
                      <a:off x="0" y="0"/>
                      <a:ext cx="9324000" cy="11178440"/>
                    </a:xfrm>
                    <a:prstGeom prst="rect">
                      <a:avLst/>
                    </a:prstGeom>
                    <a:ln>
                      <a:solidFill>
                        <a:schemeClr val="tx1"/>
                      </a:solidFill>
                    </a:ln>
                  </pic:spPr>
                </pic:pic>
              </a:graphicData>
            </a:graphic>
          </wp:inline>
        </w:drawing>
      </w:r>
    </w:p>
    <w:p w14:paraId="52235B53" w14:textId="31736ECC" w:rsidR="00101F66" w:rsidRDefault="00101F66" w:rsidP="006D3EC2">
      <w:pPr>
        <w:spacing w:line="240" w:lineRule="auto"/>
        <w:ind w:firstLineChars="0" w:firstLine="0"/>
        <w:jc w:val="center"/>
        <w:rPr>
          <w:rFonts w:ascii="仿宋" w:eastAsia="仿宋" w:hAnsi="仿宋"/>
        </w:rPr>
      </w:pPr>
      <w:r>
        <w:rPr>
          <w:noProof/>
        </w:rPr>
        <w:lastRenderedPageBreak/>
        <w:drawing>
          <wp:inline distT="0" distB="0" distL="0" distR="0" wp14:anchorId="346E5450" wp14:editId="248F5601">
            <wp:extent cx="9324000" cy="7749280"/>
            <wp:effectExtent l="19050" t="19050" r="0" b="4445"/>
            <wp:docPr id="993766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66766" name=""/>
                    <pic:cNvPicPr/>
                  </pic:nvPicPr>
                  <pic:blipFill>
                    <a:blip r:embed="rId31"/>
                    <a:stretch>
                      <a:fillRect/>
                    </a:stretch>
                  </pic:blipFill>
                  <pic:spPr>
                    <a:xfrm>
                      <a:off x="0" y="0"/>
                      <a:ext cx="9324000" cy="7749280"/>
                    </a:xfrm>
                    <a:prstGeom prst="rect">
                      <a:avLst/>
                    </a:prstGeom>
                    <a:ln>
                      <a:solidFill>
                        <a:schemeClr val="tx1"/>
                      </a:solidFill>
                    </a:ln>
                  </pic:spPr>
                </pic:pic>
              </a:graphicData>
            </a:graphic>
          </wp:inline>
        </w:drawing>
      </w:r>
    </w:p>
    <w:p w14:paraId="4F4FABDD" w14:textId="19D66D14" w:rsidR="00101F66" w:rsidRDefault="00101F66" w:rsidP="006D3EC2">
      <w:pPr>
        <w:spacing w:line="240" w:lineRule="auto"/>
        <w:ind w:firstLineChars="0" w:firstLine="0"/>
        <w:jc w:val="center"/>
        <w:rPr>
          <w:rFonts w:ascii="仿宋" w:eastAsia="仿宋" w:hAnsi="仿宋"/>
        </w:rPr>
      </w:pPr>
      <w:r>
        <w:rPr>
          <w:noProof/>
        </w:rPr>
        <w:drawing>
          <wp:inline distT="0" distB="0" distL="0" distR="0" wp14:anchorId="5ED664D4" wp14:editId="7065CD4E">
            <wp:extent cx="9324000" cy="5086760"/>
            <wp:effectExtent l="19050" t="19050" r="0" b="0"/>
            <wp:docPr id="796168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68234" name=""/>
                    <pic:cNvPicPr/>
                  </pic:nvPicPr>
                  <pic:blipFill>
                    <a:blip r:embed="rId32"/>
                    <a:stretch>
                      <a:fillRect/>
                    </a:stretch>
                  </pic:blipFill>
                  <pic:spPr>
                    <a:xfrm>
                      <a:off x="0" y="0"/>
                      <a:ext cx="9324000" cy="5086760"/>
                    </a:xfrm>
                    <a:prstGeom prst="rect">
                      <a:avLst/>
                    </a:prstGeom>
                    <a:ln>
                      <a:solidFill>
                        <a:schemeClr val="tx1"/>
                      </a:solidFill>
                    </a:ln>
                  </pic:spPr>
                </pic:pic>
              </a:graphicData>
            </a:graphic>
          </wp:inline>
        </w:drawing>
      </w:r>
    </w:p>
    <w:p w14:paraId="396893AF" w14:textId="77777777" w:rsidR="00101F66" w:rsidRDefault="00101F66" w:rsidP="00101F66">
      <w:pPr>
        <w:spacing w:line="240" w:lineRule="auto"/>
        <w:ind w:firstLineChars="0" w:firstLine="0"/>
        <w:jc w:val="center"/>
        <w:rPr>
          <w:rFonts w:ascii="仿宋" w:eastAsia="仿宋" w:hAnsi="仿宋" w:hint="eastAsia"/>
        </w:rPr>
      </w:pPr>
      <w:r>
        <w:rPr>
          <w:noProof/>
        </w:rPr>
        <w:lastRenderedPageBreak/>
        <w:drawing>
          <wp:inline distT="0" distB="0" distL="0" distR="0" wp14:anchorId="045A7A20" wp14:editId="1E0BDF6A">
            <wp:extent cx="8571600" cy="5089388"/>
            <wp:effectExtent l="19050" t="19050" r="1270" b="0"/>
            <wp:docPr id="1534100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00653" name=""/>
                    <pic:cNvPicPr/>
                  </pic:nvPicPr>
                  <pic:blipFill>
                    <a:blip r:embed="rId33"/>
                    <a:stretch>
                      <a:fillRect/>
                    </a:stretch>
                  </pic:blipFill>
                  <pic:spPr>
                    <a:xfrm>
                      <a:off x="0" y="0"/>
                      <a:ext cx="8571600" cy="5089388"/>
                    </a:xfrm>
                    <a:prstGeom prst="rect">
                      <a:avLst/>
                    </a:prstGeom>
                    <a:ln>
                      <a:solidFill>
                        <a:schemeClr val="tx1"/>
                      </a:solidFill>
                    </a:ln>
                  </pic:spPr>
                </pic:pic>
              </a:graphicData>
            </a:graphic>
          </wp:inline>
        </w:drawing>
      </w:r>
    </w:p>
    <w:p w14:paraId="525B27AE" w14:textId="2B91EE7B" w:rsidR="00F856F7" w:rsidRDefault="00F856F7" w:rsidP="006D3EC2">
      <w:pPr>
        <w:spacing w:line="240" w:lineRule="auto"/>
        <w:ind w:firstLineChars="0" w:firstLine="0"/>
        <w:jc w:val="center"/>
        <w:rPr>
          <w:rFonts w:ascii="仿宋" w:eastAsia="仿宋" w:hAnsi="仿宋"/>
        </w:rPr>
      </w:pPr>
      <w:r>
        <w:rPr>
          <w:noProof/>
        </w:rPr>
        <w:drawing>
          <wp:inline distT="0" distB="0" distL="0" distR="0" wp14:anchorId="1876B54F" wp14:editId="584237EA">
            <wp:extent cx="8572500" cy="7915275"/>
            <wp:effectExtent l="19050" t="19050" r="0" b="9525"/>
            <wp:docPr id="335162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62818" name=""/>
                    <pic:cNvPicPr/>
                  </pic:nvPicPr>
                  <pic:blipFill>
                    <a:blip r:embed="rId34"/>
                    <a:stretch>
                      <a:fillRect/>
                    </a:stretch>
                  </pic:blipFill>
                  <pic:spPr>
                    <a:xfrm>
                      <a:off x="0" y="0"/>
                      <a:ext cx="8572500" cy="7915275"/>
                    </a:xfrm>
                    <a:prstGeom prst="rect">
                      <a:avLst/>
                    </a:prstGeom>
                    <a:ln>
                      <a:solidFill>
                        <a:schemeClr val="tx1"/>
                      </a:solidFill>
                    </a:ln>
                  </pic:spPr>
                </pic:pic>
              </a:graphicData>
            </a:graphic>
          </wp:inline>
        </w:drawing>
      </w:r>
    </w:p>
    <w:p w14:paraId="68FCC004" w14:textId="49AB6BDE" w:rsidR="00101F66" w:rsidRDefault="00101F66" w:rsidP="006D3EC2">
      <w:pPr>
        <w:spacing w:line="240" w:lineRule="auto"/>
        <w:ind w:firstLineChars="0" w:firstLine="0"/>
        <w:jc w:val="center"/>
        <w:rPr>
          <w:rFonts w:ascii="仿宋" w:eastAsia="仿宋" w:hAnsi="仿宋"/>
        </w:rPr>
      </w:pPr>
      <w:r>
        <w:rPr>
          <w:noProof/>
        </w:rPr>
        <w:lastRenderedPageBreak/>
        <w:drawing>
          <wp:inline distT="0" distB="0" distL="0" distR="0" wp14:anchorId="5055F2EC" wp14:editId="5EE11C57">
            <wp:extent cx="7200000" cy="6624000"/>
            <wp:effectExtent l="19050" t="19050" r="1270" b="5715"/>
            <wp:docPr id="19547575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57541" name=""/>
                    <pic:cNvPicPr/>
                  </pic:nvPicPr>
                  <pic:blipFill>
                    <a:blip r:embed="rId35"/>
                    <a:stretch>
                      <a:fillRect/>
                    </a:stretch>
                  </pic:blipFill>
                  <pic:spPr>
                    <a:xfrm>
                      <a:off x="0" y="0"/>
                      <a:ext cx="7200000" cy="6624000"/>
                    </a:xfrm>
                    <a:prstGeom prst="rect">
                      <a:avLst/>
                    </a:prstGeom>
                    <a:ln>
                      <a:solidFill>
                        <a:schemeClr val="tx1"/>
                      </a:solidFill>
                    </a:ln>
                  </pic:spPr>
                </pic:pic>
              </a:graphicData>
            </a:graphic>
          </wp:inline>
        </w:drawing>
      </w:r>
    </w:p>
    <w:p w14:paraId="1B3B06D6" w14:textId="1EB037BE" w:rsidR="00101F66" w:rsidRDefault="00101F66" w:rsidP="006D3EC2">
      <w:pPr>
        <w:spacing w:line="240" w:lineRule="auto"/>
        <w:ind w:firstLineChars="0" w:firstLine="0"/>
        <w:jc w:val="center"/>
        <w:rPr>
          <w:rFonts w:ascii="仿宋" w:eastAsia="仿宋" w:hAnsi="仿宋" w:hint="eastAsia"/>
        </w:rPr>
      </w:pPr>
      <w:r>
        <w:rPr>
          <w:noProof/>
        </w:rPr>
        <w:drawing>
          <wp:inline distT="0" distB="0" distL="0" distR="0" wp14:anchorId="695725D9" wp14:editId="05A9FA3D">
            <wp:extent cx="7200000" cy="5076000"/>
            <wp:effectExtent l="19050" t="19050" r="1270" b="0"/>
            <wp:docPr id="2079335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35174" name=""/>
                    <pic:cNvPicPr/>
                  </pic:nvPicPr>
                  <pic:blipFill>
                    <a:blip r:embed="rId36"/>
                    <a:stretch>
                      <a:fillRect/>
                    </a:stretch>
                  </pic:blipFill>
                  <pic:spPr>
                    <a:xfrm>
                      <a:off x="0" y="0"/>
                      <a:ext cx="7200000" cy="5076000"/>
                    </a:xfrm>
                    <a:prstGeom prst="rect">
                      <a:avLst/>
                    </a:prstGeom>
                    <a:ln>
                      <a:solidFill>
                        <a:schemeClr val="tx1"/>
                      </a:solidFill>
                    </a:ln>
                  </pic:spPr>
                </pic:pic>
              </a:graphicData>
            </a:graphic>
          </wp:inline>
        </w:drawing>
      </w:r>
    </w:p>
    <w:p w14:paraId="11818FC1" w14:textId="77777777" w:rsidR="00101F66" w:rsidRDefault="00101F66" w:rsidP="00101F66">
      <w:pPr>
        <w:spacing w:line="240" w:lineRule="auto"/>
        <w:ind w:firstLineChars="0" w:firstLine="0"/>
        <w:jc w:val="center"/>
        <w:rPr>
          <w:rFonts w:ascii="仿宋" w:eastAsia="仿宋" w:hAnsi="仿宋"/>
        </w:rPr>
      </w:pPr>
      <w:r>
        <w:rPr>
          <w:noProof/>
        </w:rPr>
        <w:lastRenderedPageBreak/>
        <w:drawing>
          <wp:inline distT="0" distB="0" distL="0" distR="0" wp14:anchorId="3CCC80AB" wp14:editId="0C70E3EF">
            <wp:extent cx="9324340" cy="5485765"/>
            <wp:effectExtent l="19050" t="19050" r="0" b="635"/>
            <wp:docPr id="86840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0720" name=""/>
                    <pic:cNvPicPr/>
                  </pic:nvPicPr>
                  <pic:blipFill>
                    <a:blip r:embed="rId37"/>
                    <a:stretch>
                      <a:fillRect/>
                    </a:stretch>
                  </pic:blipFill>
                  <pic:spPr>
                    <a:xfrm>
                      <a:off x="0" y="0"/>
                      <a:ext cx="9324340" cy="5485765"/>
                    </a:xfrm>
                    <a:prstGeom prst="rect">
                      <a:avLst/>
                    </a:prstGeom>
                    <a:ln>
                      <a:solidFill>
                        <a:schemeClr val="tx1"/>
                      </a:solidFill>
                    </a:ln>
                  </pic:spPr>
                </pic:pic>
              </a:graphicData>
            </a:graphic>
          </wp:inline>
        </w:drawing>
      </w:r>
    </w:p>
    <w:p w14:paraId="1524DFC2" w14:textId="0F472F42" w:rsidR="00101F66" w:rsidRDefault="00101F66" w:rsidP="006D3EC2">
      <w:pPr>
        <w:spacing w:line="240" w:lineRule="auto"/>
        <w:ind w:firstLineChars="0" w:firstLine="0"/>
        <w:jc w:val="center"/>
        <w:rPr>
          <w:rFonts w:ascii="仿宋" w:eastAsia="仿宋" w:hAnsi="仿宋" w:hint="eastAsia"/>
        </w:rPr>
      </w:pPr>
      <w:r>
        <w:rPr>
          <w:noProof/>
        </w:rPr>
        <w:drawing>
          <wp:inline distT="0" distB="0" distL="0" distR="0" wp14:anchorId="61E50A0F" wp14:editId="2ABFD12B">
            <wp:extent cx="7560000" cy="6921600"/>
            <wp:effectExtent l="19050" t="19050" r="3175" b="0"/>
            <wp:docPr id="622333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33714" name=""/>
                    <pic:cNvPicPr/>
                  </pic:nvPicPr>
                  <pic:blipFill>
                    <a:blip r:embed="rId38"/>
                    <a:stretch>
                      <a:fillRect/>
                    </a:stretch>
                  </pic:blipFill>
                  <pic:spPr>
                    <a:xfrm>
                      <a:off x="0" y="0"/>
                      <a:ext cx="7560000" cy="6921600"/>
                    </a:xfrm>
                    <a:prstGeom prst="rect">
                      <a:avLst/>
                    </a:prstGeom>
                    <a:ln>
                      <a:solidFill>
                        <a:schemeClr val="tx1"/>
                      </a:solidFill>
                    </a:ln>
                  </pic:spPr>
                </pic:pic>
              </a:graphicData>
            </a:graphic>
          </wp:inline>
        </w:drawing>
      </w:r>
    </w:p>
    <w:p w14:paraId="4CD95396" w14:textId="77777777" w:rsidR="008E48AF" w:rsidRDefault="008E48AF" w:rsidP="006D7C2E">
      <w:pPr>
        <w:spacing w:before="30" w:after="30" w:line="240" w:lineRule="auto"/>
        <w:ind w:firstLineChars="0" w:firstLine="0"/>
        <w:jc w:val="right"/>
        <w:rPr>
          <w:rFonts w:ascii="仿宋" w:eastAsia="仿宋" w:hAnsi="仿宋"/>
        </w:rPr>
      </w:pPr>
      <w:r w:rsidRPr="00225C9B">
        <w:rPr>
          <w:rFonts w:ascii="仿宋" w:eastAsia="仿宋" w:hAnsi="仿宋" w:hint="eastAsia"/>
        </w:rPr>
        <w:t>来源：《参考消息》</w:t>
      </w:r>
    </w:p>
    <w:sectPr w:rsidR="008E48AF" w:rsidSect="00037B9D">
      <w:footerReference w:type="default" r:id="rId39"/>
      <w:footnotePr>
        <w:numRestart w:val="eachSect"/>
      </w:footnotePr>
      <w:pgSz w:w="16838" w:h="23811" w:code="8"/>
      <w:pgMar w:top="1440" w:right="1077" w:bottom="1440" w:left="1077"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0FC4D" w14:textId="77777777" w:rsidR="00012DB0" w:rsidRDefault="00012DB0">
      <w:pPr>
        <w:spacing w:line="240" w:lineRule="auto"/>
        <w:ind w:firstLine="560"/>
      </w:pPr>
      <w:r>
        <w:separator/>
      </w:r>
    </w:p>
  </w:endnote>
  <w:endnote w:type="continuationSeparator" w:id="0">
    <w:p w14:paraId="057616A6" w14:textId="77777777" w:rsidR="00012DB0" w:rsidRDefault="00012DB0">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E98E"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854A" w14:textId="7777777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AA34"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CB1D1" w14:textId="77777777" w:rsidR="002E79CE" w:rsidRDefault="008C5606" w:rsidP="00DF136F">
    <w:pPr>
      <w:pStyle w:val="a7"/>
      <w:spacing w:line="240" w:lineRule="auto"/>
      <w:ind w:firstLineChars="0" w:firstLine="0"/>
      <w:jc w:val="center"/>
    </w:pPr>
    <w:r>
      <w:fldChar w:fldCharType="begin"/>
    </w:r>
    <w:r w:rsidR="00DA42A0">
      <w:instrText>PAGE   \* MERGEFORMAT</w:instrText>
    </w:r>
    <w:r>
      <w:fldChar w:fldCharType="separate"/>
    </w:r>
    <w:r w:rsidR="0030164E" w:rsidRPr="0030164E">
      <w:rPr>
        <w:noProof/>
        <w:lang w:val="zh-CN"/>
      </w:rPr>
      <w:t>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94446" w14:textId="77777777" w:rsidR="00D931B1" w:rsidRDefault="008C5606" w:rsidP="00D931B1">
    <w:pPr>
      <w:pStyle w:val="a7"/>
      <w:spacing w:line="240" w:lineRule="auto"/>
      <w:ind w:firstLineChars="0" w:firstLine="0"/>
      <w:jc w:val="center"/>
    </w:pPr>
    <w:r>
      <w:fldChar w:fldCharType="begin"/>
    </w:r>
    <w:r w:rsidR="00D931B1">
      <w:instrText>PAGE   \* MERGEFORMAT</w:instrText>
    </w:r>
    <w:r>
      <w:fldChar w:fldCharType="separate"/>
    </w:r>
    <w:r w:rsidR="008726D4" w:rsidRPr="008726D4">
      <w:rPr>
        <w:noProof/>
        <w:lang w:val="zh-CN"/>
      </w:rPr>
      <w:t>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649C7" w14:textId="77777777" w:rsidR="00012DB0" w:rsidRDefault="00012DB0">
      <w:pPr>
        <w:spacing w:line="240" w:lineRule="auto"/>
        <w:ind w:firstLine="560"/>
      </w:pPr>
      <w:r>
        <w:separator/>
      </w:r>
    </w:p>
  </w:footnote>
  <w:footnote w:type="continuationSeparator" w:id="0">
    <w:p w14:paraId="6ED2AEEF" w14:textId="77777777" w:rsidR="00012DB0" w:rsidRDefault="00012DB0">
      <w:pPr>
        <w:spacing w:line="240" w:lineRule="auto"/>
        <w:ind w:firstLine="560"/>
      </w:pPr>
      <w:r>
        <w:continuationSeparator/>
      </w:r>
    </w:p>
  </w:footnote>
  <w:footnote w:id="1">
    <w:p w14:paraId="5158BDFB" w14:textId="77777777" w:rsidR="00095AE5" w:rsidRDefault="00095AE5">
      <w:pPr>
        <w:pStyle w:val="ab"/>
        <w:ind w:firstLine="420"/>
      </w:pPr>
      <w:r>
        <w:rPr>
          <w:rStyle w:val="af0"/>
        </w:rPr>
        <w:t>[1]</w:t>
      </w:r>
      <w:r>
        <w:t xml:space="preserve"> </w:t>
      </w:r>
      <w:r>
        <w:rPr>
          <w:rFonts w:hint="eastAsia"/>
        </w:rPr>
        <w:t>《</w:t>
      </w:r>
      <w:r w:rsidRPr="00095AE5">
        <w:rPr>
          <w:rFonts w:hint="eastAsia"/>
        </w:rPr>
        <w:t>紧急！共产党和工人党联合声明</w:t>
      </w:r>
      <w:r w:rsidRPr="00095AE5">
        <w:rPr>
          <w:rFonts w:hint="eastAsia"/>
        </w:rPr>
        <w:t xml:space="preserve">: </w:t>
      </w:r>
      <w:r w:rsidRPr="00095AE5">
        <w:rPr>
          <w:rFonts w:hint="eastAsia"/>
        </w:rPr>
        <w:t>对发生在乌克兰的帝国主义战争说不！</w:t>
      </w:r>
      <w:r>
        <w:rPr>
          <w:rFonts w:hint="eastAsia"/>
        </w:rPr>
        <w:t>》</w:t>
      </w:r>
    </w:p>
    <w:p w14:paraId="05F59B11" w14:textId="2F9AA7FB" w:rsidR="00095AE5" w:rsidRPr="00095AE5" w:rsidRDefault="00000000">
      <w:pPr>
        <w:pStyle w:val="ab"/>
        <w:ind w:firstLine="420"/>
      </w:pPr>
      <w:hyperlink r:id="rId1" w:history="1">
        <w:r w:rsidR="00095AE5" w:rsidRPr="00AA6ED1">
          <w:rPr>
            <w:rStyle w:val="af"/>
          </w:rPr>
          <w:t>https://irn.red/posts/ms_20220302002/</w:t>
        </w:r>
      </w:hyperlink>
      <w:r w:rsidR="00095AE5">
        <w:t xml:space="preserve"> </w:t>
      </w:r>
      <w:r w:rsidR="000F03CF">
        <w:rPr>
          <w:rFonts w:hint="eastAsia"/>
        </w:rPr>
        <w:t>——译注</w:t>
      </w:r>
    </w:p>
  </w:footnote>
  <w:footnote w:id="2">
    <w:p w14:paraId="525F825C" w14:textId="1A17BB5C" w:rsidR="00095AE5" w:rsidRPr="00095AE5" w:rsidRDefault="00095AE5">
      <w:pPr>
        <w:pStyle w:val="ab"/>
        <w:ind w:firstLine="420"/>
      </w:pPr>
      <w:r>
        <w:rPr>
          <w:rStyle w:val="af0"/>
        </w:rPr>
        <w:t>[2]</w:t>
      </w:r>
      <w:r>
        <w:t xml:space="preserve"> </w:t>
      </w:r>
      <w:r>
        <w:rPr>
          <w:rFonts w:hint="eastAsia"/>
        </w:rPr>
        <w:t>包括韩国人民民主党（</w:t>
      </w:r>
      <w:r w:rsidRPr="00095AE5">
        <w:t>People's Democracy Party, South Corea</w:t>
      </w:r>
      <w:r>
        <w:rPr>
          <w:rFonts w:hint="eastAsia"/>
        </w:rPr>
        <w:t>）、委内瑞拉统一社会党（</w:t>
      </w:r>
      <w:r w:rsidRPr="00095AE5">
        <w:t>United Socialist Party of Venezuela</w:t>
      </w:r>
      <w:r>
        <w:rPr>
          <w:rFonts w:hint="eastAsia"/>
        </w:rPr>
        <w:t>）、希腊争取独立平台（</w:t>
      </w:r>
      <w:r w:rsidRPr="00095AE5">
        <w:t>Platform for Independence – Greece</w:t>
      </w:r>
      <w:r>
        <w:rPr>
          <w:rFonts w:hint="eastAsia"/>
        </w:rPr>
        <w:t>）。——译注</w:t>
      </w:r>
    </w:p>
  </w:footnote>
  <w:footnote w:id="3">
    <w:p w14:paraId="4035F7B7" w14:textId="6583518B" w:rsidR="00095AE5" w:rsidRPr="00095AE5" w:rsidRDefault="00095AE5">
      <w:pPr>
        <w:pStyle w:val="ab"/>
        <w:ind w:firstLine="420"/>
      </w:pPr>
      <w:r>
        <w:rPr>
          <w:rStyle w:val="af0"/>
        </w:rPr>
        <w:t>[3]</w:t>
      </w:r>
      <w:r>
        <w:t xml:space="preserve"> </w:t>
      </w:r>
      <w:r w:rsidR="00292686">
        <w:rPr>
          <w:rFonts w:hint="eastAsia"/>
        </w:rPr>
        <w:t>签署“世界反帝平台”的联合声明或与该组织有联系的“欧洲共产党倡议”成员党派，包括</w:t>
      </w:r>
      <w:r>
        <w:rPr>
          <w:rFonts w:hint="eastAsia"/>
        </w:rPr>
        <w:t>匈牙利工人党、法国共产主义复兴极点、共产党（意大利）、南斯拉夫新共产党</w:t>
      </w:r>
      <w:r w:rsidR="00292686">
        <w:rPr>
          <w:rFonts w:hint="eastAsia"/>
        </w:rPr>
        <w:t>、俄罗斯共产主义工人党</w:t>
      </w:r>
      <w:r>
        <w:rPr>
          <w:rFonts w:hint="eastAsia"/>
        </w:rPr>
        <w:t>。——译注</w:t>
      </w:r>
    </w:p>
  </w:footnote>
  <w:footnote w:id="4">
    <w:p w14:paraId="290C39E2" w14:textId="77777777" w:rsidR="000F03CF" w:rsidRDefault="000F03CF">
      <w:pPr>
        <w:pStyle w:val="ab"/>
        <w:ind w:firstLine="420"/>
      </w:pPr>
      <w:r>
        <w:rPr>
          <w:rStyle w:val="af0"/>
        </w:rPr>
        <w:t>[1]</w:t>
      </w:r>
      <w:r>
        <w:t xml:space="preserve"> </w:t>
      </w:r>
      <w:r>
        <w:rPr>
          <w:rFonts w:hint="eastAsia"/>
        </w:rPr>
        <w:t>《</w:t>
      </w:r>
      <w:r w:rsidRPr="000F03CF">
        <w:rPr>
          <w:rFonts w:hint="eastAsia"/>
        </w:rPr>
        <w:t>德涅斯特河沿岸当局镇压共产党人</w:t>
      </w:r>
      <w:r>
        <w:rPr>
          <w:rFonts w:hint="eastAsia"/>
        </w:rPr>
        <w:t>》</w:t>
      </w:r>
    </w:p>
    <w:p w14:paraId="13FDE6A7" w14:textId="1B4F08FD" w:rsidR="000F03CF" w:rsidRDefault="00000000">
      <w:pPr>
        <w:pStyle w:val="ab"/>
        <w:ind w:firstLine="420"/>
      </w:pPr>
      <w:hyperlink r:id="rId2" w:history="1">
        <w:r w:rsidR="000F03CF" w:rsidRPr="00AA6ED1">
          <w:rPr>
            <w:rStyle w:val="af"/>
          </w:rPr>
          <w:t>https://irn.red/posts/20180716001/</w:t>
        </w:r>
      </w:hyperlink>
      <w:r w:rsidR="000F03CF">
        <w:t xml:space="preserve"> </w:t>
      </w:r>
      <w:r w:rsidR="000F03CF">
        <w:rPr>
          <w:rFonts w:hint="eastAsia"/>
        </w:rPr>
        <w:t>——译注</w:t>
      </w:r>
    </w:p>
  </w:footnote>
  <w:footnote w:id="5">
    <w:p w14:paraId="286D272B" w14:textId="13C01E0E" w:rsidR="001D34DC" w:rsidRDefault="001D34DC">
      <w:pPr>
        <w:pStyle w:val="ab"/>
        <w:ind w:firstLine="420"/>
      </w:pPr>
      <w:r>
        <w:rPr>
          <w:rStyle w:val="af0"/>
        </w:rPr>
        <w:t xml:space="preserve">[2] </w:t>
      </w:r>
      <w:r w:rsidR="000314FF">
        <w:rPr>
          <w:rFonts w:hint="eastAsia"/>
        </w:rPr>
        <w:t>此外，</w:t>
      </w:r>
      <w:r>
        <w:rPr>
          <w:rFonts w:hint="eastAsia"/>
        </w:rPr>
        <w:t>俄罗斯联邦共产党、希腊共产党等党派</w:t>
      </w:r>
      <w:r w:rsidR="001C4A9E">
        <w:rPr>
          <w:rFonts w:hint="eastAsia"/>
        </w:rPr>
        <w:t>也</w:t>
      </w:r>
      <w:r>
        <w:rPr>
          <w:rFonts w:hint="eastAsia"/>
        </w:rPr>
        <w:t>对霍尔詹之死表示关切，并要求立即调查。——译注</w:t>
      </w:r>
    </w:p>
  </w:footnote>
  <w:footnote w:id="6">
    <w:p w14:paraId="218EBCDE" w14:textId="3160DD2D" w:rsidR="002956DD" w:rsidRPr="002956DD" w:rsidRDefault="002956DD" w:rsidP="002956DD">
      <w:pPr>
        <w:pStyle w:val="ab"/>
        <w:ind w:firstLine="420"/>
      </w:pPr>
      <w:r>
        <w:rPr>
          <w:rStyle w:val="af0"/>
        </w:rPr>
        <w:t>[1]</w:t>
      </w:r>
      <w:r>
        <w:t xml:space="preserve"> </w:t>
      </w:r>
      <w:r>
        <w:rPr>
          <w:rFonts w:hint="eastAsia"/>
        </w:rPr>
        <w:t>近几个月，委内瑞拉成立了所谓“爱国的共产党”（</w:t>
      </w:r>
      <w:r>
        <w:rPr>
          <w:rFonts w:hint="eastAsia"/>
        </w:rPr>
        <w:t>Patriotic PCV</w:t>
      </w:r>
      <w:r>
        <w:rPr>
          <w:rFonts w:hint="eastAsia"/>
        </w:rPr>
        <w:t>）</w:t>
      </w:r>
      <w:r w:rsidR="007E34B9">
        <w:rPr>
          <w:rFonts w:hint="eastAsia"/>
        </w:rPr>
        <w:t>。</w:t>
      </w:r>
      <w:r>
        <w:rPr>
          <w:rFonts w:hint="eastAsia"/>
        </w:rPr>
        <w:t>该组织盗用委共的标志和名义，支持马杜罗政府，还向法院提起诉讼，要求“任命”亲政府人士为委共领导人。该</w:t>
      </w:r>
      <w:r w:rsidR="007E34B9">
        <w:rPr>
          <w:rFonts w:hint="eastAsia"/>
        </w:rPr>
        <w:t>组织</w:t>
      </w:r>
      <w:r>
        <w:rPr>
          <w:rFonts w:hint="eastAsia"/>
        </w:rPr>
        <w:t>成员多为统一社会党党员和先前被开除的委共党员。此前，政府也曾对其他左翼党派采取过类似的混淆战术。参考：</w:t>
      </w:r>
      <w:hyperlink r:id="rId3" w:history="1">
        <w:r w:rsidRPr="007E3125">
          <w:rPr>
            <w:rStyle w:val="af"/>
            <w:rFonts w:hint="eastAsia"/>
          </w:rPr>
          <w:t>https://www.marxist.ca/article/solidarity-with-the-venezuelan-communist-party</w:t>
        </w:r>
      </w:hyperlink>
      <w:r>
        <w:t xml:space="preserve"> </w:t>
      </w:r>
      <w:r>
        <w:rPr>
          <w:rFonts w:hint="eastAsia"/>
        </w:rPr>
        <w:t>——译注</w:t>
      </w:r>
    </w:p>
  </w:footnote>
  <w:footnote w:id="7">
    <w:p w14:paraId="6E449C77" w14:textId="4001F10A" w:rsidR="002956DD" w:rsidRPr="002956DD" w:rsidRDefault="002956DD" w:rsidP="00070B4C">
      <w:pPr>
        <w:pStyle w:val="ab"/>
        <w:ind w:firstLine="420"/>
      </w:pPr>
      <w:r>
        <w:rPr>
          <w:rStyle w:val="af0"/>
        </w:rPr>
        <w:t>[2]</w:t>
      </w:r>
      <w:r>
        <w:t xml:space="preserve"> </w:t>
      </w:r>
      <w:r>
        <w:rPr>
          <w:rFonts w:hint="eastAsia"/>
        </w:rPr>
        <w:t>自查韦斯建立委内瑞拉统一社会党起，直至马杜罗执政早期，委共曾支持该党，认为</w:t>
      </w:r>
      <w:r w:rsidR="007E34B9">
        <w:rPr>
          <w:rFonts w:hint="eastAsia"/>
        </w:rPr>
        <w:t>这样</w:t>
      </w:r>
      <w:r>
        <w:rPr>
          <w:rFonts w:hint="eastAsia"/>
        </w:rPr>
        <w:t>能推动反帝和民族解放。参考：</w:t>
      </w:r>
      <w:hyperlink r:id="rId4" w:history="1">
        <w:r w:rsidRPr="007E3125">
          <w:rPr>
            <w:rStyle w:val="af"/>
            <w:rFonts w:hint="eastAsia"/>
          </w:rPr>
          <w:t>https://venezuelanvoices.org/2021/04/28/why-is-the-communist-party-of-venezuela-taking-distance-from-maduro/</w:t>
        </w:r>
      </w:hyperlink>
      <w:r>
        <w:t xml:space="preserve"> </w:t>
      </w:r>
      <w:r>
        <w:rPr>
          <w:rFonts w:hint="eastAsia"/>
        </w:rPr>
        <w:t>——译注</w:t>
      </w:r>
    </w:p>
  </w:footnote>
  <w:footnote w:id="8">
    <w:p w14:paraId="31C04E47" w14:textId="61C01770" w:rsidR="009D266E" w:rsidRPr="009D266E" w:rsidRDefault="009D266E">
      <w:pPr>
        <w:pStyle w:val="ab"/>
        <w:ind w:firstLine="420"/>
      </w:pPr>
      <w:r>
        <w:rPr>
          <w:rStyle w:val="af0"/>
        </w:rPr>
        <w:t>[1]</w:t>
      </w:r>
      <w:r>
        <w:t xml:space="preserve"> </w:t>
      </w:r>
      <w:r>
        <w:rPr>
          <w:rFonts w:hint="eastAsia"/>
        </w:rPr>
        <w:t>与德国的共产党联系密切的青年组织。——译注</w:t>
      </w:r>
    </w:p>
  </w:footnote>
  <w:footnote w:id="9">
    <w:p w14:paraId="7D176B06" w14:textId="003FA13B" w:rsidR="006C4D38" w:rsidRPr="006C4D38" w:rsidRDefault="006C4D38">
      <w:pPr>
        <w:pStyle w:val="ab"/>
        <w:ind w:firstLine="420"/>
      </w:pPr>
      <w:r>
        <w:rPr>
          <w:rStyle w:val="af0"/>
        </w:rPr>
        <w:t>[2]</w:t>
      </w:r>
      <w:r>
        <w:t xml:space="preserve"> </w:t>
      </w:r>
      <w:r w:rsidRPr="006C4D38">
        <w:rPr>
          <w:rFonts w:hint="eastAsia"/>
        </w:rPr>
        <w:t>本土运动（</w:t>
      </w:r>
      <w:r w:rsidRPr="006C4D38">
        <w:rPr>
          <w:rFonts w:hint="eastAsia"/>
        </w:rPr>
        <w:t>Völkische Bewegung</w:t>
      </w:r>
      <w:r w:rsidRPr="006C4D38">
        <w:rPr>
          <w:rFonts w:hint="eastAsia"/>
        </w:rPr>
        <w:t>），是一项始于</w:t>
      </w:r>
      <w:r w:rsidRPr="006C4D38">
        <w:rPr>
          <w:rFonts w:hint="eastAsia"/>
        </w:rPr>
        <w:t>19</w:t>
      </w:r>
      <w:r w:rsidRPr="006C4D38">
        <w:rPr>
          <w:rFonts w:hint="eastAsia"/>
        </w:rPr>
        <w:t>世纪后半叶并延续至纳粹德国时期及以后的德国民族主义运动。——译注</w:t>
      </w:r>
    </w:p>
  </w:footnote>
  <w:footnote w:id="10">
    <w:p w14:paraId="1C59365B" w14:textId="700C4E32" w:rsidR="006C4D38" w:rsidRPr="006C4D38" w:rsidRDefault="006C4D38">
      <w:pPr>
        <w:pStyle w:val="ab"/>
        <w:ind w:firstLine="420"/>
      </w:pPr>
      <w:r>
        <w:rPr>
          <w:rStyle w:val="af0"/>
        </w:rPr>
        <w:t>[3]</w:t>
      </w:r>
      <w:r>
        <w:t xml:space="preserve"> </w:t>
      </w:r>
      <w:r w:rsidRPr="006C4D38">
        <w:rPr>
          <w:rFonts w:hint="eastAsia"/>
        </w:rPr>
        <w:t>首先使用核武器以突然袭击的方式对敌方战略性目标进行打击。——译注</w:t>
      </w:r>
    </w:p>
  </w:footnote>
  <w:footnote w:id="11">
    <w:p w14:paraId="3860DE43" w14:textId="77777777" w:rsidR="006C4D38" w:rsidRDefault="006C4D38" w:rsidP="006C4D38">
      <w:pPr>
        <w:pStyle w:val="ab"/>
        <w:ind w:firstLine="420"/>
      </w:pPr>
      <w:r>
        <w:rPr>
          <w:rStyle w:val="af0"/>
        </w:rPr>
        <w:t>[4]</w:t>
      </w:r>
      <w:r>
        <w:t xml:space="preserve"> </w:t>
      </w:r>
      <w:r>
        <w:rPr>
          <w:rFonts w:hint="eastAsia"/>
        </w:rPr>
        <w:t>列宁，《致国际社会党委员会（</w:t>
      </w:r>
      <w:r>
        <w:rPr>
          <w:rFonts w:hint="eastAsia"/>
        </w:rPr>
        <w:t>I</w:t>
      </w:r>
      <w:r>
        <w:rPr>
          <w:rFonts w:hint="eastAsia"/>
        </w:rPr>
        <w:t>．</w:t>
      </w:r>
      <w:r>
        <w:rPr>
          <w:rFonts w:hint="eastAsia"/>
        </w:rPr>
        <w:t>S</w:t>
      </w:r>
      <w:r>
        <w:rPr>
          <w:rFonts w:hint="eastAsia"/>
        </w:rPr>
        <w:t>．</w:t>
      </w:r>
      <w:r>
        <w:rPr>
          <w:rFonts w:hint="eastAsia"/>
        </w:rPr>
        <w:t>K</w:t>
      </w:r>
      <w:r>
        <w:rPr>
          <w:rFonts w:hint="eastAsia"/>
        </w:rPr>
        <w:t>．）》（不晚于</w:t>
      </w:r>
      <w:r>
        <w:rPr>
          <w:rFonts w:hint="eastAsia"/>
        </w:rPr>
        <w:t>1915</w:t>
      </w:r>
      <w:r>
        <w:rPr>
          <w:rFonts w:hint="eastAsia"/>
        </w:rPr>
        <w:t>年</w:t>
      </w:r>
      <w:r>
        <w:rPr>
          <w:rFonts w:hint="eastAsia"/>
        </w:rPr>
        <w:t>9</w:t>
      </w:r>
      <w:r>
        <w:rPr>
          <w:rFonts w:hint="eastAsia"/>
        </w:rPr>
        <w:t>月</w:t>
      </w:r>
      <w:r>
        <w:rPr>
          <w:rFonts w:hint="eastAsia"/>
        </w:rPr>
        <w:t>12</w:t>
      </w:r>
      <w:r>
        <w:rPr>
          <w:rFonts w:hint="eastAsia"/>
        </w:rPr>
        <w:t>日〔</w:t>
      </w:r>
      <w:r>
        <w:rPr>
          <w:rFonts w:hint="eastAsia"/>
        </w:rPr>
        <w:t>25</w:t>
      </w:r>
      <w:r>
        <w:rPr>
          <w:rFonts w:hint="eastAsia"/>
        </w:rPr>
        <w:t>日〕）</w:t>
      </w:r>
    </w:p>
    <w:p w14:paraId="0FE33640" w14:textId="5E99BABF" w:rsidR="006C4D38" w:rsidRDefault="00000000" w:rsidP="006C4D38">
      <w:pPr>
        <w:pStyle w:val="ab"/>
        <w:ind w:firstLine="420"/>
      </w:pPr>
      <w:hyperlink r:id="rId5" w:history="1">
        <w:r w:rsidR="006C4D38" w:rsidRPr="00AD56F4">
          <w:rPr>
            <w:rStyle w:val="af"/>
            <w:rFonts w:hint="eastAsia"/>
          </w:rPr>
          <w:t>https://www.marxists.org/chinese/lenin-cworks/27/007.htm</w:t>
        </w:r>
      </w:hyperlink>
      <w:r w:rsidR="006C4D38">
        <w:rPr>
          <w:rFonts w:hint="eastAsia"/>
        </w:rPr>
        <w:t xml:space="preserve"> </w:t>
      </w:r>
      <w:r w:rsidR="006C4D38">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4751"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FD4F"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7EF5"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905199"/>
    <w:multiLevelType w:val="multilevel"/>
    <w:tmpl w:val="393E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56BC22AB"/>
    <w:multiLevelType w:val="multilevel"/>
    <w:tmpl w:val="799E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4110524">
    <w:abstractNumId w:val="10"/>
  </w:num>
  <w:num w:numId="2" w16cid:durableId="169375951">
    <w:abstractNumId w:val="7"/>
  </w:num>
  <w:num w:numId="3" w16cid:durableId="731462618">
    <w:abstractNumId w:val="4"/>
  </w:num>
  <w:num w:numId="4" w16cid:durableId="891960444">
    <w:abstractNumId w:val="5"/>
  </w:num>
  <w:num w:numId="5" w16cid:durableId="1919556387">
    <w:abstractNumId w:val="3"/>
  </w:num>
  <w:num w:numId="6" w16cid:durableId="2093120192">
    <w:abstractNumId w:val="6"/>
  </w:num>
  <w:num w:numId="7" w16cid:durableId="688603919">
    <w:abstractNumId w:val="1"/>
  </w:num>
  <w:num w:numId="8" w16cid:durableId="163857976">
    <w:abstractNumId w:val="2"/>
  </w:num>
  <w:num w:numId="9" w16cid:durableId="507334169">
    <w:abstractNumId w:val="0"/>
  </w:num>
  <w:num w:numId="10" w16cid:durableId="1993437615">
    <w:abstractNumId w:val="12"/>
  </w:num>
  <w:num w:numId="11" w16cid:durableId="892232580">
    <w:abstractNumId w:val="8"/>
  </w:num>
  <w:num w:numId="12" w16cid:durableId="1855925091">
    <w:abstractNumId w:val="9"/>
  </w:num>
  <w:num w:numId="13" w16cid:durableId="5360420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3458"/>
    <w:rsid w:val="00003FC2"/>
    <w:rsid w:val="000044C0"/>
    <w:rsid w:val="00006D71"/>
    <w:rsid w:val="00012DB0"/>
    <w:rsid w:val="00026B7D"/>
    <w:rsid w:val="000277A0"/>
    <w:rsid w:val="000314FF"/>
    <w:rsid w:val="00037B9D"/>
    <w:rsid w:val="00046362"/>
    <w:rsid w:val="00052269"/>
    <w:rsid w:val="00054F47"/>
    <w:rsid w:val="00056A24"/>
    <w:rsid w:val="000571F9"/>
    <w:rsid w:val="00062F99"/>
    <w:rsid w:val="00070B4C"/>
    <w:rsid w:val="00072A97"/>
    <w:rsid w:val="00077560"/>
    <w:rsid w:val="000778FD"/>
    <w:rsid w:val="00085AA0"/>
    <w:rsid w:val="0008751F"/>
    <w:rsid w:val="0009206B"/>
    <w:rsid w:val="00092DF9"/>
    <w:rsid w:val="00094FBF"/>
    <w:rsid w:val="00095AE5"/>
    <w:rsid w:val="000A16D5"/>
    <w:rsid w:val="000A27C3"/>
    <w:rsid w:val="000B1B4F"/>
    <w:rsid w:val="000C0880"/>
    <w:rsid w:val="000C0E54"/>
    <w:rsid w:val="000C2FE2"/>
    <w:rsid w:val="000D6CFB"/>
    <w:rsid w:val="000E315E"/>
    <w:rsid w:val="000E3B36"/>
    <w:rsid w:val="000E3F73"/>
    <w:rsid w:val="000E5C52"/>
    <w:rsid w:val="000E74A8"/>
    <w:rsid w:val="000F03CF"/>
    <w:rsid w:val="000F18ED"/>
    <w:rsid w:val="000F26D5"/>
    <w:rsid w:val="000F5A66"/>
    <w:rsid w:val="000F5F83"/>
    <w:rsid w:val="00101F66"/>
    <w:rsid w:val="0010443F"/>
    <w:rsid w:val="00104563"/>
    <w:rsid w:val="00104F80"/>
    <w:rsid w:val="00107F33"/>
    <w:rsid w:val="00117CBB"/>
    <w:rsid w:val="00121D28"/>
    <w:rsid w:val="00130A00"/>
    <w:rsid w:val="0013141C"/>
    <w:rsid w:val="00152689"/>
    <w:rsid w:val="0016315B"/>
    <w:rsid w:val="00170ECB"/>
    <w:rsid w:val="00175149"/>
    <w:rsid w:val="0017582E"/>
    <w:rsid w:val="00184F6A"/>
    <w:rsid w:val="001863CE"/>
    <w:rsid w:val="00186A7D"/>
    <w:rsid w:val="00195312"/>
    <w:rsid w:val="001B144C"/>
    <w:rsid w:val="001B35C7"/>
    <w:rsid w:val="001C470C"/>
    <w:rsid w:val="001C4A9E"/>
    <w:rsid w:val="001D34DC"/>
    <w:rsid w:val="001D363A"/>
    <w:rsid w:val="001D629E"/>
    <w:rsid w:val="001E7ED0"/>
    <w:rsid w:val="001F11B9"/>
    <w:rsid w:val="001F3A71"/>
    <w:rsid w:val="001F51DE"/>
    <w:rsid w:val="001F6930"/>
    <w:rsid w:val="002055A1"/>
    <w:rsid w:val="0020648A"/>
    <w:rsid w:val="002112B6"/>
    <w:rsid w:val="00211D96"/>
    <w:rsid w:val="00212BEB"/>
    <w:rsid w:val="00212F46"/>
    <w:rsid w:val="00216A1F"/>
    <w:rsid w:val="00223ADF"/>
    <w:rsid w:val="0022491D"/>
    <w:rsid w:val="00224B35"/>
    <w:rsid w:val="00225C9B"/>
    <w:rsid w:val="0023084A"/>
    <w:rsid w:val="002346D4"/>
    <w:rsid w:val="00234B85"/>
    <w:rsid w:val="002358C1"/>
    <w:rsid w:val="00243823"/>
    <w:rsid w:val="0024511B"/>
    <w:rsid w:val="0025411D"/>
    <w:rsid w:val="00255CFB"/>
    <w:rsid w:val="0025686A"/>
    <w:rsid w:val="002610E3"/>
    <w:rsid w:val="00265AC2"/>
    <w:rsid w:val="00266E7E"/>
    <w:rsid w:val="00271D38"/>
    <w:rsid w:val="00272722"/>
    <w:rsid w:val="0027405C"/>
    <w:rsid w:val="00274A17"/>
    <w:rsid w:val="00277283"/>
    <w:rsid w:val="00281C40"/>
    <w:rsid w:val="00283439"/>
    <w:rsid w:val="00283B3E"/>
    <w:rsid w:val="00284B71"/>
    <w:rsid w:val="00290569"/>
    <w:rsid w:val="00290878"/>
    <w:rsid w:val="00292686"/>
    <w:rsid w:val="002956DD"/>
    <w:rsid w:val="00295CE4"/>
    <w:rsid w:val="002A2ECA"/>
    <w:rsid w:val="002A73AD"/>
    <w:rsid w:val="002B0523"/>
    <w:rsid w:val="002B2439"/>
    <w:rsid w:val="002B2D96"/>
    <w:rsid w:val="002B3514"/>
    <w:rsid w:val="002B6C7A"/>
    <w:rsid w:val="002B703C"/>
    <w:rsid w:val="002B772E"/>
    <w:rsid w:val="002C106A"/>
    <w:rsid w:val="002C1D57"/>
    <w:rsid w:val="002C528B"/>
    <w:rsid w:val="002C63F1"/>
    <w:rsid w:val="002D6435"/>
    <w:rsid w:val="002D7DB6"/>
    <w:rsid w:val="002E69F2"/>
    <w:rsid w:val="002E79CE"/>
    <w:rsid w:val="002F0B65"/>
    <w:rsid w:val="0030164E"/>
    <w:rsid w:val="003017E2"/>
    <w:rsid w:val="00301F0D"/>
    <w:rsid w:val="00302F80"/>
    <w:rsid w:val="00304788"/>
    <w:rsid w:val="00305C91"/>
    <w:rsid w:val="00305D74"/>
    <w:rsid w:val="00306E76"/>
    <w:rsid w:val="00312CDC"/>
    <w:rsid w:val="00317A1F"/>
    <w:rsid w:val="00324C93"/>
    <w:rsid w:val="00326CA0"/>
    <w:rsid w:val="00327011"/>
    <w:rsid w:val="00327C29"/>
    <w:rsid w:val="003351AC"/>
    <w:rsid w:val="00343979"/>
    <w:rsid w:val="003446DC"/>
    <w:rsid w:val="00360C68"/>
    <w:rsid w:val="00374487"/>
    <w:rsid w:val="00375334"/>
    <w:rsid w:val="00377689"/>
    <w:rsid w:val="00383290"/>
    <w:rsid w:val="00392362"/>
    <w:rsid w:val="00397E83"/>
    <w:rsid w:val="003A4E7F"/>
    <w:rsid w:val="003A6707"/>
    <w:rsid w:val="003B166F"/>
    <w:rsid w:val="003B208E"/>
    <w:rsid w:val="003B689E"/>
    <w:rsid w:val="003C1817"/>
    <w:rsid w:val="003C2E13"/>
    <w:rsid w:val="003C40E1"/>
    <w:rsid w:val="003D122D"/>
    <w:rsid w:val="003D66FC"/>
    <w:rsid w:val="003E0423"/>
    <w:rsid w:val="003E1789"/>
    <w:rsid w:val="003E424C"/>
    <w:rsid w:val="003E43EE"/>
    <w:rsid w:val="003E6AB0"/>
    <w:rsid w:val="003E7BAE"/>
    <w:rsid w:val="003F00BE"/>
    <w:rsid w:val="003F309B"/>
    <w:rsid w:val="003F638C"/>
    <w:rsid w:val="00402268"/>
    <w:rsid w:val="004066F7"/>
    <w:rsid w:val="00410A09"/>
    <w:rsid w:val="004139EC"/>
    <w:rsid w:val="00413BD6"/>
    <w:rsid w:val="00414E33"/>
    <w:rsid w:val="00420871"/>
    <w:rsid w:val="00420B81"/>
    <w:rsid w:val="00420E8E"/>
    <w:rsid w:val="00436E6B"/>
    <w:rsid w:val="004428AE"/>
    <w:rsid w:val="004430E4"/>
    <w:rsid w:val="00445D2E"/>
    <w:rsid w:val="00447DAE"/>
    <w:rsid w:val="00451AB2"/>
    <w:rsid w:val="00455D09"/>
    <w:rsid w:val="00456585"/>
    <w:rsid w:val="004729FE"/>
    <w:rsid w:val="0047373D"/>
    <w:rsid w:val="00474B16"/>
    <w:rsid w:val="00483FB2"/>
    <w:rsid w:val="00485ACF"/>
    <w:rsid w:val="00485C1B"/>
    <w:rsid w:val="0049177C"/>
    <w:rsid w:val="0049225C"/>
    <w:rsid w:val="004974DF"/>
    <w:rsid w:val="00497D49"/>
    <w:rsid w:val="004B3AAA"/>
    <w:rsid w:val="004C3244"/>
    <w:rsid w:val="004D5281"/>
    <w:rsid w:val="004D7090"/>
    <w:rsid w:val="004D7609"/>
    <w:rsid w:val="004E0917"/>
    <w:rsid w:val="004E098B"/>
    <w:rsid w:val="004E2BF4"/>
    <w:rsid w:val="004F1B45"/>
    <w:rsid w:val="004F2030"/>
    <w:rsid w:val="004F4545"/>
    <w:rsid w:val="004F5D38"/>
    <w:rsid w:val="004F61CC"/>
    <w:rsid w:val="00503069"/>
    <w:rsid w:val="005051CF"/>
    <w:rsid w:val="00507A5E"/>
    <w:rsid w:val="00511BCC"/>
    <w:rsid w:val="00512EC8"/>
    <w:rsid w:val="005176C8"/>
    <w:rsid w:val="00517F52"/>
    <w:rsid w:val="0052502B"/>
    <w:rsid w:val="00525940"/>
    <w:rsid w:val="00526057"/>
    <w:rsid w:val="0052645F"/>
    <w:rsid w:val="00526A8C"/>
    <w:rsid w:val="005275CF"/>
    <w:rsid w:val="00534F5F"/>
    <w:rsid w:val="005369BC"/>
    <w:rsid w:val="00542370"/>
    <w:rsid w:val="00544623"/>
    <w:rsid w:val="005470BC"/>
    <w:rsid w:val="00550D20"/>
    <w:rsid w:val="00551F7F"/>
    <w:rsid w:val="005534CD"/>
    <w:rsid w:val="00553D30"/>
    <w:rsid w:val="00555AE5"/>
    <w:rsid w:val="00560DC7"/>
    <w:rsid w:val="00566439"/>
    <w:rsid w:val="00566D37"/>
    <w:rsid w:val="00570AE5"/>
    <w:rsid w:val="00570B59"/>
    <w:rsid w:val="00574876"/>
    <w:rsid w:val="005754FB"/>
    <w:rsid w:val="00575CC1"/>
    <w:rsid w:val="005806EB"/>
    <w:rsid w:val="00590868"/>
    <w:rsid w:val="00595489"/>
    <w:rsid w:val="005A28A8"/>
    <w:rsid w:val="005A6EED"/>
    <w:rsid w:val="005A7ECB"/>
    <w:rsid w:val="005B152A"/>
    <w:rsid w:val="005C1A4B"/>
    <w:rsid w:val="005C3FB5"/>
    <w:rsid w:val="005C4C6C"/>
    <w:rsid w:val="005C68DB"/>
    <w:rsid w:val="005C7CF9"/>
    <w:rsid w:val="005D0FCB"/>
    <w:rsid w:val="005D3965"/>
    <w:rsid w:val="005E2F97"/>
    <w:rsid w:val="005E5F91"/>
    <w:rsid w:val="005F0AB8"/>
    <w:rsid w:val="005F2711"/>
    <w:rsid w:val="005F4B2F"/>
    <w:rsid w:val="005F6B04"/>
    <w:rsid w:val="00600D38"/>
    <w:rsid w:val="006026FD"/>
    <w:rsid w:val="00603861"/>
    <w:rsid w:val="006055CF"/>
    <w:rsid w:val="00605B99"/>
    <w:rsid w:val="006066CB"/>
    <w:rsid w:val="00606CEB"/>
    <w:rsid w:val="00611AD0"/>
    <w:rsid w:val="006209FF"/>
    <w:rsid w:val="006235AE"/>
    <w:rsid w:val="0063000E"/>
    <w:rsid w:val="00630028"/>
    <w:rsid w:val="006425B1"/>
    <w:rsid w:val="00644229"/>
    <w:rsid w:val="006452CA"/>
    <w:rsid w:val="006505A9"/>
    <w:rsid w:val="00653416"/>
    <w:rsid w:val="00654C42"/>
    <w:rsid w:val="00656EEA"/>
    <w:rsid w:val="00661293"/>
    <w:rsid w:val="00665CEE"/>
    <w:rsid w:val="00670A70"/>
    <w:rsid w:val="00681D09"/>
    <w:rsid w:val="006862EE"/>
    <w:rsid w:val="00686EBA"/>
    <w:rsid w:val="006921B5"/>
    <w:rsid w:val="00696EAB"/>
    <w:rsid w:val="006A0630"/>
    <w:rsid w:val="006A39C2"/>
    <w:rsid w:val="006A480A"/>
    <w:rsid w:val="006A6474"/>
    <w:rsid w:val="006A7EB3"/>
    <w:rsid w:val="006B22BC"/>
    <w:rsid w:val="006B2A72"/>
    <w:rsid w:val="006B394D"/>
    <w:rsid w:val="006B682E"/>
    <w:rsid w:val="006B6CF5"/>
    <w:rsid w:val="006C03E3"/>
    <w:rsid w:val="006C25F3"/>
    <w:rsid w:val="006C4D38"/>
    <w:rsid w:val="006D13CD"/>
    <w:rsid w:val="006D3BFE"/>
    <w:rsid w:val="006D3EC2"/>
    <w:rsid w:val="006D6CB3"/>
    <w:rsid w:val="006D78FC"/>
    <w:rsid w:val="006D7C2E"/>
    <w:rsid w:val="006F1177"/>
    <w:rsid w:val="006F19D7"/>
    <w:rsid w:val="006F693B"/>
    <w:rsid w:val="007012A3"/>
    <w:rsid w:val="00703525"/>
    <w:rsid w:val="00704C5B"/>
    <w:rsid w:val="00710976"/>
    <w:rsid w:val="007155F1"/>
    <w:rsid w:val="00715DB3"/>
    <w:rsid w:val="00721B0B"/>
    <w:rsid w:val="00723088"/>
    <w:rsid w:val="0072335D"/>
    <w:rsid w:val="00726728"/>
    <w:rsid w:val="00726D51"/>
    <w:rsid w:val="007279F4"/>
    <w:rsid w:val="0073184C"/>
    <w:rsid w:val="00741803"/>
    <w:rsid w:val="00744E13"/>
    <w:rsid w:val="00746348"/>
    <w:rsid w:val="00750A45"/>
    <w:rsid w:val="00751222"/>
    <w:rsid w:val="00753E3F"/>
    <w:rsid w:val="007551D0"/>
    <w:rsid w:val="007554EF"/>
    <w:rsid w:val="00757BB6"/>
    <w:rsid w:val="00762A88"/>
    <w:rsid w:val="0076323E"/>
    <w:rsid w:val="00766F92"/>
    <w:rsid w:val="00767855"/>
    <w:rsid w:val="00772B7C"/>
    <w:rsid w:val="00777E66"/>
    <w:rsid w:val="00780D03"/>
    <w:rsid w:val="00790BB6"/>
    <w:rsid w:val="007A4945"/>
    <w:rsid w:val="007B0A1F"/>
    <w:rsid w:val="007B1082"/>
    <w:rsid w:val="007B5848"/>
    <w:rsid w:val="007B696C"/>
    <w:rsid w:val="007B6998"/>
    <w:rsid w:val="007C4DC5"/>
    <w:rsid w:val="007C661C"/>
    <w:rsid w:val="007D0339"/>
    <w:rsid w:val="007E0F00"/>
    <w:rsid w:val="007E34B9"/>
    <w:rsid w:val="007E437A"/>
    <w:rsid w:val="007E5A8B"/>
    <w:rsid w:val="007F32D1"/>
    <w:rsid w:val="00802B38"/>
    <w:rsid w:val="00804C06"/>
    <w:rsid w:val="00827DFF"/>
    <w:rsid w:val="0083315C"/>
    <w:rsid w:val="008334B1"/>
    <w:rsid w:val="008355E7"/>
    <w:rsid w:val="0083658A"/>
    <w:rsid w:val="008410CD"/>
    <w:rsid w:val="0084148D"/>
    <w:rsid w:val="00847498"/>
    <w:rsid w:val="00852202"/>
    <w:rsid w:val="00852D06"/>
    <w:rsid w:val="00853BD6"/>
    <w:rsid w:val="008603B6"/>
    <w:rsid w:val="0087229D"/>
    <w:rsid w:val="008726D4"/>
    <w:rsid w:val="0087351E"/>
    <w:rsid w:val="00875C87"/>
    <w:rsid w:val="00885C8E"/>
    <w:rsid w:val="00886DE1"/>
    <w:rsid w:val="00895D61"/>
    <w:rsid w:val="008B3DA3"/>
    <w:rsid w:val="008B43AF"/>
    <w:rsid w:val="008C1795"/>
    <w:rsid w:val="008C2291"/>
    <w:rsid w:val="008C26A9"/>
    <w:rsid w:val="008C31F5"/>
    <w:rsid w:val="008C3F2C"/>
    <w:rsid w:val="008C5606"/>
    <w:rsid w:val="008C7939"/>
    <w:rsid w:val="008E34A9"/>
    <w:rsid w:val="008E3F2F"/>
    <w:rsid w:val="008E44F7"/>
    <w:rsid w:val="008E48AF"/>
    <w:rsid w:val="008F615F"/>
    <w:rsid w:val="008F61C4"/>
    <w:rsid w:val="00900CD7"/>
    <w:rsid w:val="00911E70"/>
    <w:rsid w:val="00912463"/>
    <w:rsid w:val="00920064"/>
    <w:rsid w:val="009218B8"/>
    <w:rsid w:val="00921FB7"/>
    <w:rsid w:val="00924CE8"/>
    <w:rsid w:val="00932B3F"/>
    <w:rsid w:val="00934F37"/>
    <w:rsid w:val="009360FE"/>
    <w:rsid w:val="00942250"/>
    <w:rsid w:val="00944366"/>
    <w:rsid w:val="00945EF3"/>
    <w:rsid w:val="00946BC8"/>
    <w:rsid w:val="00952C7A"/>
    <w:rsid w:val="009563ED"/>
    <w:rsid w:val="00957B44"/>
    <w:rsid w:val="009600F7"/>
    <w:rsid w:val="00961E17"/>
    <w:rsid w:val="009662A5"/>
    <w:rsid w:val="0097164D"/>
    <w:rsid w:val="009756B6"/>
    <w:rsid w:val="0097780B"/>
    <w:rsid w:val="00991C28"/>
    <w:rsid w:val="00991F72"/>
    <w:rsid w:val="00997384"/>
    <w:rsid w:val="0099788B"/>
    <w:rsid w:val="009A2434"/>
    <w:rsid w:val="009A252E"/>
    <w:rsid w:val="009A26EE"/>
    <w:rsid w:val="009A403E"/>
    <w:rsid w:val="009B1EFB"/>
    <w:rsid w:val="009B3921"/>
    <w:rsid w:val="009B540A"/>
    <w:rsid w:val="009C7025"/>
    <w:rsid w:val="009D266E"/>
    <w:rsid w:val="009D2B63"/>
    <w:rsid w:val="009E4D28"/>
    <w:rsid w:val="009E6A74"/>
    <w:rsid w:val="009E77F2"/>
    <w:rsid w:val="009F5F29"/>
    <w:rsid w:val="00A00A1E"/>
    <w:rsid w:val="00A03D7E"/>
    <w:rsid w:val="00A0477C"/>
    <w:rsid w:val="00A15640"/>
    <w:rsid w:val="00A20052"/>
    <w:rsid w:val="00A21AE8"/>
    <w:rsid w:val="00A2251E"/>
    <w:rsid w:val="00A23AD8"/>
    <w:rsid w:val="00A25E3C"/>
    <w:rsid w:val="00A2655B"/>
    <w:rsid w:val="00A40EBF"/>
    <w:rsid w:val="00A440A1"/>
    <w:rsid w:val="00A444F2"/>
    <w:rsid w:val="00A44A7D"/>
    <w:rsid w:val="00A513E8"/>
    <w:rsid w:val="00A51586"/>
    <w:rsid w:val="00A66881"/>
    <w:rsid w:val="00A71916"/>
    <w:rsid w:val="00A72A00"/>
    <w:rsid w:val="00A73104"/>
    <w:rsid w:val="00A76F36"/>
    <w:rsid w:val="00A82003"/>
    <w:rsid w:val="00A84994"/>
    <w:rsid w:val="00A85396"/>
    <w:rsid w:val="00A976A3"/>
    <w:rsid w:val="00AA2BF7"/>
    <w:rsid w:val="00AA34E3"/>
    <w:rsid w:val="00AA451F"/>
    <w:rsid w:val="00AB498D"/>
    <w:rsid w:val="00AB5CAE"/>
    <w:rsid w:val="00AB5FF0"/>
    <w:rsid w:val="00AC21B0"/>
    <w:rsid w:val="00AC463E"/>
    <w:rsid w:val="00AD04AC"/>
    <w:rsid w:val="00AD1E91"/>
    <w:rsid w:val="00AD34A0"/>
    <w:rsid w:val="00AD4CE9"/>
    <w:rsid w:val="00AD5C65"/>
    <w:rsid w:val="00AD5E4E"/>
    <w:rsid w:val="00AE012A"/>
    <w:rsid w:val="00AE087C"/>
    <w:rsid w:val="00AE0EE3"/>
    <w:rsid w:val="00AE1619"/>
    <w:rsid w:val="00AF6954"/>
    <w:rsid w:val="00B00C1D"/>
    <w:rsid w:val="00B03042"/>
    <w:rsid w:val="00B051AA"/>
    <w:rsid w:val="00B069C8"/>
    <w:rsid w:val="00B16356"/>
    <w:rsid w:val="00B23D4B"/>
    <w:rsid w:val="00B33D45"/>
    <w:rsid w:val="00B4698E"/>
    <w:rsid w:val="00B46A70"/>
    <w:rsid w:val="00B51B7D"/>
    <w:rsid w:val="00B60B03"/>
    <w:rsid w:val="00B71D4D"/>
    <w:rsid w:val="00B731C5"/>
    <w:rsid w:val="00B75C9E"/>
    <w:rsid w:val="00B81ABD"/>
    <w:rsid w:val="00B836CB"/>
    <w:rsid w:val="00B86E6A"/>
    <w:rsid w:val="00B92F73"/>
    <w:rsid w:val="00B9552A"/>
    <w:rsid w:val="00BA074C"/>
    <w:rsid w:val="00BA2CDE"/>
    <w:rsid w:val="00BA5B57"/>
    <w:rsid w:val="00BA6EE0"/>
    <w:rsid w:val="00BB3198"/>
    <w:rsid w:val="00BB608A"/>
    <w:rsid w:val="00BB63BF"/>
    <w:rsid w:val="00BC3AC8"/>
    <w:rsid w:val="00BC5265"/>
    <w:rsid w:val="00BD0C80"/>
    <w:rsid w:val="00BD1CC0"/>
    <w:rsid w:val="00BD3255"/>
    <w:rsid w:val="00BD4CCF"/>
    <w:rsid w:val="00BD549B"/>
    <w:rsid w:val="00BE3B2C"/>
    <w:rsid w:val="00BE5B7F"/>
    <w:rsid w:val="00BE7445"/>
    <w:rsid w:val="00BE7802"/>
    <w:rsid w:val="00BF3DD8"/>
    <w:rsid w:val="00C02E55"/>
    <w:rsid w:val="00C131B1"/>
    <w:rsid w:val="00C256BE"/>
    <w:rsid w:val="00C26B75"/>
    <w:rsid w:val="00C27DBB"/>
    <w:rsid w:val="00C300E9"/>
    <w:rsid w:val="00C35D13"/>
    <w:rsid w:val="00C35E90"/>
    <w:rsid w:val="00C36C3D"/>
    <w:rsid w:val="00C46FCF"/>
    <w:rsid w:val="00C47EAC"/>
    <w:rsid w:val="00C51F87"/>
    <w:rsid w:val="00C5459E"/>
    <w:rsid w:val="00C54B86"/>
    <w:rsid w:val="00C60145"/>
    <w:rsid w:val="00C64A49"/>
    <w:rsid w:val="00C6635F"/>
    <w:rsid w:val="00C671F8"/>
    <w:rsid w:val="00C71340"/>
    <w:rsid w:val="00C72240"/>
    <w:rsid w:val="00C73113"/>
    <w:rsid w:val="00C838EA"/>
    <w:rsid w:val="00C848AD"/>
    <w:rsid w:val="00C96A2E"/>
    <w:rsid w:val="00CA13CE"/>
    <w:rsid w:val="00CA3B55"/>
    <w:rsid w:val="00CB0AE3"/>
    <w:rsid w:val="00CB6EBB"/>
    <w:rsid w:val="00CC180E"/>
    <w:rsid w:val="00CC40CB"/>
    <w:rsid w:val="00CD5BE3"/>
    <w:rsid w:val="00CE0283"/>
    <w:rsid w:val="00CE17AE"/>
    <w:rsid w:val="00CE4503"/>
    <w:rsid w:val="00CE62F8"/>
    <w:rsid w:val="00CF5C36"/>
    <w:rsid w:val="00D003CE"/>
    <w:rsid w:val="00D02644"/>
    <w:rsid w:val="00D02E6E"/>
    <w:rsid w:val="00D04433"/>
    <w:rsid w:val="00D046B3"/>
    <w:rsid w:val="00D11F8F"/>
    <w:rsid w:val="00D141F5"/>
    <w:rsid w:val="00D16DFA"/>
    <w:rsid w:val="00D2164B"/>
    <w:rsid w:val="00D221C6"/>
    <w:rsid w:val="00D413A6"/>
    <w:rsid w:val="00D63579"/>
    <w:rsid w:val="00D76A7C"/>
    <w:rsid w:val="00D800DB"/>
    <w:rsid w:val="00D8179E"/>
    <w:rsid w:val="00D85A45"/>
    <w:rsid w:val="00D931B1"/>
    <w:rsid w:val="00D939C9"/>
    <w:rsid w:val="00D95A7B"/>
    <w:rsid w:val="00D969BC"/>
    <w:rsid w:val="00D979A9"/>
    <w:rsid w:val="00DA42A0"/>
    <w:rsid w:val="00DB0071"/>
    <w:rsid w:val="00DB08A6"/>
    <w:rsid w:val="00DB1791"/>
    <w:rsid w:val="00DB1C8B"/>
    <w:rsid w:val="00DB270A"/>
    <w:rsid w:val="00DB2839"/>
    <w:rsid w:val="00DB2864"/>
    <w:rsid w:val="00DC14DD"/>
    <w:rsid w:val="00DC1734"/>
    <w:rsid w:val="00DC1A7C"/>
    <w:rsid w:val="00DC521F"/>
    <w:rsid w:val="00DC5FC6"/>
    <w:rsid w:val="00DD1447"/>
    <w:rsid w:val="00DD3DAB"/>
    <w:rsid w:val="00DD6676"/>
    <w:rsid w:val="00DE054B"/>
    <w:rsid w:val="00DE0563"/>
    <w:rsid w:val="00DE1E0F"/>
    <w:rsid w:val="00DE70BD"/>
    <w:rsid w:val="00DF136F"/>
    <w:rsid w:val="00DF77A6"/>
    <w:rsid w:val="00E03B7E"/>
    <w:rsid w:val="00E057B8"/>
    <w:rsid w:val="00E17F72"/>
    <w:rsid w:val="00E32EE2"/>
    <w:rsid w:val="00E35B04"/>
    <w:rsid w:val="00E45421"/>
    <w:rsid w:val="00E46049"/>
    <w:rsid w:val="00E50187"/>
    <w:rsid w:val="00E603F7"/>
    <w:rsid w:val="00E67FFB"/>
    <w:rsid w:val="00E70AFA"/>
    <w:rsid w:val="00E714EA"/>
    <w:rsid w:val="00E81F62"/>
    <w:rsid w:val="00E915E8"/>
    <w:rsid w:val="00E91D06"/>
    <w:rsid w:val="00E92B40"/>
    <w:rsid w:val="00E968F9"/>
    <w:rsid w:val="00EA0B30"/>
    <w:rsid w:val="00EA26F0"/>
    <w:rsid w:val="00EA2DF5"/>
    <w:rsid w:val="00EA30D1"/>
    <w:rsid w:val="00EA3214"/>
    <w:rsid w:val="00EA4B33"/>
    <w:rsid w:val="00EA4DE4"/>
    <w:rsid w:val="00EA51D3"/>
    <w:rsid w:val="00EA67FB"/>
    <w:rsid w:val="00EB1A29"/>
    <w:rsid w:val="00EB2DE7"/>
    <w:rsid w:val="00EB619C"/>
    <w:rsid w:val="00EB7275"/>
    <w:rsid w:val="00EC3EDB"/>
    <w:rsid w:val="00EC4DB4"/>
    <w:rsid w:val="00EC6339"/>
    <w:rsid w:val="00EC793E"/>
    <w:rsid w:val="00ED1746"/>
    <w:rsid w:val="00EE1F2D"/>
    <w:rsid w:val="00EE718A"/>
    <w:rsid w:val="00EE7276"/>
    <w:rsid w:val="00EF2065"/>
    <w:rsid w:val="00EF22D9"/>
    <w:rsid w:val="00EF41A0"/>
    <w:rsid w:val="00F04B1A"/>
    <w:rsid w:val="00F06678"/>
    <w:rsid w:val="00F14AF8"/>
    <w:rsid w:val="00F2322C"/>
    <w:rsid w:val="00F24B99"/>
    <w:rsid w:val="00F25E76"/>
    <w:rsid w:val="00F3396D"/>
    <w:rsid w:val="00F36213"/>
    <w:rsid w:val="00F37132"/>
    <w:rsid w:val="00F427FD"/>
    <w:rsid w:val="00F44425"/>
    <w:rsid w:val="00F44C50"/>
    <w:rsid w:val="00F45D17"/>
    <w:rsid w:val="00F46ED4"/>
    <w:rsid w:val="00F503F9"/>
    <w:rsid w:val="00F54A8F"/>
    <w:rsid w:val="00F56FFE"/>
    <w:rsid w:val="00F602CE"/>
    <w:rsid w:val="00F615EA"/>
    <w:rsid w:val="00F61AA7"/>
    <w:rsid w:val="00F62B95"/>
    <w:rsid w:val="00F63ED1"/>
    <w:rsid w:val="00F7032A"/>
    <w:rsid w:val="00F71F11"/>
    <w:rsid w:val="00F72021"/>
    <w:rsid w:val="00F80F0B"/>
    <w:rsid w:val="00F81816"/>
    <w:rsid w:val="00F839DD"/>
    <w:rsid w:val="00F856F7"/>
    <w:rsid w:val="00F91AFB"/>
    <w:rsid w:val="00F92E64"/>
    <w:rsid w:val="00FA6C3C"/>
    <w:rsid w:val="00FB0899"/>
    <w:rsid w:val="00FB4690"/>
    <w:rsid w:val="00FC2E5D"/>
    <w:rsid w:val="00FC37A5"/>
    <w:rsid w:val="00FD13E4"/>
    <w:rsid w:val="00FE0F50"/>
    <w:rsid w:val="00FE4BB3"/>
    <w:rsid w:val="00FE7FA1"/>
    <w:rsid w:val="00FF256B"/>
    <w:rsid w:val="00FF2D4E"/>
    <w:rsid w:val="00FF466C"/>
    <w:rsid w:val="00FF5789"/>
    <w:rsid w:val="00FF60BC"/>
    <w:rsid w:val="00FF65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362BA"/>
  <w15:docId w15:val="{1B0A7CEC-4E53-4095-89F0-C50D8C7C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rsid w:val="00AD5E4E"/>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rsid w:val="00AD5E4E"/>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rsid w:val="00AD5E4E"/>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rsid w:val="00AD5E4E"/>
    <w:pPr>
      <w:ind w:leftChars="2500" w:left="100"/>
      <w:jc w:val="right"/>
    </w:pPr>
    <w:rPr>
      <w:rFonts w:eastAsia="仿宋"/>
      <w:sz w:val="24"/>
    </w:rPr>
  </w:style>
  <w:style w:type="paragraph" w:styleId="a5">
    <w:name w:val="Balloon Text"/>
    <w:basedOn w:val="a"/>
    <w:link w:val="a6"/>
    <w:uiPriority w:val="99"/>
    <w:qFormat/>
    <w:rsid w:val="00AD5E4E"/>
    <w:pPr>
      <w:spacing w:line="240" w:lineRule="auto"/>
    </w:pPr>
    <w:rPr>
      <w:sz w:val="18"/>
      <w:szCs w:val="18"/>
    </w:rPr>
  </w:style>
  <w:style w:type="paragraph" w:styleId="a7">
    <w:name w:val="footer"/>
    <w:basedOn w:val="a"/>
    <w:link w:val="a8"/>
    <w:uiPriority w:val="99"/>
    <w:qFormat/>
    <w:rsid w:val="00AD5E4E"/>
    <w:pPr>
      <w:tabs>
        <w:tab w:val="center" w:pos="4153"/>
        <w:tab w:val="right" w:pos="8306"/>
      </w:tabs>
      <w:snapToGrid w:val="0"/>
    </w:pPr>
    <w:rPr>
      <w:sz w:val="18"/>
    </w:rPr>
  </w:style>
  <w:style w:type="paragraph" w:styleId="a9">
    <w:name w:val="header"/>
    <w:basedOn w:val="a"/>
    <w:link w:val="aa"/>
    <w:uiPriority w:val="99"/>
    <w:qFormat/>
    <w:rsid w:val="00AD5E4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rsid w:val="00AD5E4E"/>
    <w:pPr>
      <w:snapToGrid w:val="0"/>
    </w:pPr>
    <w:rPr>
      <w:sz w:val="21"/>
    </w:rPr>
  </w:style>
  <w:style w:type="table" w:styleId="ad">
    <w:name w:val="Table Grid"/>
    <w:basedOn w:val="a1"/>
    <w:uiPriority w:val="39"/>
    <w:qFormat/>
    <w:rsid w:val="00AD5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sid w:val="00AD5E4E"/>
    <w:rPr>
      <w:color w:val="800080"/>
      <w:u w:val="single"/>
    </w:rPr>
  </w:style>
  <w:style w:type="character" w:styleId="af">
    <w:name w:val="Hyperlink"/>
    <w:basedOn w:val="a0"/>
    <w:uiPriority w:val="99"/>
    <w:qFormat/>
    <w:rsid w:val="00AD5E4E"/>
    <w:rPr>
      <w:rFonts w:ascii="Calibri" w:eastAsia="宋体" w:hAnsi="Calibri"/>
      <w:color w:val="000000"/>
      <w:u w:val="single"/>
    </w:rPr>
  </w:style>
  <w:style w:type="character" w:styleId="af0">
    <w:name w:val="footnote reference"/>
    <w:basedOn w:val="a0"/>
    <w:uiPriority w:val="99"/>
    <w:qFormat/>
    <w:rsid w:val="00AD5E4E"/>
    <w:rPr>
      <w:vertAlign w:val="superscript"/>
    </w:rPr>
  </w:style>
  <w:style w:type="paragraph" w:customStyle="1" w:styleId="af1">
    <w:name w:val="编者按"/>
    <w:basedOn w:val="a"/>
    <w:qFormat/>
    <w:rsid w:val="00AD5E4E"/>
    <w:rPr>
      <w:rFonts w:eastAsia="楷体"/>
      <w:sz w:val="24"/>
    </w:rPr>
  </w:style>
  <w:style w:type="character" w:customStyle="1" w:styleId="11">
    <w:name w:val="未处理的提及1"/>
    <w:basedOn w:val="a0"/>
    <w:uiPriority w:val="99"/>
    <w:qFormat/>
    <w:rsid w:val="00AD5E4E"/>
    <w:rPr>
      <w:color w:val="605E5C"/>
      <w:shd w:val="clear" w:color="auto" w:fill="E1DFDD"/>
    </w:rPr>
  </w:style>
  <w:style w:type="character" w:customStyle="1" w:styleId="a8">
    <w:name w:val="页脚 字符"/>
    <w:basedOn w:val="a0"/>
    <w:link w:val="a7"/>
    <w:uiPriority w:val="99"/>
    <w:qFormat/>
    <w:rsid w:val="00AD5E4E"/>
    <w:rPr>
      <w:rFonts w:eastAsia="宋体"/>
      <w:kern w:val="2"/>
      <w:sz w:val="18"/>
      <w:szCs w:val="24"/>
    </w:rPr>
  </w:style>
  <w:style w:type="character" w:customStyle="1" w:styleId="ac">
    <w:name w:val="脚注文本 字符"/>
    <w:basedOn w:val="a0"/>
    <w:link w:val="ab"/>
    <w:uiPriority w:val="99"/>
    <w:qFormat/>
    <w:rsid w:val="00AD5E4E"/>
    <w:rPr>
      <w:rFonts w:ascii="Calibri" w:eastAsia="宋体" w:hAnsi="Calibri"/>
      <w:kern w:val="2"/>
      <w:sz w:val="21"/>
      <w:szCs w:val="24"/>
    </w:rPr>
  </w:style>
  <w:style w:type="character" w:customStyle="1" w:styleId="a4">
    <w:name w:val="日期 字符"/>
    <w:basedOn w:val="a0"/>
    <w:link w:val="a3"/>
    <w:uiPriority w:val="99"/>
    <w:qFormat/>
    <w:rsid w:val="00AD5E4E"/>
    <w:rPr>
      <w:rFonts w:ascii="Calibri" w:eastAsia="仿宋" w:hAnsi="Calibri"/>
      <w:kern w:val="2"/>
      <w:sz w:val="24"/>
      <w:szCs w:val="24"/>
    </w:rPr>
  </w:style>
  <w:style w:type="paragraph" w:styleId="af2">
    <w:name w:val="List Paragraph"/>
    <w:basedOn w:val="a"/>
    <w:uiPriority w:val="34"/>
    <w:qFormat/>
    <w:rsid w:val="00AD5E4E"/>
    <w:pPr>
      <w:ind w:firstLine="420"/>
    </w:pPr>
  </w:style>
  <w:style w:type="character" w:customStyle="1" w:styleId="21">
    <w:name w:val="未处理的提及2"/>
    <w:basedOn w:val="a0"/>
    <w:uiPriority w:val="99"/>
    <w:qFormat/>
    <w:rsid w:val="00AD5E4E"/>
    <w:rPr>
      <w:color w:val="605E5C"/>
      <w:shd w:val="clear" w:color="auto" w:fill="E1DFDD"/>
    </w:rPr>
  </w:style>
  <w:style w:type="character" w:customStyle="1" w:styleId="a6">
    <w:name w:val="批注框文本 字符"/>
    <w:basedOn w:val="a0"/>
    <w:link w:val="a5"/>
    <w:uiPriority w:val="99"/>
    <w:qFormat/>
    <w:rsid w:val="00AD5E4E"/>
    <w:rPr>
      <w:rFonts w:eastAsia="宋体"/>
      <w:kern w:val="2"/>
      <w:sz w:val="18"/>
      <w:szCs w:val="18"/>
    </w:rPr>
  </w:style>
  <w:style w:type="paragraph" w:customStyle="1" w:styleId="af3">
    <w:name w:val="署名"/>
    <w:basedOn w:val="a"/>
    <w:qFormat/>
    <w:rsid w:val="00AD5E4E"/>
    <w:pPr>
      <w:jc w:val="right"/>
    </w:pPr>
    <w:rPr>
      <w:rFonts w:eastAsia="楷体"/>
      <w:sz w:val="18"/>
    </w:rPr>
  </w:style>
  <w:style w:type="paragraph" w:customStyle="1" w:styleId="af4">
    <w:name w:val="图片"/>
    <w:basedOn w:val="a"/>
    <w:qFormat/>
    <w:rsid w:val="00AD5E4E"/>
    <w:pPr>
      <w:ind w:firstLineChars="0" w:firstLine="0"/>
      <w:jc w:val="center"/>
    </w:pPr>
    <w:rPr>
      <w:rFonts w:eastAsia="楷体"/>
      <w:sz w:val="15"/>
    </w:rPr>
  </w:style>
  <w:style w:type="character" w:customStyle="1" w:styleId="10">
    <w:name w:val="标题 1 字符"/>
    <w:link w:val="1"/>
    <w:uiPriority w:val="9"/>
    <w:qFormat/>
    <w:rsid w:val="00AD5E4E"/>
    <w:rPr>
      <w:rFonts w:eastAsia="宋体"/>
      <w:b/>
      <w:kern w:val="44"/>
      <w:sz w:val="36"/>
    </w:rPr>
  </w:style>
  <w:style w:type="character" w:customStyle="1" w:styleId="30">
    <w:name w:val="未处理的提及3"/>
    <w:basedOn w:val="a0"/>
    <w:uiPriority w:val="99"/>
    <w:rsid w:val="00AD5E4E"/>
    <w:rPr>
      <w:color w:val="605E5C"/>
      <w:shd w:val="clear" w:color="auto" w:fill="E1DFDD"/>
    </w:rPr>
  </w:style>
  <w:style w:type="paragraph" w:styleId="af5">
    <w:name w:val="endnote text"/>
    <w:basedOn w:val="a"/>
    <w:link w:val="af6"/>
    <w:rsid w:val="00AD5E4E"/>
    <w:pPr>
      <w:snapToGrid w:val="0"/>
      <w:jc w:val="left"/>
    </w:pPr>
  </w:style>
  <w:style w:type="character" w:customStyle="1" w:styleId="af6">
    <w:name w:val="尾注文本 字符"/>
    <w:basedOn w:val="a0"/>
    <w:link w:val="af5"/>
    <w:rsid w:val="00AD5E4E"/>
    <w:rPr>
      <w:rFonts w:eastAsia="宋体"/>
      <w:kern w:val="2"/>
      <w:sz w:val="28"/>
      <w:szCs w:val="24"/>
    </w:rPr>
  </w:style>
  <w:style w:type="character" w:styleId="af7">
    <w:name w:val="endnote reference"/>
    <w:basedOn w:val="a0"/>
    <w:rsid w:val="00AD5E4E"/>
    <w:rPr>
      <w:vertAlign w:val="superscript"/>
    </w:rPr>
  </w:style>
  <w:style w:type="character" w:customStyle="1" w:styleId="4">
    <w:name w:val="未处理的提及4"/>
    <w:basedOn w:val="a0"/>
    <w:uiPriority w:val="99"/>
    <w:rsid w:val="00AD5E4E"/>
    <w:rPr>
      <w:color w:val="605E5C"/>
      <w:shd w:val="clear" w:color="auto" w:fill="E1DFDD"/>
    </w:rPr>
  </w:style>
  <w:style w:type="character" w:customStyle="1" w:styleId="5">
    <w:name w:val="未处理的提及5"/>
    <w:basedOn w:val="a0"/>
    <w:uiPriority w:val="99"/>
    <w:rsid w:val="00AD5E4E"/>
    <w:rPr>
      <w:color w:val="605E5C"/>
      <w:shd w:val="clear" w:color="auto" w:fill="E1DFDD"/>
    </w:rPr>
  </w:style>
  <w:style w:type="paragraph" w:styleId="af8">
    <w:name w:val="Normal (Web)"/>
    <w:basedOn w:val="a"/>
    <w:uiPriority w:val="99"/>
    <w:qFormat/>
    <w:rsid w:val="00AD5E4E"/>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sid w:val="00AD5E4E"/>
    <w:rPr>
      <w:i/>
      <w:iCs/>
    </w:rPr>
  </w:style>
  <w:style w:type="character" w:styleId="afa">
    <w:name w:val="Strong"/>
    <w:basedOn w:val="a0"/>
    <w:uiPriority w:val="22"/>
    <w:qFormat/>
    <w:rsid w:val="00AD5E4E"/>
    <w:rPr>
      <w:b/>
      <w:bCs/>
    </w:rPr>
  </w:style>
  <w:style w:type="character" w:styleId="afb">
    <w:name w:val="annotation reference"/>
    <w:basedOn w:val="a0"/>
    <w:uiPriority w:val="99"/>
    <w:rsid w:val="00AD5E4E"/>
    <w:rPr>
      <w:sz w:val="21"/>
      <w:szCs w:val="21"/>
    </w:rPr>
  </w:style>
  <w:style w:type="paragraph" w:styleId="afc">
    <w:name w:val="annotation text"/>
    <w:basedOn w:val="a"/>
    <w:link w:val="afd"/>
    <w:uiPriority w:val="99"/>
    <w:rsid w:val="00AD5E4E"/>
    <w:pPr>
      <w:spacing w:line="240" w:lineRule="auto"/>
      <w:ind w:firstLineChars="0" w:firstLine="0"/>
      <w:jc w:val="left"/>
    </w:pPr>
    <w:rPr>
      <w:rFonts w:cs="Arial"/>
      <w:sz w:val="21"/>
      <w:szCs w:val="22"/>
    </w:rPr>
  </w:style>
  <w:style w:type="character" w:customStyle="1" w:styleId="afd">
    <w:name w:val="批注文字 字符"/>
    <w:basedOn w:val="a0"/>
    <w:link w:val="afc"/>
    <w:uiPriority w:val="99"/>
    <w:rsid w:val="00AD5E4E"/>
    <w:rPr>
      <w:rFonts w:cs="Arial"/>
      <w:kern w:val="2"/>
      <w:sz w:val="21"/>
      <w:szCs w:val="22"/>
    </w:rPr>
  </w:style>
  <w:style w:type="character" w:customStyle="1" w:styleId="6">
    <w:name w:val="未处理的提及6"/>
    <w:basedOn w:val="a0"/>
    <w:uiPriority w:val="99"/>
    <w:rsid w:val="00AD5E4E"/>
    <w:rPr>
      <w:color w:val="605E5C"/>
      <w:shd w:val="clear" w:color="auto" w:fill="E1DFDD"/>
    </w:rPr>
  </w:style>
  <w:style w:type="character" w:customStyle="1" w:styleId="fontstyle01">
    <w:name w:val="fontstyle01"/>
    <w:basedOn w:val="a0"/>
    <w:qFormat/>
    <w:rsid w:val="00AD5E4E"/>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AD5E4E"/>
    <w:rPr>
      <w:color w:val="605E5C"/>
      <w:shd w:val="clear" w:color="auto" w:fill="E1DFDD"/>
    </w:rPr>
  </w:style>
  <w:style w:type="character" w:customStyle="1" w:styleId="8">
    <w:name w:val="未处理的提及8"/>
    <w:basedOn w:val="a0"/>
    <w:uiPriority w:val="99"/>
    <w:rsid w:val="00AD5E4E"/>
    <w:rPr>
      <w:color w:val="605E5C"/>
      <w:shd w:val="clear" w:color="auto" w:fill="E1DFDD"/>
    </w:rPr>
  </w:style>
  <w:style w:type="character" w:customStyle="1" w:styleId="9">
    <w:name w:val="未处理的提及9"/>
    <w:basedOn w:val="a0"/>
    <w:uiPriority w:val="99"/>
    <w:rsid w:val="00AD5E4E"/>
    <w:rPr>
      <w:color w:val="605E5C"/>
      <w:shd w:val="clear" w:color="auto" w:fill="E1DFDD"/>
    </w:rPr>
  </w:style>
  <w:style w:type="character" w:customStyle="1" w:styleId="100">
    <w:name w:val="未处理的提及10"/>
    <w:basedOn w:val="a0"/>
    <w:uiPriority w:val="99"/>
    <w:rsid w:val="00AD5E4E"/>
    <w:rPr>
      <w:color w:val="605E5C"/>
      <w:shd w:val="clear" w:color="auto" w:fill="E1DFDD"/>
    </w:rPr>
  </w:style>
  <w:style w:type="character" w:customStyle="1" w:styleId="110">
    <w:name w:val="未处理的提及11"/>
    <w:basedOn w:val="a0"/>
    <w:uiPriority w:val="99"/>
    <w:rsid w:val="00AD5E4E"/>
    <w:rPr>
      <w:color w:val="605E5C"/>
      <w:shd w:val="clear" w:color="auto" w:fill="E1DFDD"/>
    </w:rPr>
  </w:style>
  <w:style w:type="character" w:customStyle="1" w:styleId="fontstyle21">
    <w:name w:val="fontstyle21"/>
    <w:basedOn w:val="a0"/>
    <w:rsid w:val="00AD5E4E"/>
    <w:rPr>
      <w:rFonts w:ascii="Calibri" w:hAnsi="Calibri" w:cs="Calibri" w:hint="default"/>
      <w:color w:val="000000"/>
      <w:sz w:val="22"/>
      <w:szCs w:val="22"/>
    </w:rPr>
  </w:style>
  <w:style w:type="paragraph" w:styleId="afe">
    <w:name w:val="Subtitle"/>
    <w:basedOn w:val="a"/>
    <w:next w:val="a"/>
    <w:link w:val="aff"/>
    <w:uiPriority w:val="11"/>
    <w:qFormat/>
    <w:rsid w:val="00AD5E4E"/>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sid w:val="00AD5E4E"/>
    <w:rPr>
      <w:rFonts w:ascii="Cambria" w:hAnsi="Cambria" w:cs="宋体"/>
      <w:b/>
      <w:bCs/>
      <w:kern w:val="28"/>
      <w:sz w:val="32"/>
      <w:szCs w:val="32"/>
    </w:rPr>
  </w:style>
  <w:style w:type="paragraph" w:styleId="aff0">
    <w:name w:val="Revision"/>
    <w:uiPriority w:val="99"/>
    <w:rsid w:val="00AD5E4E"/>
    <w:rPr>
      <w:kern w:val="2"/>
      <w:sz w:val="21"/>
      <w:szCs w:val="22"/>
    </w:rPr>
  </w:style>
  <w:style w:type="character" w:customStyle="1" w:styleId="12">
    <w:name w:val="未处理的提及12"/>
    <w:basedOn w:val="a0"/>
    <w:uiPriority w:val="99"/>
    <w:rsid w:val="00AD5E4E"/>
    <w:rPr>
      <w:color w:val="605E5C"/>
      <w:shd w:val="clear" w:color="auto" w:fill="E1DFDD"/>
    </w:rPr>
  </w:style>
  <w:style w:type="character" w:customStyle="1" w:styleId="13">
    <w:name w:val="未处理的提及13"/>
    <w:basedOn w:val="a0"/>
    <w:uiPriority w:val="99"/>
    <w:rsid w:val="00AD5E4E"/>
    <w:rPr>
      <w:color w:val="605E5C"/>
      <w:shd w:val="clear" w:color="auto" w:fill="E1DFDD"/>
    </w:rPr>
  </w:style>
  <w:style w:type="character" w:customStyle="1" w:styleId="14">
    <w:name w:val="未处理的提及14"/>
    <w:basedOn w:val="a0"/>
    <w:uiPriority w:val="99"/>
    <w:rsid w:val="00AD5E4E"/>
    <w:rPr>
      <w:color w:val="605E5C"/>
      <w:shd w:val="clear" w:color="auto" w:fill="E1DFDD"/>
    </w:rPr>
  </w:style>
  <w:style w:type="character" w:customStyle="1" w:styleId="15">
    <w:name w:val="未处理的提及15"/>
    <w:basedOn w:val="a0"/>
    <w:uiPriority w:val="99"/>
    <w:rsid w:val="00AD5E4E"/>
    <w:rPr>
      <w:color w:val="605E5C"/>
      <w:shd w:val="clear" w:color="auto" w:fill="E1DFDD"/>
    </w:rPr>
  </w:style>
  <w:style w:type="character" w:customStyle="1" w:styleId="16">
    <w:name w:val="未处理的提及16"/>
    <w:basedOn w:val="a0"/>
    <w:uiPriority w:val="99"/>
    <w:rsid w:val="00AD5E4E"/>
    <w:rPr>
      <w:color w:val="605E5C"/>
      <w:shd w:val="clear" w:color="auto" w:fill="E1DFDD"/>
    </w:rPr>
  </w:style>
  <w:style w:type="character" w:customStyle="1" w:styleId="20">
    <w:name w:val="标题 2 字符"/>
    <w:basedOn w:val="a0"/>
    <w:link w:val="2"/>
    <w:uiPriority w:val="9"/>
    <w:rsid w:val="00AD5E4E"/>
    <w:rPr>
      <w:rFonts w:ascii="Arial" w:eastAsia="黑体" w:hAnsi="Arial"/>
      <w:b/>
      <w:kern w:val="2"/>
      <w:sz w:val="30"/>
      <w:szCs w:val="24"/>
    </w:rPr>
  </w:style>
  <w:style w:type="character" w:customStyle="1" w:styleId="aa">
    <w:name w:val="页眉 字符"/>
    <w:basedOn w:val="a0"/>
    <w:link w:val="a9"/>
    <w:uiPriority w:val="99"/>
    <w:rsid w:val="00AD5E4E"/>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DF136F"/>
    <w:pPr>
      <w:tabs>
        <w:tab w:val="right" w:leader="dot" w:pos="8148"/>
      </w:tabs>
      <w:ind w:leftChars="100" w:left="280" w:firstLineChars="0" w:firstLine="0"/>
    </w:pPr>
    <w:rPr>
      <w:rFonts w:ascii="黑体" w:eastAsia="黑体" w:hAnsi="黑体"/>
      <w:noProof/>
      <w:w w:val="7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customStyle="1" w:styleId="25">
    <w:name w:val="未处理的提及25"/>
    <w:basedOn w:val="a0"/>
    <w:uiPriority w:val="99"/>
    <w:semiHidden/>
    <w:unhideWhenUsed/>
    <w:rsid w:val="001F51DE"/>
    <w:rPr>
      <w:color w:val="605E5C"/>
      <w:shd w:val="clear" w:color="auto" w:fill="E1DFDD"/>
    </w:rPr>
  </w:style>
  <w:style w:type="paragraph" w:styleId="aff1">
    <w:name w:val="annotation subject"/>
    <w:basedOn w:val="afc"/>
    <w:next w:val="afc"/>
    <w:link w:val="aff2"/>
    <w:uiPriority w:val="99"/>
    <w:semiHidden/>
    <w:unhideWhenUsed/>
    <w:rsid w:val="006A0630"/>
    <w:pPr>
      <w:spacing w:line="288" w:lineRule="auto"/>
      <w:ind w:firstLineChars="200" w:firstLine="723"/>
    </w:pPr>
    <w:rPr>
      <w:rFonts w:cs="宋体"/>
      <w:b/>
      <w:bCs/>
      <w:sz w:val="28"/>
      <w:szCs w:val="24"/>
    </w:rPr>
  </w:style>
  <w:style w:type="character" w:customStyle="1" w:styleId="aff2">
    <w:name w:val="批注主题 字符"/>
    <w:basedOn w:val="afd"/>
    <w:link w:val="aff1"/>
    <w:uiPriority w:val="99"/>
    <w:semiHidden/>
    <w:rsid w:val="006A0630"/>
    <w:rPr>
      <w:rFonts w:cs="Arial"/>
      <w:b/>
      <w:bCs/>
      <w:kern w:val="2"/>
      <w:sz w:val="28"/>
      <w:szCs w:val="24"/>
    </w:rPr>
  </w:style>
  <w:style w:type="character" w:customStyle="1" w:styleId="26">
    <w:name w:val="未处理的提及26"/>
    <w:basedOn w:val="a0"/>
    <w:uiPriority w:val="99"/>
    <w:semiHidden/>
    <w:unhideWhenUsed/>
    <w:rsid w:val="000F5A66"/>
    <w:rPr>
      <w:color w:val="605E5C"/>
      <w:shd w:val="clear" w:color="auto" w:fill="E1DFDD"/>
    </w:rPr>
  </w:style>
  <w:style w:type="paragraph" w:styleId="aff3">
    <w:name w:val="Document Map"/>
    <w:basedOn w:val="a"/>
    <w:link w:val="aff4"/>
    <w:uiPriority w:val="99"/>
    <w:semiHidden/>
    <w:unhideWhenUsed/>
    <w:rsid w:val="00DD3DAB"/>
    <w:rPr>
      <w:rFonts w:ascii="宋体"/>
      <w:sz w:val="18"/>
      <w:szCs w:val="18"/>
    </w:rPr>
  </w:style>
  <w:style w:type="character" w:customStyle="1" w:styleId="aff4">
    <w:name w:val="文档结构图 字符"/>
    <w:basedOn w:val="a0"/>
    <w:link w:val="aff3"/>
    <w:uiPriority w:val="99"/>
    <w:semiHidden/>
    <w:rsid w:val="00DD3DAB"/>
    <w:rPr>
      <w:rFonts w:ascii="宋体"/>
      <w:kern w:val="2"/>
      <w:sz w:val="18"/>
      <w:szCs w:val="18"/>
    </w:rPr>
  </w:style>
  <w:style w:type="character" w:styleId="aff5">
    <w:name w:val="Unresolved Mention"/>
    <w:basedOn w:val="a0"/>
    <w:uiPriority w:val="99"/>
    <w:semiHidden/>
    <w:unhideWhenUsed/>
    <w:rsid w:val="00EB2D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422917853">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920530676">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1969361216">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footer" Target="footer5.xml"/><Relationship Id="rId21" Type="http://schemas.openxmlformats.org/officeDocument/2006/relationships/hyperlink" Target="https://www.opendemocracy.net/en/odr/transnistria-russia-ukraine-oleg-khorzhan-murder/" TargetMode="External"/><Relationship Id="rId34" Type="http://schemas.openxmlformats.org/officeDocument/2006/relationships/image" Target="media/image1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7.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yperlink" Target="https://www.mlpd.de/english/2022/the-ukraine-war-and-the-open-crisis-of-the-imperialist-world-system" TargetMode="External"/><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hyperlink" Target="http://www.idcommunism.com/2023/09/on-termination-of-activity-of-european-communist-initiative-and-the-role-of-opportunism.html" TargetMode="Externa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olidnet.org/article/CP-of-Venezuela-Central-Committee-of-the-PCV-ratifies-line-of-confrontation-with-the-anti-people-policies-of-the-government-of-Nicolas-Maduro/" TargetMode="External"/><Relationship Id="rId33" Type="http://schemas.openxmlformats.org/officeDocument/2006/relationships/image" Target="media/image13.png"/><Relationship Id="rId38"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s://www.marxist.ca/article/solidarity-with-the-venezuelan-communist-party" TargetMode="External"/><Relationship Id="rId2" Type="http://schemas.openxmlformats.org/officeDocument/2006/relationships/hyperlink" Target="https://irn.red/posts/20180716001/" TargetMode="External"/><Relationship Id="rId1" Type="http://schemas.openxmlformats.org/officeDocument/2006/relationships/hyperlink" Target="https://irn.red/posts/ms_20220302002/" TargetMode="External"/><Relationship Id="rId5" Type="http://schemas.openxmlformats.org/officeDocument/2006/relationships/hyperlink" Target="https://www.marxists.org/chinese/lenin-cworks/27/007.htm" TargetMode="External"/><Relationship Id="rId4" Type="http://schemas.openxmlformats.org/officeDocument/2006/relationships/hyperlink" Target="https://venezuelanvoices.org/2021/04/28/why-is-the-communist-party-of-venezuela-taking-distance-from-madu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118F604F-A6BC-4645-A2EC-D728B626BFB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9864</TotalTime>
  <Pages>39</Pages>
  <Words>2338</Words>
  <Characters>13333</Characters>
  <Application>Microsoft Office Word</Application>
  <DocSecurity>0</DocSecurity>
  <Lines>111</Lines>
  <Paragraphs>31</Paragraphs>
  <ScaleCrop>false</ScaleCrop>
  <Company>china</Company>
  <LinksUpToDate>false</LinksUpToDate>
  <CharactersWithSpaces>15640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894</cp:revision>
  <cp:lastPrinted>2023-10-06T08:39:00Z</cp:lastPrinted>
  <dcterms:created xsi:type="dcterms:W3CDTF">2022-02-02T11:50:00Z</dcterms:created>
  <dcterms:modified xsi:type="dcterms:W3CDTF">2023-10-06T08:39:00Z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