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4B7" w14:textId="77777777" w:rsidR="008B2D43" w:rsidRPr="008F3E08" w:rsidRDefault="008B2D43">
      <w:pPr>
        <w:widowControl/>
        <w:ind w:firstLineChars="300" w:firstLine="840"/>
        <w:jc w:val="left"/>
        <w:rPr>
          <w:rFonts w:ascii="黑体" w:eastAsia="黑体" w:hAnsi="黑体"/>
          <w:szCs w:val="28"/>
        </w:rPr>
      </w:pPr>
    </w:p>
    <w:p w14:paraId="32EC5BEF" w14:textId="77777777" w:rsidR="008B2D43" w:rsidRPr="008F3E08" w:rsidRDefault="00B51C8A">
      <w:pPr>
        <w:widowControl/>
        <w:ind w:firstLineChars="0" w:firstLine="0"/>
        <w:jc w:val="center"/>
        <w:rPr>
          <w:rFonts w:ascii="黑体" w:eastAsia="黑体" w:hAnsi="黑体"/>
          <w:szCs w:val="28"/>
        </w:rPr>
      </w:pPr>
      <w:r w:rsidRPr="008F3E08">
        <w:rPr>
          <w:rFonts w:ascii="黑体" w:eastAsia="黑体" w:hAnsi="黑体"/>
          <w:noProof/>
          <w:szCs w:val="28"/>
        </w:rPr>
        <w:drawing>
          <wp:inline distT="0" distB="0" distL="0" distR="0" wp14:anchorId="4CAC5B93" wp14:editId="0B41F052">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308FB64B" w14:textId="77777777" w:rsidR="008B2D43" w:rsidRPr="008F3E08" w:rsidRDefault="008B2D43">
      <w:pPr>
        <w:widowControl/>
        <w:ind w:firstLineChars="300" w:firstLine="840"/>
        <w:jc w:val="left"/>
        <w:rPr>
          <w:rFonts w:ascii="黑体" w:eastAsia="黑体" w:hAnsi="黑体"/>
          <w:szCs w:val="28"/>
        </w:rPr>
      </w:pPr>
    </w:p>
    <w:p w14:paraId="14512641" w14:textId="71E8A797" w:rsidR="008B2D43" w:rsidRPr="008F3E08" w:rsidRDefault="00B51C8A">
      <w:pPr>
        <w:widowControl/>
        <w:ind w:firstLine="560"/>
        <w:jc w:val="left"/>
        <w:rPr>
          <w:rFonts w:ascii="黑体" w:eastAsia="黑体" w:hAnsi="黑体"/>
          <w:szCs w:val="28"/>
        </w:rPr>
      </w:pPr>
      <w:r w:rsidRPr="008F3E08">
        <w:rPr>
          <w:rFonts w:ascii="黑体" w:eastAsia="黑体" w:hAnsi="黑体" w:hint="eastAsia"/>
          <w:szCs w:val="28"/>
        </w:rPr>
        <w:t>（P</w:t>
      </w:r>
      <w:r w:rsidRPr="008F3E08">
        <w:rPr>
          <w:rFonts w:ascii="黑体" w:eastAsia="黑体" w:hAnsi="黑体"/>
          <w:szCs w:val="28"/>
        </w:rPr>
        <w:t>0</w:t>
      </w:r>
      <w:r w:rsidRPr="008F3E08">
        <w:rPr>
          <w:rFonts w:ascii="黑体" w:eastAsia="黑体" w:hAnsi="黑体" w:hint="eastAsia"/>
          <w:szCs w:val="28"/>
        </w:rPr>
        <w:t>1）</w:t>
      </w:r>
      <w:r w:rsidR="008F3E08" w:rsidRPr="008F3E08">
        <w:rPr>
          <w:rFonts w:ascii="黑体" w:eastAsia="黑体" w:hAnsi="黑体" w:hint="eastAsia"/>
          <w:szCs w:val="28"/>
        </w:rPr>
        <w:t>意大利工人抗议，反对迫害工会成员</w:t>
      </w:r>
    </w:p>
    <w:p w14:paraId="08353846" w14:textId="0FD49E63" w:rsidR="008B2D43" w:rsidRPr="008F3E08" w:rsidRDefault="00B51C8A">
      <w:pPr>
        <w:widowControl/>
        <w:ind w:firstLine="560"/>
        <w:jc w:val="left"/>
        <w:rPr>
          <w:rFonts w:ascii="黑体" w:eastAsia="黑体" w:hAnsi="黑体"/>
          <w:szCs w:val="28"/>
        </w:rPr>
      </w:pPr>
      <w:r w:rsidRPr="008F3E08">
        <w:rPr>
          <w:rFonts w:ascii="黑体" w:eastAsia="黑体" w:hAnsi="黑体" w:hint="eastAsia"/>
          <w:szCs w:val="28"/>
        </w:rPr>
        <w:t>（P</w:t>
      </w:r>
      <w:r w:rsidRPr="008F3E08">
        <w:rPr>
          <w:rFonts w:ascii="黑体" w:eastAsia="黑体" w:hAnsi="黑体"/>
          <w:szCs w:val="28"/>
        </w:rPr>
        <w:t>0</w:t>
      </w:r>
      <w:r w:rsidR="00FE56CF" w:rsidRPr="008F3E08">
        <w:rPr>
          <w:rFonts w:ascii="黑体" w:eastAsia="黑体" w:hAnsi="黑体"/>
          <w:szCs w:val="28"/>
        </w:rPr>
        <w:t>5</w:t>
      </w:r>
      <w:r w:rsidRPr="008F3E08">
        <w:rPr>
          <w:rFonts w:ascii="黑体" w:eastAsia="黑体" w:hAnsi="黑体" w:hint="eastAsia"/>
          <w:szCs w:val="28"/>
        </w:rPr>
        <w:t>）</w:t>
      </w:r>
      <w:r w:rsidR="008F3E08" w:rsidRPr="008F3E08">
        <w:rPr>
          <w:rFonts w:ascii="黑体" w:eastAsia="黑体" w:hAnsi="黑体" w:hint="eastAsia"/>
          <w:szCs w:val="28"/>
        </w:rPr>
        <w:t>菲律宾共产党评斯里兰卡人民抗争</w:t>
      </w:r>
    </w:p>
    <w:p w14:paraId="7CBC92CB" w14:textId="4B4AFA6B" w:rsidR="008B2D43" w:rsidRPr="008F3E08" w:rsidRDefault="00B51C8A">
      <w:pPr>
        <w:widowControl/>
        <w:ind w:firstLine="560"/>
        <w:jc w:val="left"/>
        <w:rPr>
          <w:rFonts w:ascii="黑体" w:eastAsia="黑体" w:hAnsi="黑体"/>
          <w:szCs w:val="28"/>
        </w:rPr>
      </w:pPr>
      <w:r w:rsidRPr="008F3E08">
        <w:rPr>
          <w:rFonts w:ascii="黑体" w:eastAsia="黑体" w:hAnsi="黑体" w:hint="eastAsia"/>
          <w:szCs w:val="28"/>
        </w:rPr>
        <w:t>（P</w:t>
      </w:r>
      <w:r w:rsidRPr="008F3E08">
        <w:rPr>
          <w:rFonts w:ascii="黑体" w:eastAsia="黑体" w:hAnsi="黑体"/>
          <w:szCs w:val="28"/>
        </w:rPr>
        <w:t>0</w:t>
      </w:r>
      <w:r w:rsidR="008F3E08" w:rsidRPr="008F3E08">
        <w:rPr>
          <w:rFonts w:ascii="黑体" w:eastAsia="黑体" w:hAnsi="黑体"/>
          <w:szCs w:val="28"/>
        </w:rPr>
        <w:t>8</w:t>
      </w:r>
      <w:r w:rsidRPr="008F3E08">
        <w:rPr>
          <w:rFonts w:ascii="黑体" w:eastAsia="黑体" w:hAnsi="黑体" w:hint="eastAsia"/>
          <w:szCs w:val="28"/>
        </w:rPr>
        <w:t>）</w:t>
      </w:r>
      <w:r w:rsidR="008F3E08" w:rsidRPr="008F3E08">
        <w:rPr>
          <w:rFonts w:ascii="黑体" w:eastAsia="黑体" w:hAnsi="黑体" w:hint="eastAsia"/>
          <w:szCs w:val="28"/>
        </w:rPr>
        <w:t>瑞典共产党反对</w:t>
      </w:r>
      <w:r w:rsidR="001A1555">
        <w:rPr>
          <w:rFonts w:ascii="黑体" w:eastAsia="黑体" w:hAnsi="黑体" w:hint="eastAsia"/>
          <w:szCs w:val="28"/>
        </w:rPr>
        <w:t>本国</w:t>
      </w:r>
      <w:r w:rsidR="008F3E08" w:rsidRPr="008F3E08">
        <w:rPr>
          <w:rFonts w:ascii="黑体" w:eastAsia="黑体" w:hAnsi="黑体" w:hint="eastAsia"/>
          <w:szCs w:val="28"/>
        </w:rPr>
        <w:t>加入北约</w:t>
      </w:r>
    </w:p>
    <w:p w14:paraId="69586CE1" w14:textId="5EAEE1D1" w:rsidR="008B2D43" w:rsidRPr="008F3E08" w:rsidRDefault="00B51C8A">
      <w:pPr>
        <w:widowControl/>
        <w:ind w:firstLine="560"/>
        <w:jc w:val="left"/>
        <w:rPr>
          <w:rFonts w:ascii="黑体" w:eastAsia="黑体" w:hAnsi="黑体"/>
          <w:szCs w:val="28"/>
        </w:rPr>
      </w:pPr>
      <w:r w:rsidRPr="008F3E08">
        <w:rPr>
          <w:rFonts w:ascii="黑体" w:eastAsia="黑体" w:hAnsi="黑体" w:hint="eastAsia"/>
          <w:szCs w:val="28"/>
        </w:rPr>
        <w:t>（P</w:t>
      </w:r>
      <w:r w:rsidR="007040BC" w:rsidRPr="008F3E08">
        <w:rPr>
          <w:rFonts w:ascii="黑体" w:eastAsia="黑体" w:hAnsi="黑体" w:hint="eastAsia"/>
          <w:szCs w:val="28"/>
        </w:rPr>
        <w:t>1</w:t>
      </w:r>
      <w:r w:rsidR="008F3E08" w:rsidRPr="008F3E08">
        <w:rPr>
          <w:rFonts w:ascii="黑体" w:eastAsia="黑体" w:hAnsi="黑体"/>
          <w:szCs w:val="28"/>
        </w:rPr>
        <w:t>3</w:t>
      </w:r>
      <w:r w:rsidRPr="008F3E08">
        <w:rPr>
          <w:rFonts w:ascii="黑体" w:eastAsia="黑体" w:hAnsi="黑体" w:hint="eastAsia"/>
          <w:szCs w:val="28"/>
        </w:rPr>
        <w:t>）</w:t>
      </w:r>
      <w:r w:rsidR="008F3E08" w:rsidRPr="008F3E08">
        <w:rPr>
          <w:rFonts w:ascii="黑体" w:eastAsia="黑体" w:hAnsi="黑体" w:hint="eastAsia"/>
          <w:szCs w:val="28"/>
        </w:rPr>
        <w:t>比利时工人党</w:t>
      </w:r>
      <w:r w:rsidR="00C3026A">
        <w:rPr>
          <w:rFonts w:ascii="黑体" w:eastAsia="黑体" w:hAnsi="黑体" w:hint="eastAsia"/>
          <w:szCs w:val="28"/>
        </w:rPr>
        <w:t>主席</w:t>
      </w:r>
      <w:r w:rsidR="008F3E08" w:rsidRPr="008F3E08">
        <w:rPr>
          <w:rFonts w:ascii="黑体" w:eastAsia="黑体" w:hAnsi="黑体" w:hint="eastAsia"/>
          <w:szCs w:val="28"/>
        </w:rPr>
        <w:t>拉乌尔·海德鲍专访</w:t>
      </w:r>
    </w:p>
    <w:p w14:paraId="7B6842A2" w14:textId="1AD67AC8" w:rsidR="008B2D43" w:rsidRPr="008F3E08" w:rsidRDefault="00B51C8A">
      <w:pPr>
        <w:widowControl/>
        <w:ind w:firstLine="560"/>
        <w:jc w:val="left"/>
        <w:rPr>
          <w:rFonts w:ascii="黑体" w:eastAsia="黑体" w:hAnsi="黑体"/>
          <w:szCs w:val="28"/>
        </w:rPr>
      </w:pPr>
      <w:r w:rsidRPr="008F3E08">
        <w:rPr>
          <w:rFonts w:ascii="黑体" w:eastAsia="黑体" w:hAnsi="黑体" w:hint="eastAsia"/>
          <w:szCs w:val="28"/>
        </w:rPr>
        <w:t>（P</w:t>
      </w:r>
      <w:r w:rsidR="008F3E08" w:rsidRPr="008F3E08">
        <w:rPr>
          <w:rFonts w:ascii="黑体" w:eastAsia="黑体" w:hAnsi="黑体"/>
          <w:szCs w:val="28"/>
        </w:rPr>
        <w:t>2</w:t>
      </w:r>
      <w:r w:rsidR="00F24EE6">
        <w:rPr>
          <w:rFonts w:ascii="黑体" w:eastAsia="黑体" w:hAnsi="黑体"/>
          <w:szCs w:val="28"/>
        </w:rPr>
        <w:t>7</w:t>
      </w:r>
      <w:r w:rsidRPr="008F3E08">
        <w:rPr>
          <w:rFonts w:ascii="黑体" w:eastAsia="黑体" w:hAnsi="黑体" w:hint="eastAsia"/>
          <w:szCs w:val="28"/>
        </w:rPr>
        <w:t>）</w:t>
      </w:r>
      <w:r w:rsidR="008F3E08" w:rsidRPr="008F3E08">
        <w:rPr>
          <w:rFonts w:ascii="黑体" w:eastAsia="黑体" w:hAnsi="黑体" w:hint="eastAsia"/>
          <w:szCs w:val="28"/>
        </w:rPr>
        <w:t>希共关于建立社会主义经济的纲领性方针</w:t>
      </w:r>
    </w:p>
    <w:p w14:paraId="289AD6FC" w14:textId="5BA5D741" w:rsidR="008F3E08" w:rsidRPr="008F3E08" w:rsidRDefault="008F3E08">
      <w:pPr>
        <w:widowControl/>
        <w:ind w:firstLine="560"/>
        <w:jc w:val="left"/>
        <w:rPr>
          <w:rFonts w:ascii="黑体" w:eastAsia="黑体" w:hAnsi="黑体"/>
          <w:szCs w:val="28"/>
        </w:rPr>
      </w:pPr>
      <w:r w:rsidRPr="008F3E08">
        <w:rPr>
          <w:rFonts w:ascii="黑体" w:eastAsia="黑体" w:hAnsi="黑体" w:hint="eastAsia"/>
          <w:szCs w:val="28"/>
        </w:rPr>
        <w:t xml:space="preserve"> </w:t>
      </w:r>
      <w:r w:rsidRPr="008F3E08">
        <w:rPr>
          <w:rFonts w:ascii="黑体" w:eastAsia="黑体" w:hAnsi="黑体"/>
          <w:szCs w:val="28"/>
        </w:rPr>
        <w:t xml:space="preserve">     </w:t>
      </w:r>
      <w:r w:rsidRPr="008F3E08">
        <w:rPr>
          <w:rFonts w:ascii="黑体" w:eastAsia="黑体" w:hAnsi="黑体" w:hint="eastAsia"/>
          <w:szCs w:val="28"/>
        </w:rPr>
        <w:t>《希腊共产党纲领的相关理论问题》连载</w:t>
      </w:r>
    </w:p>
    <w:p w14:paraId="69D14C98" w14:textId="77777777" w:rsidR="008B2D43" w:rsidRPr="008F3E08" w:rsidRDefault="008B2D43">
      <w:pPr>
        <w:widowControl/>
        <w:ind w:firstLineChars="300" w:firstLine="840"/>
        <w:jc w:val="left"/>
        <w:rPr>
          <w:rFonts w:ascii="黑体" w:eastAsia="黑体" w:hAnsi="黑体"/>
          <w:szCs w:val="28"/>
        </w:rPr>
      </w:pPr>
    </w:p>
    <w:p w14:paraId="500A9202" w14:textId="3859B569" w:rsidR="00FE56CF" w:rsidRPr="008F3E08" w:rsidRDefault="00FE56CF">
      <w:pPr>
        <w:widowControl/>
        <w:ind w:firstLineChars="300" w:firstLine="840"/>
        <w:jc w:val="left"/>
        <w:rPr>
          <w:rFonts w:ascii="黑体" w:eastAsia="黑体" w:hAnsi="黑体"/>
          <w:szCs w:val="28"/>
        </w:rPr>
      </w:pPr>
    </w:p>
    <w:p w14:paraId="6491441A" w14:textId="77777777" w:rsidR="00FE56CF" w:rsidRPr="008F3E08" w:rsidRDefault="00FE56CF">
      <w:pPr>
        <w:widowControl/>
        <w:ind w:firstLineChars="300" w:firstLine="840"/>
        <w:jc w:val="left"/>
        <w:rPr>
          <w:rFonts w:ascii="黑体" w:eastAsia="黑体" w:hAnsi="黑体"/>
          <w:szCs w:val="28"/>
        </w:rPr>
      </w:pPr>
    </w:p>
    <w:p w14:paraId="10207112" w14:textId="77777777" w:rsidR="008B2D43" w:rsidRPr="008F3E08" w:rsidRDefault="008B2D43">
      <w:pPr>
        <w:widowControl/>
        <w:ind w:firstLineChars="300" w:firstLine="840"/>
        <w:jc w:val="left"/>
        <w:rPr>
          <w:rFonts w:ascii="黑体" w:eastAsia="黑体" w:hAnsi="黑体"/>
          <w:szCs w:val="28"/>
        </w:rPr>
      </w:pPr>
    </w:p>
    <w:p w14:paraId="479E84FF" w14:textId="77777777" w:rsidR="008B2D43" w:rsidRPr="008F3E08" w:rsidRDefault="008B2D43">
      <w:pPr>
        <w:widowControl/>
        <w:ind w:firstLineChars="300" w:firstLine="840"/>
        <w:jc w:val="left"/>
        <w:rPr>
          <w:rFonts w:ascii="黑体" w:eastAsia="黑体" w:hAnsi="黑体"/>
          <w:szCs w:val="28"/>
        </w:rPr>
      </w:pPr>
    </w:p>
    <w:p w14:paraId="27611317" w14:textId="77777777" w:rsidR="008B2D43" w:rsidRPr="008F3E08" w:rsidRDefault="008B2D43">
      <w:pPr>
        <w:widowControl/>
        <w:ind w:firstLineChars="300" w:firstLine="840"/>
        <w:jc w:val="left"/>
        <w:rPr>
          <w:rFonts w:ascii="黑体" w:eastAsia="黑体" w:hAnsi="黑体"/>
          <w:szCs w:val="28"/>
        </w:rPr>
      </w:pPr>
    </w:p>
    <w:p w14:paraId="522614C6" w14:textId="4CBEAF60" w:rsidR="008B2D43" w:rsidRPr="008F3E08" w:rsidRDefault="00B51C8A">
      <w:pPr>
        <w:ind w:firstLineChars="0" w:firstLine="0"/>
        <w:jc w:val="center"/>
        <w:rPr>
          <w:rFonts w:ascii="黑体" w:eastAsia="黑体" w:hAnsi="黑体" w:cs="Times New Roman"/>
          <w:szCs w:val="28"/>
        </w:rPr>
      </w:pPr>
      <w:r w:rsidRPr="008F3E08">
        <w:rPr>
          <w:rFonts w:ascii="黑体" w:eastAsia="黑体" w:hAnsi="黑体" w:cs="Times New Roman" w:hint="eastAsia"/>
          <w:szCs w:val="28"/>
        </w:rPr>
        <w:t>2022年第</w:t>
      </w:r>
      <w:r w:rsidRPr="008F3E08">
        <w:rPr>
          <w:rFonts w:ascii="黑体" w:eastAsia="黑体" w:hAnsi="黑体" w:cs="Times New Roman"/>
          <w:szCs w:val="28"/>
        </w:rPr>
        <w:t>2</w:t>
      </w:r>
      <w:r w:rsidR="002B2D69">
        <w:rPr>
          <w:rFonts w:ascii="黑体" w:eastAsia="黑体" w:hAnsi="黑体" w:cs="Times New Roman"/>
          <w:szCs w:val="28"/>
        </w:rPr>
        <w:t>5</w:t>
      </w:r>
      <w:r w:rsidRPr="008F3E08">
        <w:rPr>
          <w:rFonts w:ascii="黑体" w:eastAsia="黑体" w:hAnsi="黑体" w:cs="Times New Roman" w:hint="eastAsia"/>
          <w:szCs w:val="28"/>
        </w:rPr>
        <w:t>期</w:t>
      </w:r>
    </w:p>
    <w:p w14:paraId="19F7CB58" w14:textId="1F43C12C" w:rsidR="008B2D43" w:rsidRPr="008F3E08" w:rsidRDefault="00B51C8A">
      <w:pPr>
        <w:ind w:firstLineChars="0" w:firstLine="0"/>
        <w:jc w:val="center"/>
        <w:rPr>
          <w:rFonts w:ascii="黑体" w:eastAsia="黑体" w:hAnsi="黑体" w:cs="Times New Roman"/>
          <w:szCs w:val="28"/>
        </w:rPr>
      </w:pPr>
      <w:r w:rsidRPr="008F3E08">
        <w:rPr>
          <w:rFonts w:ascii="黑体" w:eastAsia="黑体" w:hAnsi="黑体" w:cs="Times New Roman" w:hint="eastAsia"/>
          <w:szCs w:val="28"/>
        </w:rPr>
        <w:t>2022年</w:t>
      </w:r>
      <w:r w:rsidR="002B2D69">
        <w:rPr>
          <w:rFonts w:ascii="黑体" w:eastAsia="黑体" w:hAnsi="黑体" w:cs="Times New Roman"/>
          <w:szCs w:val="28"/>
        </w:rPr>
        <w:t>8</w:t>
      </w:r>
      <w:r w:rsidRPr="008F3E08">
        <w:rPr>
          <w:rFonts w:ascii="黑体" w:eastAsia="黑体" w:hAnsi="黑体" w:cs="Times New Roman" w:hint="eastAsia"/>
          <w:szCs w:val="28"/>
        </w:rPr>
        <w:t>月</w:t>
      </w:r>
      <w:r w:rsidR="002B2D69">
        <w:rPr>
          <w:rFonts w:ascii="黑体" w:eastAsia="黑体" w:hAnsi="黑体" w:cs="Times New Roman"/>
          <w:szCs w:val="28"/>
        </w:rPr>
        <w:t>7</w:t>
      </w:r>
      <w:r w:rsidRPr="008F3E08">
        <w:rPr>
          <w:rFonts w:ascii="黑体" w:eastAsia="黑体" w:hAnsi="黑体" w:cs="Times New Roman" w:hint="eastAsia"/>
          <w:szCs w:val="28"/>
        </w:rPr>
        <w:t>日</w:t>
      </w:r>
    </w:p>
    <w:p w14:paraId="5240B986" w14:textId="77777777" w:rsidR="008B2D43" w:rsidRPr="008F3E08" w:rsidRDefault="008B2D43">
      <w:pPr>
        <w:ind w:firstLine="560"/>
      </w:pPr>
    </w:p>
    <w:p w14:paraId="181A1942" w14:textId="77777777" w:rsidR="008B2D43" w:rsidRPr="008F3E08" w:rsidRDefault="008B2D43">
      <w:pPr>
        <w:ind w:firstLine="560"/>
      </w:pPr>
    </w:p>
    <w:p w14:paraId="3C47A8B5" w14:textId="66A7561E" w:rsidR="008B2D43" w:rsidRPr="008F3E08" w:rsidRDefault="00B51C8A">
      <w:pPr>
        <w:spacing w:line="360" w:lineRule="auto"/>
        <w:ind w:firstLineChars="300" w:firstLine="964"/>
        <w:rPr>
          <w:rFonts w:ascii="Times New Roman" w:eastAsia="仿宋" w:hAnsi="Times New Roman" w:cs="Times New Roman"/>
          <w:b/>
          <w:sz w:val="32"/>
          <w:szCs w:val="32"/>
        </w:rPr>
      </w:pPr>
      <w:bookmarkStart w:id="0" w:name="_Hlk95678794"/>
      <w:r w:rsidRPr="008F3E08">
        <w:rPr>
          <w:rFonts w:ascii="Times New Roman" w:eastAsia="仿宋" w:hAnsi="Times New Roman" w:cs="Times New Roman"/>
          <w:b/>
          <w:sz w:val="32"/>
          <w:szCs w:val="32"/>
        </w:rPr>
        <w:t>订阅方式</w:t>
      </w:r>
      <w:r w:rsidR="009D151C" w:rsidRPr="008F3E08">
        <w:rPr>
          <w:rFonts w:ascii="Times New Roman" w:eastAsia="仿宋" w:hAnsi="Times New Roman" w:cs="Times New Roman" w:hint="eastAsia"/>
          <w:b/>
          <w:sz w:val="32"/>
          <w:szCs w:val="32"/>
        </w:rPr>
        <w:t>（三选一即可）</w:t>
      </w:r>
      <w:r w:rsidRPr="008F3E08">
        <w:rPr>
          <w:rFonts w:ascii="Times New Roman" w:eastAsia="仿宋" w:hAnsi="Times New Roman" w:cs="Times New Roman"/>
          <w:b/>
          <w:sz w:val="32"/>
          <w:szCs w:val="32"/>
        </w:rPr>
        <w:t>：</w:t>
      </w:r>
    </w:p>
    <w:p w14:paraId="241FF648" w14:textId="77777777" w:rsidR="008B2D43" w:rsidRPr="008F3E08" w:rsidRDefault="00B51C8A">
      <w:pPr>
        <w:spacing w:line="360" w:lineRule="auto"/>
        <w:ind w:firstLineChars="300" w:firstLine="840"/>
        <w:rPr>
          <w:rFonts w:ascii="Times New Roman" w:eastAsia="仿宋" w:hAnsi="Times New Roman" w:cs="Times New Roman"/>
          <w:szCs w:val="28"/>
        </w:rPr>
      </w:pPr>
      <w:r w:rsidRPr="008F3E08">
        <w:rPr>
          <w:rFonts w:ascii="Times New Roman" w:eastAsia="仿宋" w:hAnsi="Times New Roman" w:cs="Times New Roman"/>
          <w:szCs w:val="28"/>
        </w:rPr>
        <w:t xml:space="preserve">1. </w:t>
      </w:r>
      <w:r w:rsidRPr="008F3E08">
        <w:rPr>
          <w:rFonts w:ascii="Times New Roman" w:eastAsia="仿宋" w:hAnsi="Times New Roman" w:cs="Times New Roman"/>
          <w:szCs w:val="28"/>
        </w:rPr>
        <w:t>扫描二维码填写您的邮箱</w:t>
      </w:r>
    </w:p>
    <w:p w14:paraId="7937E96A" w14:textId="77777777" w:rsidR="008B2D43" w:rsidRPr="008F3E08" w:rsidRDefault="00B51C8A">
      <w:pPr>
        <w:spacing w:line="360" w:lineRule="auto"/>
        <w:ind w:leftChars="200" w:left="560" w:firstLineChars="300" w:firstLine="840"/>
        <w:rPr>
          <w:rFonts w:ascii="Times New Roman" w:eastAsia="仿宋" w:hAnsi="Times New Roman" w:cs="Times New Roman"/>
          <w:szCs w:val="28"/>
        </w:rPr>
      </w:pPr>
      <w:r w:rsidRPr="008F3E08">
        <w:rPr>
          <w:rFonts w:ascii="Times New Roman" w:eastAsia="仿宋" w:hAnsi="Times New Roman" w:cs="Times New Roman"/>
          <w:noProof/>
          <w:szCs w:val="28"/>
        </w:rPr>
        <w:drawing>
          <wp:inline distT="0" distB="0" distL="0" distR="0" wp14:anchorId="7BAD2C10" wp14:editId="3D805D72">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71028FBA" w14:textId="77777777" w:rsidR="008B2D43" w:rsidRPr="008F3E08" w:rsidRDefault="00B51C8A">
      <w:pPr>
        <w:spacing w:line="360" w:lineRule="auto"/>
        <w:ind w:firstLineChars="300" w:firstLine="840"/>
        <w:rPr>
          <w:rStyle w:val="ae"/>
          <w:rFonts w:ascii="Times New Roman" w:eastAsia="仿宋" w:hAnsi="Times New Roman" w:cs="Times New Roman"/>
          <w:color w:val="auto"/>
          <w:szCs w:val="28"/>
          <w:u w:val="none"/>
        </w:rPr>
      </w:pPr>
      <w:r w:rsidRPr="008F3E08">
        <w:rPr>
          <w:rStyle w:val="ae"/>
          <w:rFonts w:ascii="Times New Roman" w:eastAsia="仿宋" w:hAnsi="Times New Roman" w:cs="Times New Roman"/>
          <w:color w:val="auto"/>
          <w:szCs w:val="28"/>
          <w:u w:val="none"/>
        </w:rPr>
        <w:t>（如无法提交，请在空白处点击再试）</w:t>
      </w:r>
    </w:p>
    <w:p w14:paraId="0A50B51B" w14:textId="77777777" w:rsidR="008B2D43" w:rsidRPr="008F3E08" w:rsidRDefault="00B51C8A">
      <w:pPr>
        <w:spacing w:line="360" w:lineRule="auto"/>
        <w:ind w:firstLineChars="300" w:firstLine="840"/>
        <w:rPr>
          <w:rFonts w:ascii="Times New Roman" w:eastAsia="仿宋" w:hAnsi="Times New Roman" w:cs="Times New Roman"/>
          <w:szCs w:val="28"/>
        </w:rPr>
      </w:pPr>
      <w:r w:rsidRPr="008F3E08">
        <w:rPr>
          <w:rFonts w:ascii="Times New Roman" w:eastAsia="仿宋" w:hAnsi="Times New Roman" w:cs="Times New Roman"/>
          <w:szCs w:val="28"/>
        </w:rPr>
        <w:t xml:space="preserve">2. </w:t>
      </w:r>
      <w:r w:rsidRPr="008F3E08">
        <w:rPr>
          <w:rFonts w:ascii="Times New Roman" w:eastAsia="仿宋" w:hAnsi="Times New Roman" w:cs="Times New Roman"/>
          <w:szCs w:val="28"/>
        </w:rPr>
        <w:t>进入以下链接填写您的邮箱</w:t>
      </w:r>
    </w:p>
    <w:p w14:paraId="55407AE3" w14:textId="77777777" w:rsidR="008B2D43" w:rsidRPr="008F3E08" w:rsidRDefault="00000000">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00B51C8A" w:rsidRPr="008F3E08">
          <w:rPr>
            <w:rStyle w:val="ae"/>
            <w:rFonts w:ascii="Times New Roman" w:hAnsi="Times New Roman" w:cs="Times New Roman"/>
            <w:color w:val="auto"/>
            <w:szCs w:val="28"/>
          </w:rPr>
          <w:t>https://cloud.seatable.cn/dtable/forms/ff203a21-e739-4321-bb63-3d9665873695/</w:t>
        </w:r>
      </w:hyperlink>
    </w:p>
    <w:p w14:paraId="25B74B81" w14:textId="77777777" w:rsidR="008B2D43" w:rsidRPr="008F3E08" w:rsidRDefault="00B51C8A">
      <w:pPr>
        <w:spacing w:line="360" w:lineRule="auto"/>
        <w:ind w:firstLineChars="300" w:firstLine="840"/>
        <w:rPr>
          <w:rStyle w:val="ae"/>
          <w:rFonts w:ascii="Times New Roman" w:eastAsia="仿宋" w:hAnsi="Times New Roman" w:cs="Times New Roman"/>
          <w:color w:val="auto"/>
          <w:szCs w:val="28"/>
          <w:u w:val="none"/>
        </w:rPr>
      </w:pPr>
      <w:r w:rsidRPr="008F3E08">
        <w:rPr>
          <w:rStyle w:val="ae"/>
          <w:rFonts w:ascii="Times New Roman" w:eastAsia="仿宋" w:hAnsi="Times New Roman" w:cs="Times New Roman"/>
          <w:color w:val="auto"/>
          <w:szCs w:val="28"/>
          <w:u w:val="none"/>
        </w:rPr>
        <w:t xml:space="preserve">3. </w:t>
      </w:r>
      <w:r w:rsidRPr="008F3E08">
        <w:rPr>
          <w:rStyle w:val="ae"/>
          <w:rFonts w:ascii="Times New Roman" w:eastAsia="仿宋" w:hAnsi="Times New Roman" w:cs="Times New Roman"/>
          <w:color w:val="auto"/>
          <w:szCs w:val="28"/>
          <w:u w:val="none"/>
        </w:rPr>
        <w:t>用您的邮箱发送</w:t>
      </w:r>
      <w:r w:rsidRPr="008F3E08">
        <w:rPr>
          <w:rStyle w:val="ae"/>
          <w:rFonts w:ascii="Times New Roman" w:eastAsia="仿宋" w:hAnsi="Times New Roman" w:cs="Times New Roman"/>
          <w:color w:val="auto"/>
          <w:szCs w:val="28"/>
          <w:u w:val="none"/>
        </w:rPr>
        <w:t>“</w:t>
      </w:r>
      <w:r w:rsidRPr="008F3E08">
        <w:rPr>
          <w:rStyle w:val="ae"/>
          <w:rFonts w:ascii="Times New Roman" w:eastAsia="仿宋" w:hAnsi="Times New Roman" w:cs="Times New Roman"/>
          <w:color w:val="auto"/>
          <w:szCs w:val="28"/>
          <w:u w:val="none"/>
        </w:rPr>
        <w:t>订阅</w:t>
      </w:r>
      <w:r w:rsidRPr="008F3E08">
        <w:rPr>
          <w:rStyle w:val="ae"/>
          <w:rFonts w:ascii="Times New Roman" w:eastAsia="仿宋" w:hAnsi="Times New Roman" w:cs="Times New Roman"/>
          <w:color w:val="auto"/>
          <w:szCs w:val="28"/>
          <w:u w:val="none"/>
        </w:rPr>
        <w:t>”</w:t>
      </w:r>
      <w:r w:rsidRPr="008F3E08">
        <w:rPr>
          <w:rStyle w:val="ae"/>
          <w:rFonts w:ascii="Times New Roman" w:eastAsia="仿宋" w:hAnsi="Times New Roman" w:cs="Times New Roman"/>
          <w:color w:val="auto"/>
          <w:szCs w:val="28"/>
          <w:u w:val="none"/>
        </w:rPr>
        <w:t>至</w:t>
      </w:r>
      <w:r w:rsidRPr="008F3E08">
        <w:rPr>
          <w:rStyle w:val="ae"/>
          <w:rFonts w:ascii="Times New Roman" w:eastAsia="仿宋" w:hAnsi="Times New Roman" w:cs="Times New Roman"/>
          <w:color w:val="auto"/>
          <w:szCs w:val="28"/>
          <w:u w:val="none"/>
        </w:rPr>
        <w:t>irn3000@outlook.com</w:t>
      </w:r>
    </w:p>
    <w:p w14:paraId="03D86311" w14:textId="77777777" w:rsidR="008B2D43" w:rsidRPr="008F3E08" w:rsidRDefault="008B2D43">
      <w:pPr>
        <w:spacing w:line="360" w:lineRule="auto"/>
        <w:ind w:firstLineChars="300" w:firstLine="840"/>
        <w:rPr>
          <w:rStyle w:val="ae"/>
          <w:rFonts w:ascii="Times New Roman" w:eastAsia="仿宋" w:hAnsi="Times New Roman" w:cs="Times New Roman"/>
          <w:color w:val="auto"/>
          <w:szCs w:val="28"/>
          <w:u w:val="none"/>
        </w:rPr>
      </w:pPr>
    </w:p>
    <w:p w14:paraId="1F5D366E" w14:textId="77777777" w:rsidR="008B2D43" w:rsidRPr="00B453D8" w:rsidRDefault="008B2D43">
      <w:pPr>
        <w:spacing w:line="360" w:lineRule="auto"/>
        <w:ind w:firstLineChars="300" w:firstLine="840"/>
        <w:rPr>
          <w:rStyle w:val="ae"/>
          <w:rFonts w:ascii="Times New Roman" w:eastAsia="仿宋" w:hAnsi="Times New Roman" w:cs="Times New Roman"/>
          <w:color w:val="FF0000"/>
          <w:szCs w:val="28"/>
          <w:u w:val="none"/>
        </w:rPr>
        <w:sectPr w:rsidR="008B2D43" w:rsidRPr="00B453D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bookmarkEnd w:id="0"/>
    <w:p w14:paraId="55FDD6BA" w14:textId="70B8A289" w:rsidR="008B2D43" w:rsidRPr="00B453D8" w:rsidRDefault="00B453D8">
      <w:pPr>
        <w:pStyle w:val="1"/>
        <w:rPr>
          <w:rFonts w:ascii="Times New Roman" w:eastAsia="仿宋" w:hAnsi="Times New Roman" w:cs="Times New Roman"/>
          <w:szCs w:val="36"/>
        </w:rPr>
      </w:pPr>
      <w:r w:rsidRPr="00B453D8">
        <w:rPr>
          <w:rFonts w:ascii="黑体" w:eastAsia="黑体" w:hAnsi="黑体" w:hint="eastAsia"/>
          <w:szCs w:val="36"/>
        </w:rPr>
        <w:lastRenderedPageBreak/>
        <w:t>意大利工人抗议，反对迫害工会成员</w:t>
      </w:r>
    </w:p>
    <w:p w14:paraId="06238354" w14:textId="0A54150A" w:rsidR="008B2D43" w:rsidRPr="00B453D8" w:rsidRDefault="00B453D8">
      <w:pPr>
        <w:spacing w:beforeLines="25" w:before="78" w:afterLines="25" w:after="78"/>
        <w:ind w:firstLineChars="0" w:firstLine="0"/>
        <w:jc w:val="center"/>
        <w:rPr>
          <w:rFonts w:ascii="Times New Roman" w:eastAsia="仿宋" w:hAnsi="Times New Roman" w:cs="Times New Roman"/>
          <w:noProof/>
          <w:color w:val="FF0000"/>
          <w:szCs w:val="28"/>
        </w:rPr>
      </w:pPr>
      <w:r>
        <w:rPr>
          <w:noProof/>
        </w:rPr>
        <w:drawing>
          <wp:inline distT="0" distB="0" distL="0" distR="0" wp14:anchorId="61D84772" wp14:editId="1DD9662D">
            <wp:extent cx="5144400" cy="2883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4400" cy="2883600"/>
                    </a:xfrm>
                    <a:prstGeom prst="rect">
                      <a:avLst/>
                    </a:prstGeom>
                    <a:noFill/>
                    <a:ln>
                      <a:noFill/>
                    </a:ln>
                  </pic:spPr>
                </pic:pic>
              </a:graphicData>
            </a:graphic>
          </wp:inline>
        </w:drawing>
      </w:r>
    </w:p>
    <w:p w14:paraId="1B71D442" w14:textId="76392D31" w:rsidR="008B2D43" w:rsidRPr="00B453D8" w:rsidRDefault="00B51C8A">
      <w:pPr>
        <w:spacing w:beforeLines="100" w:before="312" w:afterLines="25" w:after="78"/>
        <w:ind w:firstLine="480"/>
        <w:jc w:val="left"/>
        <w:rPr>
          <w:rFonts w:ascii="Times New Roman" w:eastAsia="仿宋" w:hAnsi="Times New Roman" w:cs="Times New Roman"/>
          <w:sz w:val="24"/>
        </w:rPr>
      </w:pPr>
      <w:r w:rsidRPr="00B453D8">
        <w:rPr>
          <w:rFonts w:ascii="Times New Roman" w:eastAsia="仿宋" w:hAnsi="Times New Roman" w:cs="Times New Roman"/>
          <w:sz w:val="24"/>
        </w:rPr>
        <w:t>来源：</w:t>
      </w:r>
      <w:r w:rsidR="00B453D8" w:rsidRPr="00B453D8">
        <w:rPr>
          <w:rFonts w:ascii="Times New Roman" w:eastAsia="仿宋" w:hAnsi="Times New Roman" w:cs="Times New Roman" w:hint="eastAsia"/>
          <w:sz w:val="24"/>
        </w:rPr>
        <w:t>印度</w:t>
      </w:r>
      <w:r w:rsidRPr="00B453D8">
        <w:rPr>
          <w:rFonts w:ascii="Times New Roman" w:eastAsia="仿宋" w:hAnsi="Times New Roman" w:cs="Times New Roman" w:hint="eastAsia"/>
          <w:sz w:val="24"/>
        </w:rPr>
        <w:t>“</w:t>
      </w:r>
      <w:r w:rsidR="00B453D8" w:rsidRPr="00B453D8">
        <w:rPr>
          <w:rFonts w:ascii="Times New Roman" w:eastAsia="仿宋" w:hAnsi="Times New Roman" w:cs="Times New Roman" w:hint="eastAsia"/>
          <w:sz w:val="24"/>
        </w:rPr>
        <w:t>人民快讯</w:t>
      </w:r>
      <w:r w:rsidRPr="00B453D8">
        <w:rPr>
          <w:rFonts w:ascii="Times New Roman" w:eastAsia="仿宋" w:hAnsi="Times New Roman" w:cs="Times New Roman" w:hint="eastAsia"/>
          <w:sz w:val="24"/>
        </w:rPr>
        <w:t>”网站</w:t>
      </w:r>
    </w:p>
    <w:p w14:paraId="78E897ED" w14:textId="0E5AD659" w:rsidR="008B2D43" w:rsidRPr="00B453D8" w:rsidRDefault="00B51C8A">
      <w:pPr>
        <w:spacing w:beforeLines="25" w:before="78" w:afterLines="25" w:after="78"/>
        <w:ind w:firstLine="480"/>
        <w:jc w:val="left"/>
        <w:rPr>
          <w:rFonts w:ascii="Times New Roman" w:eastAsia="仿宋" w:hAnsi="Times New Roman" w:cs="Times New Roman"/>
          <w:sz w:val="24"/>
        </w:rPr>
      </w:pPr>
      <w:r w:rsidRPr="00B453D8">
        <w:rPr>
          <w:rFonts w:ascii="Times New Roman" w:eastAsia="仿宋" w:hAnsi="Times New Roman" w:cs="Times New Roman"/>
          <w:sz w:val="24"/>
        </w:rPr>
        <w:t>日期：</w:t>
      </w:r>
      <w:r w:rsidRPr="00B453D8">
        <w:rPr>
          <w:rFonts w:ascii="Times New Roman" w:eastAsia="仿宋" w:hAnsi="Times New Roman" w:cs="Times New Roman" w:hint="eastAsia"/>
          <w:sz w:val="24"/>
        </w:rPr>
        <w:t>2022</w:t>
      </w:r>
      <w:r w:rsidRPr="00B453D8">
        <w:rPr>
          <w:rFonts w:ascii="Times New Roman" w:eastAsia="仿宋" w:hAnsi="Times New Roman" w:cs="Times New Roman" w:hint="eastAsia"/>
          <w:sz w:val="24"/>
        </w:rPr>
        <w:t>年</w:t>
      </w:r>
      <w:r w:rsidRPr="00B453D8">
        <w:rPr>
          <w:rFonts w:ascii="Times New Roman" w:eastAsia="仿宋" w:hAnsi="Times New Roman" w:cs="Times New Roman" w:hint="eastAsia"/>
          <w:sz w:val="24"/>
        </w:rPr>
        <w:t>7</w:t>
      </w:r>
      <w:r w:rsidRPr="00B453D8">
        <w:rPr>
          <w:rFonts w:ascii="Times New Roman" w:eastAsia="仿宋" w:hAnsi="Times New Roman" w:cs="Times New Roman" w:hint="eastAsia"/>
          <w:sz w:val="24"/>
        </w:rPr>
        <w:t>月</w:t>
      </w:r>
      <w:r w:rsidR="00B453D8" w:rsidRPr="00B453D8">
        <w:rPr>
          <w:rFonts w:ascii="Times New Roman" w:eastAsia="仿宋" w:hAnsi="Times New Roman" w:cs="Times New Roman"/>
          <w:sz w:val="24"/>
        </w:rPr>
        <w:t>22</w:t>
      </w:r>
      <w:r w:rsidRPr="00B453D8">
        <w:rPr>
          <w:rFonts w:ascii="Times New Roman" w:eastAsia="仿宋" w:hAnsi="Times New Roman" w:cs="Times New Roman" w:hint="eastAsia"/>
          <w:sz w:val="24"/>
        </w:rPr>
        <w:t>日</w:t>
      </w:r>
    </w:p>
    <w:p w14:paraId="3F2CFE71" w14:textId="35CD40EB" w:rsidR="00435DB1" w:rsidRPr="00B453D8" w:rsidRDefault="00B51C8A">
      <w:pPr>
        <w:spacing w:beforeLines="25" w:before="78" w:afterLines="100" w:after="312"/>
        <w:ind w:firstLine="480"/>
        <w:jc w:val="left"/>
        <w:rPr>
          <w:rStyle w:val="ae"/>
          <w:rFonts w:ascii="Times New Roman" w:hAnsi="Times New Roman" w:cs="Times New Roman"/>
          <w:color w:val="auto"/>
          <w:sz w:val="24"/>
        </w:rPr>
      </w:pPr>
      <w:r w:rsidRPr="00B453D8">
        <w:rPr>
          <w:rFonts w:ascii="Times New Roman" w:eastAsia="仿宋" w:hAnsi="Times New Roman" w:cs="Times New Roman"/>
          <w:sz w:val="24"/>
        </w:rPr>
        <w:t>链接</w:t>
      </w:r>
      <w:r w:rsidRPr="00B453D8">
        <w:rPr>
          <w:rFonts w:ascii="Times New Roman" w:eastAsia="仿宋" w:hAnsi="Times New Roman" w:cs="Times New Roman" w:hint="eastAsia"/>
          <w:sz w:val="24"/>
        </w:rPr>
        <w:t>：</w:t>
      </w:r>
      <w:r w:rsidR="00B453D8" w:rsidRPr="00B453D8">
        <w:rPr>
          <w:rStyle w:val="ae"/>
          <w:rFonts w:ascii="Times New Roman" w:hAnsi="Times New Roman" w:cs="Times New Roman"/>
          <w:color w:val="auto"/>
          <w:sz w:val="24"/>
        </w:rPr>
        <w:t>https://peoplesdispatch.org/2022/07/22/protests-break-out-in-italy-against-persecution-of-trade-unionists/</w:t>
      </w:r>
    </w:p>
    <w:p w14:paraId="28815ECC" w14:textId="7777777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2</w:t>
      </w:r>
      <w:r w:rsidRPr="00B453D8">
        <w:rPr>
          <w:rFonts w:ascii="宋体" w:hAnsi="宋体"/>
          <w:szCs w:val="28"/>
        </w:rPr>
        <w:t>022</w:t>
      </w:r>
      <w:r w:rsidRPr="00B453D8">
        <w:rPr>
          <w:rFonts w:ascii="宋体" w:hAnsi="宋体" w:hint="eastAsia"/>
          <w:szCs w:val="28"/>
        </w:rPr>
        <w:t>年7月1</w:t>
      </w:r>
      <w:r w:rsidRPr="00B453D8">
        <w:rPr>
          <w:rFonts w:ascii="宋体" w:hAnsi="宋体"/>
          <w:szCs w:val="28"/>
        </w:rPr>
        <w:t>9</w:t>
      </w:r>
      <w:r w:rsidRPr="00B453D8">
        <w:rPr>
          <w:rFonts w:ascii="宋体" w:hAnsi="宋体" w:hint="eastAsia"/>
          <w:szCs w:val="28"/>
        </w:rPr>
        <w:t>日，根据皮亚琴察（Piacenza）检察官办公室的命令，8名工会成员被警方拘留，理由是组织罢工和发展工会。</w:t>
      </w:r>
    </w:p>
    <w:p w14:paraId="5BFA7E28" w14:textId="22F4FE4A" w:rsidR="00B453D8" w:rsidRPr="00B453D8" w:rsidRDefault="00743C04" w:rsidP="00B453D8">
      <w:pPr>
        <w:spacing w:beforeLines="25" w:before="78" w:afterLines="25" w:after="78"/>
        <w:ind w:firstLine="560"/>
        <w:rPr>
          <w:rFonts w:ascii="宋体" w:hAnsi="宋体"/>
          <w:szCs w:val="28"/>
        </w:rPr>
      </w:pPr>
      <w:r>
        <w:rPr>
          <w:rFonts w:ascii="宋体" w:hAnsi="宋体" w:hint="eastAsia"/>
          <w:szCs w:val="28"/>
        </w:rPr>
        <w:t>之后</w:t>
      </w:r>
      <w:r w:rsidR="00B453D8" w:rsidRPr="00B453D8">
        <w:rPr>
          <w:rFonts w:ascii="宋体" w:hAnsi="宋体" w:hint="eastAsia"/>
          <w:szCs w:val="28"/>
        </w:rPr>
        <w:t>意大利工人阶级群体开始激烈地抗议，反对国家主导的、针对工会成员的迫害。2</w:t>
      </w:r>
      <w:r w:rsidR="00B453D8" w:rsidRPr="00B453D8">
        <w:rPr>
          <w:rFonts w:ascii="宋体" w:hAnsi="宋体"/>
          <w:szCs w:val="28"/>
        </w:rPr>
        <w:t>022</w:t>
      </w:r>
      <w:r w:rsidR="00B453D8" w:rsidRPr="00B453D8">
        <w:rPr>
          <w:rFonts w:ascii="宋体" w:hAnsi="宋体" w:hint="eastAsia"/>
          <w:szCs w:val="28"/>
        </w:rPr>
        <w:t>年7月2</w:t>
      </w:r>
      <w:r w:rsidR="00B453D8" w:rsidRPr="00B453D8">
        <w:rPr>
          <w:rFonts w:ascii="宋体" w:hAnsi="宋体"/>
          <w:szCs w:val="28"/>
        </w:rPr>
        <w:t>0</w:t>
      </w:r>
      <w:r w:rsidR="00B453D8" w:rsidRPr="00B453D8">
        <w:rPr>
          <w:rFonts w:ascii="宋体" w:hAnsi="宋体" w:hint="eastAsia"/>
          <w:szCs w:val="28"/>
        </w:rPr>
        <w:t>日，跨行业基层委员会联盟（</w:t>
      </w:r>
      <w:r w:rsidR="00B453D8" w:rsidRPr="00B453D8">
        <w:rPr>
          <w:rFonts w:ascii="宋体" w:hAnsi="宋体"/>
          <w:szCs w:val="28"/>
        </w:rPr>
        <w:t>Sindacato Intercategoriale Comitati di Base，Si Cobas</w:t>
      </w:r>
      <w:r w:rsidR="00B453D8" w:rsidRPr="00B453D8">
        <w:rPr>
          <w:rFonts w:ascii="宋体" w:hAnsi="宋体" w:hint="eastAsia"/>
          <w:szCs w:val="28"/>
        </w:rPr>
        <w:t>）、工人权益协会（</w:t>
      </w:r>
      <w:r w:rsidR="00B453D8" w:rsidRPr="00B453D8">
        <w:rPr>
          <w:rFonts w:ascii="宋体" w:hAnsi="宋体"/>
          <w:szCs w:val="28"/>
        </w:rPr>
        <w:t>Associazione Per I Diritti Del Lavoratori</w:t>
      </w:r>
      <w:r w:rsidR="00B453D8" w:rsidRPr="00B453D8">
        <w:rPr>
          <w:rFonts w:ascii="宋体" w:hAnsi="宋体" w:hint="eastAsia"/>
          <w:szCs w:val="28"/>
        </w:rPr>
        <w:t>，</w:t>
      </w:r>
      <w:r w:rsidR="00B453D8" w:rsidRPr="00B453D8">
        <w:rPr>
          <w:rFonts w:ascii="宋体" w:hAnsi="宋体" w:hint="eastAsia"/>
          <w:szCs w:val="28"/>
        </w:rPr>
        <w:lastRenderedPageBreak/>
        <w:t>ADL）、基层工会联盟（</w:t>
      </w:r>
      <w:r w:rsidR="00B453D8" w:rsidRPr="00B453D8">
        <w:rPr>
          <w:rFonts w:ascii="宋体" w:hAnsi="宋体"/>
          <w:szCs w:val="28"/>
        </w:rPr>
        <w:t>Unione Sindacale di Base</w:t>
      </w:r>
      <w:r w:rsidR="00B453D8" w:rsidRPr="00B453D8">
        <w:rPr>
          <w:rFonts w:ascii="宋体" w:hAnsi="宋体" w:hint="eastAsia"/>
          <w:szCs w:val="28"/>
        </w:rPr>
        <w:t>，USB）等工会在全意大利各物流仓库组织了全国性罢工，抗议当局逮捕8名工会成员。7月1</w:t>
      </w:r>
      <w:r w:rsidR="00B453D8" w:rsidRPr="00B453D8">
        <w:rPr>
          <w:rFonts w:ascii="宋体" w:hAnsi="宋体"/>
          <w:szCs w:val="28"/>
        </w:rPr>
        <w:t>9</w:t>
      </w:r>
      <w:r w:rsidR="00B453D8" w:rsidRPr="00B453D8">
        <w:rPr>
          <w:rFonts w:ascii="宋体" w:hAnsi="宋体" w:hint="eastAsia"/>
          <w:szCs w:val="28"/>
        </w:rPr>
        <w:t>日被逮捕的人当中就有跨行业基层委员会联盟的全国协调员阿尔多·米兰尼（Aldo</w:t>
      </w:r>
      <w:r w:rsidR="00B453D8" w:rsidRPr="00B453D8">
        <w:rPr>
          <w:rFonts w:ascii="宋体" w:hAnsi="宋体"/>
          <w:szCs w:val="28"/>
        </w:rPr>
        <w:t xml:space="preserve"> </w:t>
      </w:r>
      <w:r w:rsidR="00B453D8" w:rsidRPr="00B453D8">
        <w:rPr>
          <w:rFonts w:ascii="宋体" w:hAnsi="宋体" w:hint="eastAsia"/>
          <w:szCs w:val="28"/>
        </w:rPr>
        <w:t>Milani）。“权力归人民”（Potere</w:t>
      </w:r>
      <w:r w:rsidR="00B453D8" w:rsidRPr="00B453D8">
        <w:rPr>
          <w:rFonts w:ascii="宋体" w:hAnsi="宋体"/>
          <w:szCs w:val="28"/>
        </w:rPr>
        <w:t xml:space="preserve"> </w:t>
      </w:r>
      <w:r w:rsidR="00B453D8" w:rsidRPr="00B453D8">
        <w:rPr>
          <w:rFonts w:ascii="宋体" w:hAnsi="宋体" w:hint="eastAsia"/>
          <w:szCs w:val="28"/>
        </w:rPr>
        <w:t>al</w:t>
      </w:r>
      <w:r w:rsidR="00B453D8" w:rsidRPr="00B453D8">
        <w:rPr>
          <w:rFonts w:ascii="宋体" w:hAnsi="宋体"/>
          <w:szCs w:val="28"/>
        </w:rPr>
        <w:t xml:space="preserve"> </w:t>
      </w:r>
      <w:r w:rsidR="00B453D8" w:rsidRPr="00B453D8">
        <w:rPr>
          <w:rFonts w:ascii="宋体" w:hAnsi="宋体" w:hint="eastAsia"/>
          <w:szCs w:val="28"/>
        </w:rPr>
        <w:t>Popolo）、共产主义青年阵线（</w:t>
      </w:r>
      <w:r w:rsidR="00B453D8" w:rsidRPr="00B453D8">
        <w:rPr>
          <w:rFonts w:ascii="宋体" w:hAnsi="宋体"/>
          <w:szCs w:val="28"/>
        </w:rPr>
        <w:t>Fronte della Gioventu Comunista</w:t>
      </w:r>
      <w:r w:rsidR="00B453D8" w:rsidRPr="00B453D8">
        <w:rPr>
          <w:rFonts w:ascii="宋体" w:hAnsi="宋体" w:hint="eastAsia"/>
          <w:szCs w:val="28"/>
        </w:rPr>
        <w:t>，FGC）、重建共产党（</w:t>
      </w:r>
      <w:r w:rsidR="00B453D8" w:rsidRPr="00B453D8">
        <w:rPr>
          <w:rFonts w:ascii="宋体" w:hAnsi="宋体"/>
          <w:szCs w:val="28"/>
        </w:rPr>
        <w:t>Partito della Rifondazione Comunista</w:t>
      </w:r>
      <w:r w:rsidR="00B453D8" w:rsidRPr="00B453D8">
        <w:rPr>
          <w:rFonts w:ascii="宋体" w:hAnsi="宋体" w:hint="eastAsia"/>
          <w:szCs w:val="28"/>
        </w:rPr>
        <w:t>，PRC）、共产主义青年（</w:t>
      </w:r>
      <w:r w:rsidR="00B453D8" w:rsidRPr="00B453D8">
        <w:rPr>
          <w:rFonts w:ascii="宋体" w:hAnsi="宋体"/>
          <w:szCs w:val="28"/>
        </w:rPr>
        <w:t>Giovani Comunisti</w:t>
      </w:r>
      <w:r w:rsidR="00B453D8" w:rsidRPr="00B453D8">
        <w:rPr>
          <w:rFonts w:ascii="宋体" w:hAnsi="宋体" w:hint="eastAsia"/>
          <w:szCs w:val="28"/>
        </w:rPr>
        <w:t>，GC）、意大利共产党（</w:t>
      </w:r>
      <w:r w:rsidR="00B453D8" w:rsidRPr="00B453D8">
        <w:rPr>
          <w:rFonts w:ascii="宋体" w:hAnsi="宋体"/>
          <w:szCs w:val="28"/>
        </w:rPr>
        <w:t>Partito Comunista Italiano</w:t>
      </w:r>
      <w:r w:rsidR="00B453D8" w:rsidRPr="00B453D8">
        <w:rPr>
          <w:rFonts w:ascii="宋体" w:hAnsi="宋体" w:hint="eastAsia"/>
          <w:szCs w:val="28"/>
        </w:rPr>
        <w:t>，PCI）等进步政治组织都谴责了</w:t>
      </w:r>
      <w:r w:rsidR="00241972">
        <w:rPr>
          <w:rFonts w:ascii="宋体" w:hAnsi="宋体" w:hint="eastAsia"/>
          <w:szCs w:val="28"/>
        </w:rPr>
        <w:t>此次</w:t>
      </w:r>
      <w:r w:rsidR="00B453D8" w:rsidRPr="00B453D8">
        <w:rPr>
          <w:rFonts w:ascii="宋体" w:hAnsi="宋体" w:hint="eastAsia"/>
          <w:szCs w:val="28"/>
        </w:rPr>
        <w:t>逮捕行动，并参加了抗议。米兰、都灵、罗马、那不勒斯、博洛尼亚、皮亚琴察、热那亚等城市的工人都广泛地动员</w:t>
      </w:r>
      <w:r w:rsidR="000B22C3">
        <w:rPr>
          <w:rFonts w:ascii="宋体" w:hAnsi="宋体" w:hint="eastAsia"/>
          <w:szCs w:val="28"/>
        </w:rPr>
        <w:t>了</w:t>
      </w:r>
      <w:r w:rsidR="00B453D8" w:rsidRPr="00B453D8">
        <w:rPr>
          <w:rFonts w:ascii="宋体" w:hAnsi="宋体" w:hint="eastAsia"/>
          <w:szCs w:val="28"/>
        </w:rPr>
        <w:t>起来。抗议者们要求立即释放被捕的工会成员。</w:t>
      </w:r>
    </w:p>
    <w:p w14:paraId="33C6B599" w14:textId="64738680"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据报道，7月1</w:t>
      </w:r>
      <w:r w:rsidRPr="00B453D8">
        <w:rPr>
          <w:rFonts w:ascii="宋体" w:hAnsi="宋体"/>
          <w:szCs w:val="28"/>
        </w:rPr>
        <w:t>9</w:t>
      </w:r>
      <w:r w:rsidRPr="00B453D8">
        <w:rPr>
          <w:rFonts w:ascii="宋体" w:hAnsi="宋体" w:hint="eastAsia"/>
          <w:szCs w:val="28"/>
        </w:rPr>
        <w:t>日早晨，依据皮亚琴察检察官办公室的命令，8名工会</w:t>
      </w:r>
      <w:r w:rsidR="00241972">
        <w:rPr>
          <w:rFonts w:ascii="宋体" w:hAnsi="宋体" w:hint="eastAsia"/>
          <w:szCs w:val="28"/>
        </w:rPr>
        <w:t>成</w:t>
      </w:r>
      <w:r w:rsidRPr="00B453D8">
        <w:rPr>
          <w:rFonts w:ascii="宋体" w:hAnsi="宋体" w:hint="eastAsia"/>
          <w:szCs w:val="28"/>
        </w:rPr>
        <w:t>员被软禁。他们被指控在跨国物流公司仓库内组织罢工和干扰工作。早些时候，一些工会成员和工人也因抗议物流仓库糟糕的工作条件而遭受警方镇压。</w:t>
      </w:r>
    </w:p>
    <w:p w14:paraId="69318C17" w14:textId="33A373AB"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在各物流业巨头（亚马逊、日本通运、联邦快递</w:t>
      </w:r>
      <w:r w:rsidRPr="00B453D8">
        <w:rPr>
          <w:rFonts w:ascii="宋体" w:hAnsi="宋体"/>
          <w:szCs w:val="28"/>
        </w:rPr>
        <w:t>-</w:t>
      </w:r>
      <w:r w:rsidRPr="00B453D8">
        <w:rPr>
          <w:rFonts w:ascii="宋体" w:hAnsi="宋体" w:hint="eastAsia"/>
          <w:szCs w:val="28"/>
        </w:rPr>
        <w:t>TNT等）设</w:t>
      </w:r>
      <w:r w:rsidR="00241972">
        <w:rPr>
          <w:rFonts w:ascii="宋体" w:hAnsi="宋体" w:hint="eastAsia"/>
          <w:szCs w:val="28"/>
        </w:rPr>
        <w:t>在</w:t>
      </w:r>
      <w:r w:rsidRPr="00B453D8">
        <w:rPr>
          <w:rFonts w:ascii="宋体" w:hAnsi="宋体" w:hint="eastAsia"/>
          <w:szCs w:val="28"/>
        </w:rPr>
        <w:t>皮亚琴察的仓库和单位中，在跨行业基层委员会联盟和基层工会联盟的领导下，物流业工人一直在组织有活力的动员活动，保卫自</w:t>
      </w:r>
      <w:r w:rsidRPr="00B453D8">
        <w:rPr>
          <w:rFonts w:ascii="宋体" w:hAnsi="宋体" w:hint="eastAsia"/>
          <w:szCs w:val="28"/>
        </w:rPr>
        <w:lastRenderedPageBreak/>
        <w:t>己的岗位和劳工权利。今年4月，意大利的国家宪兵——卡宾枪骑兵（Carabinieri）</w:t>
      </w:r>
      <w:r w:rsidR="00000903">
        <w:rPr>
          <w:rFonts w:ascii="宋体" w:hAnsi="宋体" w:hint="eastAsia"/>
          <w:szCs w:val="28"/>
        </w:rPr>
        <w:t>突袭</w:t>
      </w:r>
      <w:r w:rsidRPr="00B453D8">
        <w:rPr>
          <w:rFonts w:ascii="宋体" w:hAnsi="宋体" w:hint="eastAsia"/>
          <w:szCs w:val="28"/>
        </w:rPr>
        <w:t>了基层工会联盟的全国总部，自称是为了搜寻武器。正是在基层工会联盟组织了若干抗议活动之后，才发生了那次</w:t>
      </w:r>
      <w:r w:rsidR="00000903">
        <w:rPr>
          <w:rFonts w:ascii="宋体" w:hAnsi="宋体" w:hint="eastAsia"/>
          <w:szCs w:val="28"/>
        </w:rPr>
        <w:t>突袭</w:t>
      </w:r>
      <w:r w:rsidRPr="00B453D8">
        <w:rPr>
          <w:rFonts w:ascii="宋体" w:hAnsi="宋体" w:hint="eastAsia"/>
          <w:szCs w:val="28"/>
        </w:rPr>
        <w:t>。那些抗议活动是为了反对用意大利的港口和机场</w:t>
      </w:r>
      <w:r w:rsidR="00241972">
        <w:rPr>
          <w:rFonts w:ascii="宋体" w:hAnsi="宋体" w:hint="eastAsia"/>
          <w:szCs w:val="28"/>
        </w:rPr>
        <w:t>为</w:t>
      </w:r>
      <w:r w:rsidRPr="00B453D8">
        <w:rPr>
          <w:rFonts w:ascii="宋体" w:hAnsi="宋体" w:hint="eastAsia"/>
          <w:szCs w:val="28"/>
        </w:rPr>
        <w:t>帝国主义战争输送武器和弹药。</w:t>
      </w:r>
    </w:p>
    <w:p w14:paraId="2CD84292" w14:textId="0C553DD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针对警方7月1</w:t>
      </w:r>
      <w:r w:rsidRPr="00B453D8">
        <w:rPr>
          <w:rFonts w:ascii="宋体" w:hAnsi="宋体"/>
          <w:szCs w:val="28"/>
        </w:rPr>
        <w:t>9</w:t>
      </w:r>
      <w:r w:rsidRPr="00B453D8">
        <w:rPr>
          <w:rFonts w:ascii="宋体" w:hAnsi="宋体" w:hint="eastAsia"/>
          <w:szCs w:val="28"/>
        </w:rPr>
        <w:t>日的行动，跨行业基层委员会联盟回应称：“这严重侵犯了工会自由和罢工权。这次事件的发动者是一个这些年来已经以反工会措施——起诉工会、逮捕</w:t>
      </w:r>
      <w:r w:rsidR="00241972">
        <w:rPr>
          <w:rFonts w:ascii="宋体" w:hAnsi="宋体" w:hint="eastAsia"/>
          <w:szCs w:val="28"/>
        </w:rPr>
        <w:t>工会</w:t>
      </w:r>
      <w:r w:rsidRPr="00B453D8">
        <w:rPr>
          <w:rFonts w:ascii="宋体" w:hAnsi="宋体" w:hint="eastAsia"/>
          <w:szCs w:val="28"/>
        </w:rPr>
        <w:t>成员</w:t>
      </w:r>
      <w:r w:rsidR="00241972">
        <w:rPr>
          <w:rFonts w:ascii="宋体" w:hAnsi="宋体" w:hint="eastAsia"/>
          <w:szCs w:val="28"/>
        </w:rPr>
        <w:t>、对工会成员</w:t>
      </w:r>
      <w:r w:rsidRPr="00B453D8">
        <w:rPr>
          <w:rFonts w:ascii="宋体" w:hAnsi="宋体" w:hint="eastAsia"/>
          <w:szCs w:val="28"/>
        </w:rPr>
        <w:t>限制居住——而闻名的司法单位。现今，意大利企业主、全世界企业主、投机分子都在抢夺我们的工资，而物价则上升了8</w:t>
      </w:r>
      <w:r w:rsidRPr="00B453D8">
        <w:rPr>
          <w:rFonts w:ascii="宋体" w:hAnsi="宋体"/>
          <w:szCs w:val="28"/>
        </w:rPr>
        <w:t>%</w:t>
      </w:r>
      <w:r w:rsidRPr="00B453D8">
        <w:rPr>
          <w:rFonts w:ascii="宋体" w:hAnsi="宋体" w:hint="eastAsia"/>
          <w:szCs w:val="28"/>
        </w:rPr>
        <w:t>（对低收入家庭来说是1</w:t>
      </w:r>
      <w:r w:rsidRPr="00B453D8">
        <w:rPr>
          <w:rFonts w:ascii="宋体" w:hAnsi="宋体"/>
          <w:szCs w:val="28"/>
        </w:rPr>
        <w:t>0%</w:t>
      </w:r>
      <w:r w:rsidRPr="00B453D8">
        <w:rPr>
          <w:rFonts w:ascii="宋体" w:hAnsi="宋体" w:hint="eastAsia"/>
          <w:szCs w:val="28"/>
        </w:rPr>
        <w:t>）——而这些人却凭借‘暴力行为’和‘敲诈’的指控，企图镇压工人反对剥削、争取工资的斗争。我们必须立即发动全面的斗争，保卫我们的购买力。”</w:t>
      </w:r>
    </w:p>
    <w:p w14:paraId="7F7EAA4F" w14:textId="13F4CE3A"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“权力归人民”组织称：“检察官们究竟为什么要惩治这些工会成员呢？因为他们保卫了工人的权利，因为他们创造了组织工具，并且最重要的是，因为他们胜利了。许多常被当作奴隶使唤的工人的生活</w:t>
      </w:r>
      <w:r w:rsidR="00241972">
        <w:rPr>
          <w:rFonts w:ascii="宋体" w:hAnsi="宋体" w:hint="eastAsia"/>
          <w:szCs w:val="28"/>
        </w:rPr>
        <w:t>得到了</w:t>
      </w:r>
      <w:r w:rsidRPr="00B453D8">
        <w:rPr>
          <w:rFonts w:ascii="宋体" w:hAnsi="宋体" w:hint="eastAsia"/>
          <w:szCs w:val="28"/>
        </w:rPr>
        <w:t>改善，这要归功于基层工会斗争。”</w:t>
      </w:r>
    </w:p>
    <w:p w14:paraId="39589FA5" w14:textId="49A1A719"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共产主义青年阵线称：“我们想表达的意思很明确</w:t>
      </w:r>
      <w:r w:rsidR="000B22C3">
        <w:rPr>
          <w:rFonts w:ascii="宋体" w:hAnsi="宋体" w:hint="eastAsia"/>
          <w:szCs w:val="28"/>
        </w:rPr>
        <w:t>：为</w:t>
      </w:r>
      <w:r w:rsidRPr="00B453D8">
        <w:rPr>
          <w:rFonts w:ascii="宋体" w:hAnsi="宋体" w:hint="eastAsia"/>
          <w:szCs w:val="28"/>
        </w:rPr>
        <w:t>改善自</w:t>
      </w:r>
      <w:r w:rsidRPr="00B453D8">
        <w:rPr>
          <w:rFonts w:ascii="宋体" w:hAnsi="宋体" w:hint="eastAsia"/>
          <w:szCs w:val="28"/>
        </w:rPr>
        <w:lastRenderedPageBreak/>
        <w:t>己的生活条件</w:t>
      </w:r>
      <w:r w:rsidR="000B22C3">
        <w:rPr>
          <w:rFonts w:ascii="宋体" w:hAnsi="宋体" w:hint="eastAsia"/>
          <w:szCs w:val="28"/>
        </w:rPr>
        <w:t>和</w:t>
      </w:r>
      <w:r w:rsidRPr="00B453D8">
        <w:rPr>
          <w:rFonts w:ascii="宋体" w:hAnsi="宋体" w:hint="eastAsia"/>
          <w:szCs w:val="28"/>
        </w:rPr>
        <w:t>工作条件</w:t>
      </w:r>
      <w:r w:rsidR="000B22C3">
        <w:rPr>
          <w:rFonts w:ascii="宋体" w:hAnsi="宋体" w:hint="eastAsia"/>
          <w:szCs w:val="28"/>
        </w:rPr>
        <w:t>而</w:t>
      </w:r>
      <w:r w:rsidR="000B22C3" w:rsidRPr="00B453D8">
        <w:rPr>
          <w:rFonts w:ascii="宋体" w:hAnsi="宋体" w:hint="eastAsia"/>
          <w:szCs w:val="28"/>
        </w:rPr>
        <w:t>组织工会活动</w:t>
      </w:r>
      <w:r w:rsidRPr="00B453D8">
        <w:rPr>
          <w:rFonts w:ascii="宋体" w:hAnsi="宋体" w:hint="eastAsia"/>
          <w:szCs w:val="28"/>
        </w:rPr>
        <w:t>，</w:t>
      </w:r>
      <w:r w:rsidR="000B22C3">
        <w:rPr>
          <w:rFonts w:ascii="宋体" w:hAnsi="宋体" w:hint="eastAsia"/>
          <w:szCs w:val="28"/>
        </w:rPr>
        <w:t>绝</w:t>
      </w:r>
      <w:r w:rsidRPr="00B453D8">
        <w:rPr>
          <w:rFonts w:ascii="宋体" w:hAnsi="宋体" w:hint="eastAsia"/>
          <w:szCs w:val="28"/>
        </w:rPr>
        <w:t>不是一种犯罪。”</w:t>
      </w:r>
    </w:p>
    <w:p w14:paraId="17F15C07" w14:textId="50F3DF9A"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各工会呼吁</w:t>
      </w:r>
      <w:r w:rsidRPr="00B453D8" w:rsidDel="00025672">
        <w:rPr>
          <w:rFonts w:ascii="宋体" w:hAnsi="宋体" w:hint="eastAsia"/>
          <w:szCs w:val="28"/>
        </w:rPr>
        <w:t xml:space="preserve"> </w:t>
      </w:r>
      <w:r w:rsidRPr="00B453D8">
        <w:rPr>
          <w:rFonts w:ascii="宋体" w:hAnsi="宋体" w:hint="eastAsia"/>
          <w:szCs w:val="28"/>
        </w:rPr>
        <w:t>7月2</w:t>
      </w:r>
      <w:r w:rsidRPr="00B453D8">
        <w:rPr>
          <w:rFonts w:ascii="宋体" w:hAnsi="宋体"/>
          <w:szCs w:val="28"/>
        </w:rPr>
        <w:t>3</w:t>
      </w:r>
      <w:r w:rsidRPr="00B453D8">
        <w:rPr>
          <w:rFonts w:ascii="宋体" w:hAnsi="宋体" w:hint="eastAsia"/>
          <w:szCs w:val="28"/>
        </w:rPr>
        <w:t>日在皮亚琴察动员群众</w:t>
      </w:r>
      <w:r w:rsidR="00063E03">
        <w:rPr>
          <w:rFonts w:ascii="宋体" w:hAnsi="宋体" w:hint="eastAsia"/>
          <w:szCs w:val="28"/>
        </w:rPr>
        <w:t>继续</w:t>
      </w:r>
      <w:r w:rsidRPr="00B453D8">
        <w:rPr>
          <w:rFonts w:ascii="宋体" w:hAnsi="宋体" w:hint="eastAsia"/>
          <w:szCs w:val="28"/>
        </w:rPr>
        <w:t>开展抗议活动。</w:t>
      </w:r>
    </w:p>
    <w:p w14:paraId="621D86B7" w14:textId="77777777" w:rsidR="008B2D43" w:rsidRPr="00B453D8" w:rsidRDefault="00B51C8A">
      <w:pPr>
        <w:widowControl/>
        <w:spacing w:line="240" w:lineRule="auto"/>
        <w:ind w:firstLineChars="0" w:firstLine="0"/>
        <w:jc w:val="left"/>
        <w:rPr>
          <w:rFonts w:ascii="黑体" w:eastAsia="黑体" w:hAnsi="黑体"/>
          <w:b/>
          <w:color w:val="FF0000"/>
          <w:kern w:val="44"/>
          <w:sz w:val="36"/>
          <w:szCs w:val="36"/>
        </w:rPr>
      </w:pPr>
      <w:r w:rsidRPr="00B453D8">
        <w:rPr>
          <w:rFonts w:ascii="黑体" w:eastAsia="黑体" w:hAnsi="黑体"/>
          <w:color w:val="FF0000"/>
          <w:szCs w:val="36"/>
        </w:rPr>
        <w:br w:type="page"/>
      </w:r>
    </w:p>
    <w:p w14:paraId="21C60E79" w14:textId="1301B65D" w:rsidR="008B2D43" w:rsidRPr="00B453D8" w:rsidRDefault="00B453D8">
      <w:pPr>
        <w:pStyle w:val="1"/>
        <w:rPr>
          <w:rFonts w:ascii="Times New Roman" w:eastAsia="仿宋" w:hAnsi="Times New Roman" w:cs="Times New Roman"/>
          <w:szCs w:val="36"/>
        </w:rPr>
      </w:pPr>
      <w:r w:rsidRPr="00B453D8">
        <w:rPr>
          <w:rFonts w:ascii="黑体" w:eastAsia="黑体" w:hAnsi="黑体" w:hint="eastAsia"/>
          <w:szCs w:val="36"/>
        </w:rPr>
        <w:lastRenderedPageBreak/>
        <w:t>菲律宾共产党评斯里兰卡人民抗争</w:t>
      </w:r>
    </w:p>
    <w:p w14:paraId="38CE4719" w14:textId="42F100EC" w:rsidR="008B2D43" w:rsidRPr="00B453D8" w:rsidRDefault="00B51C8A">
      <w:pPr>
        <w:spacing w:beforeLines="100" w:before="312" w:afterLines="25" w:after="78"/>
        <w:ind w:firstLine="480"/>
        <w:jc w:val="left"/>
        <w:rPr>
          <w:rFonts w:ascii="Times New Roman" w:eastAsia="仿宋" w:hAnsi="Times New Roman" w:cs="Times New Roman"/>
          <w:sz w:val="24"/>
        </w:rPr>
      </w:pPr>
      <w:r w:rsidRPr="00B453D8">
        <w:rPr>
          <w:rFonts w:ascii="Times New Roman" w:eastAsia="仿宋" w:hAnsi="Times New Roman" w:cs="Times New Roman"/>
          <w:sz w:val="24"/>
        </w:rPr>
        <w:t>来源：</w:t>
      </w:r>
      <w:r w:rsidR="00B453D8" w:rsidRPr="00B453D8">
        <w:rPr>
          <w:rFonts w:ascii="Times New Roman" w:eastAsia="仿宋" w:hAnsi="Times New Roman" w:cs="Times New Roman" w:hint="eastAsia"/>
          <w:sz w:val="24"/>
        </w:rPr>
        <w:t>菲律宾民族民主阵线</w:t>
      </w:r>
      <w:r w:rsidRPr="00B453D8">
        <w:rPr>
          <w:rFonts w:ascii="Times New Roman" w:eastAsia="仿宋" w:hAnsi="Times New Roman" w:cs="Times New Roman" w:hint="eastAsia"/>
          <w:sz w:val="24"/>
        </w:rPr>
        <w:t>网站</w:t>
      </w:r>
    </w:p>
    <w:p w14:paraId="5C8A67F7" w14:textId="3DDA64D3" w:rsidR="008B2D43" w:rsidRPr="00B453D8" w:rsidRDefault="00B51C8A">
      <w:pPr>
        <w:spacing w:beforeLines="25" w:before="78" w:afterLines="25" w:after="78"/>
        <w:ind w:firstLine="480"/>
        <w:jc w:val="left"/>
        <w:rPr>
          <w:rFonts w:ascii="Times New Roman" w:eastAsia="仿宋" w:hAnsi="Times New Roman" w:cs="Times New Roman"/>
          <w:sz w:val="24"/>
        </w:rPr>
      </w:pPr>
      <w:r w:rsidRPr="00B453D8">
        <w:rPr>
          <w:rFonts w:ascii="Times New Roman" w:eastAsia="仿宋" w:hAnsi="Times New Roman" w:cs="Times New Roman"/>
          <w:sz w:val="24"/>
        </w:rPr>
        <w:t>日期：</w:t>
      </w:r>
      <w:r w:rsidRPr="00B453D8">
        <w:rPr>
          <w:rFonts w:ascii="Times New Roman" w:eastAsia="仿宋" w:hAnsi="Times New Roman" w:cs="Times New Roman"/>
          <w:sz w:val="24"/>
        </w:rPr>
        <w:t>2022</w:t>
      </w:r>
      <w:r w:rsidRPr="00B453D8">
        <w:rPr>
          <w:rFonts w:ascii="Times New Roman" w:eastAsia="仿宋" w:hAnsi="Times New Roman" w:cs="Times New Roman"/>
          <w:sz w:val="24"/>
        </w:rPr>
        <w:t>年</w:t>
      </w:r>
      <w:r w:rsidRPr="00B453D8">
        <w:rPr>
          <w:rFonts w:ascii="Times New Roman" w:eastAsia="仿宋" w:hAnsi="Times New Roman" w:cs="Times New Roman" w:hint="eastAsia"/>
          <w:sz w:val="24"/>
        </w:rPr>
        <w:t>7</w:t>
      </w:r>
      <w:r w:rsidRPr="00B453D8">
        <w:rPr>
          <w:rFonts w:ascii="Times New Roman" w:eastAsia="仿宋" w:hAnsi="Times New Roman" w:cs="Times New Roman"/>
          <w:sz w:val="24"/>
        </w:rPr>
        <w:t>月</w:t>
      </w:r>
      <w:r w:rsidR="00B453D8" w:rsidRPr="00B453D8">
        <w:rPr>
          <w:rFonts w:ascii="Times New Roman" w:eastAsia="仿宋" w:hAnsi="Times New Roman" w:cs="Times New Roman"/>
          <w:sz w:val="24"/>
        </w:rPr>
        <w:t>10</w:t>
      </w:r>
      <w:r w:rsidRPr="00B453D8">
        <w:rPr>
          <w:rFonts w:ascii="Times New Roman" w:eastAsia="仿宋" w:hAnsi="Times New Roman" w:cs="Times New Roman"/>
          <w:sz w:val="24"/>
        </w:rPr>
        <w:t>日</w:t>
      </w:r>
    </w:p>
    <w:p w14:paraId="4EA8F776" w14:textId="471F5E4E" w:rsidR="00B453D8" w:rsidRPr="00B453D8" w:rsidRDefault="00B453D8">
      <w:pPr>
        <w:spacing w:beforeLines="25" w:before="78" w:afterLines="25" w:after="78"/>
        <w:ind w:firstLine="480"/>
        <w:jc w:val="left"/>
        <w:rPr>
          <w:rFonts w:ascii="Times New Roman" w:eastAsia="仿宋" w:hAnsi="Times New Roman" w:cs="Times New Roman"/>
          <w:sz w:val="24"/>
        </w:rPr>
      </w:pPr>
      <w:r w:rsidRPr="00B453D8">
        <w:rPr>
          <w:rFonts w:ascii="Times New Roman" w:eastAsia="仿宋" w:hAnsi="Times New Roman" w:cs="Times New Roman" w:hint="eastAsia"/>
          <w:sz w:val="24"/>
        </w:rPr>
        <w:t>作者：菲律宾共产党首席新闻官马可·瓦尔布埃纳（</w:t>
      </w:r>
      <w:r w:rsidRPr="00B453D8">
        <w:rPr>
          <w:rFonts w:ascii="Times New Roman" w:eastAsia="仿宋" w:hAnsi="Times New Roman" w:cs="Times New Roman" w:hint="eastAsia"/>
          <w:sz w:val="24"/>
        </w:rPr>
        <w:t>Marco Valbuena</w:t>
      </w:r>
      <w:r w:rsidRPr="00B453D8">
        <w:rPr>
          <w:rFonts w:ascii="Times New Roman" w:eastAsia="仿宋" w:hAnsi="Times New Roman" w:cs="Times New Roman" w:hint="eastAsia"/>
          <w:sz w:val="24"/>
        </w:rPr>
        <w:t>）</w:t>
      </w:r>
    </w:p>
    <w:p w14:paraId="672AF3A1" w14:textId="6D0393F4" w:rsidR="00B453D8" w:rsidRPr="00B453D8" w:rsidRDefault="00B51C8A">
      <w:pPr>
        <w:spacing w:beforeLines="25" w:before="78" w:afterLines="100" w:after="312"/>
        <w:ind w:firstLine="480"/>
        <w:jc w:val="left"/>
        <w:rPr>
          <w:rStyle w:val="ae"/>
          <w:rFonts w:ascii="Times New Roman" w:hAnsi="Times New Roman" w:cs="Times New Roman"/>
          <w:color w:val="auto"/>
          <w:sz w:val="24"/>
        </w:rPr>
      </w:pPr>
      <w:r w:rsidRPr="00B453D8">
        <w:rPr>
          <w:rFonts w:ascii="Times New Roman" w:eastAsia="仿宋" w:hAnsi="Times New Roman" w:cs="Times New Roman"/>
          <w:sz w:val="24"/>
        </w:rPr>
        <w:t>链接</w:t>
      </w:r>
      <w:r w:rsidRPr="00B453D8">
        <w:rPr>
          <w:rFonts w:ascii="Times New Roman" w:eastAsia="仿宋" w:hAnsi="Times New Roman" w:cs="Times New Roman" w:hint="eastAsia"/>
          <w:sz w:val="24"/>
        </w:rPr>
        <w:t>：</w:t>
      </w:r>
      <w:hyperlink r:id="rId19" w:history="1">
        <w:r w:rsidR="00B453D8" w:rsidRPr="00B453D8">
          <w:rPr>
            <w:rStyle w:val="ae"/>
            <w:rFonts w:ascii="Times New Roman" w:hAnsi="Times New Roman" w:cs="Times New Roman"/>
            <w:color w:val="auto"/>
            <w:sz w:val="24"/>
          </w:rPr>
          <w:t>https://ndfp.org/peoples-uprising-in-sri-lanka-wont-be-the-last/</w:t>
        </w:r>
      </w:hyperlink>
    </w:p>
    <w:p w14:paraId="04835A5B" w14:textId="77777777" w:rsidR="00B453D8" w:rsidRPr="00B453D8" w:rsidRDefault="00B453D8" w:rsidP="00B453D8">
      <w:pPr>
        <w:spacing w:beforeLines="25" w:before="78" w:afterLines="25" w:after="78"/>
        <w:ind w:firstLineChars="0" w:firstLine="0"/>
        <w:jc w:val="center"/>
        <w:rPr>
          <w:rFonts w:ascii="黑体" w:eastAsia="黑体" w:hAnsi="黑体"/>
          <w:szCs w:val="28"/>
        </w:rPr>
      </w:pPr>
      <w:r w:rsidRPr="00B453D8">
        <w:rPr>
          <w:rFonts w:ascii="黑体" w:eastAsia="黑体" w:hAnsi="黑体" w:hint="eastAsia"/>
          <w:szCs w:val="28"/>
        </w:rPr>
        <w:t>这不会是斯里兰卡最后一次人民抗争</w:t>
      </w:r>
    </w:p>
    <w:p w14:paraId="1D85951F" w14:textId="1AA62979"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菲律宾共产党向斯里兰卡的工人阶级和人民致以声援。他们面对尖锐的社会和经济危机（危机表现为基本物资严重缺乏、</w:t>
      </w:r>
      <w:r w:rsidR="001467BB">
        <w:rPr>
          <w:rFonts w:ascii="宋体" w:hAnsi="宋体" w:hint="eastAsia"/>
          <w:szCs w:val="28"/>
        </w:rPr>
        <w:t>物价</w:t>
      </w:r>
      <w:r w:rsidRPr="00B453D8">
        <w:rPr>
          <w:rFonts w:ascii="宋体" w:hAnsi="宋体" w:hint="eastAsia"/>
          <w:szCs w:val="28"/>
        </w:rPr>
        <w:t>飙升、工资骤降，导致了广泛的饥荒和苦难），发动了抵抗。</w:t>
      </w:r>
    </w:p>
    <w:p w14:paraId="28B678D7" w14:textId="68F766F4"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昨天（2</w:t>
      </w:r>
      <w:r w:rsidRPr="00B453D8">
        <w:rPr>
          <w:rFonts w:ascii="宋体" w:hAnsi="宋体"/>
          <w:szCs w:val="28"/>
        </w:rPr>
        <w:t>022</w:t>
      </w:r>
      <w:r w:rsidRPr="00B453D8">
        <w:rPr>
          <w:rFonts w:ascii="宋体" w:hAnsi="宋体" w:hint="eastAsia"/>
          <w:szCs w:val="28"/>
        </w:rPr>
        <w:t>年7月9日），几十万劳动群众的</w:t>
      </w:r>
      <w:r w:rsidR="001467BB">
        <w:rPr>
          <w:rFonts w:ascii="宋体" w:hAnsi="宋体" w:hint="eastAsia"/>
          <w:szCs w:val="28"/>
        </w:rPr>
        <w:t>抗争</w:t>
      </w:r>
      <w:r w:rsidRPr="00B453D8">
        <w:rPr>
          <w:rFonts w:ascii="宋体" w:hAnsi="宋体" w:hint="eastAsia"/>
          <w:szCs w:val="28"/>
        </w:rPr>
        <w:t>把众人嫌恶的戈塔巴雅·拉贾帕克萨（</w:t>
      </w:r>
      <w:r w:rsidRPr="00B453D8">
        <w:rPr>
          <w:rFonts w:ascii="宋体" w:hAnsi="宋体"/>
          <w:szCs w:val="28"/>
        </w:rPr>
        <w:t>Gotabaya Rajapaksa</w:t>
      </w:r>
      <w:r w:rsidRPr="00B453D8">
        <w:rPr>
          <w:rFonts w:ascii="宋体" w:hAnsi="宋体" w:hint="eastAsia"/>
          <w:szCs w:val="28"/>
        </w:rPr>
        <w:t>）赶出了总统府。这一事件又一次证明了人民有力量塑造自己国家的历史。几个月前，他们也成功</w:t>
      </w:r>
      <w:r w:rsidR="001467BB">
        <w:rPr>
          <w:rFonts w:ascii="宋体" w:hAnsi="宋体" w:hint="eastAsia"/>
          <w:szCs w:val="28"/>
        </w:rPr>
        <w:t>地</w:t>
      </w:r>
      <w:r w:rsidRPr="00B453D8">
        <w:rPr>
          <w:rFonts w:ascii="宋体" w:hAnsi="宋体" w:hint="eastAsia"/>
          <w:szCs w:val="28"/>
        </w:rPr>
        <w:t>让总理马欣达·拉贾帕克萨（</w:t>
      </w:r>
      <w:r w:rsidRPr="00B453D8">
        <w:rPr>
          <w:rFonts w:ascii="宋体" w:hAnsi="宋体"/>
          <w:szCs w:val="28"/>
        </w:rPr>
        <w:t>Mahinda Rajapaksa</w:t>
      </w:r>
      <w:r w:rsidRPr="00B453D8">
        <w:rPr>
          <w:rFonts w:ascii="宋体" w:hAnsi="宋体" w:hint="eastAsia"/>
          <w:szCs w:val="28"/>
        </w:rPr>
        <w:t>）失去了自己的议席</w:t>
      </w:r>
      <w:r>
        <w:rPr>
          <w:rStyle w:val="af"/>
          <w:rFonts w:ascii="宋体" w:hAnsi="宋体"/>
          <w:szCs w:val="28"/>
        </w:rPr>
        <w:footnoteReference w:customMarkFollows="1" w:id="1"/>
        <w:t>[1]</w:t>
      </w:r>
      <w:r w:rsidRPr="00B453D8">
        <w:rPr>
          <w:rFonts w:ascii="宋体" w:hAnsi="宋体" w:hint="eastAsia"/>
          <w:szCs w:val="28"/>
        </w:rPr>
        <w:t>。拉贾帕克萨家族和菲律宾的马科斯家族（</w:t>
      </w:r>
      <w:r w:rsidRPr="00B453D8">
        <w:rPr>
          <w:rFonts w:ascii="宋体" w:hAnsi="宋体"/>
          <w:szCs w:val="28"/>
        </w:rPr>
        <w:t>Marcoses</w:t>
      </w:r>
      <w:r w:rsidRPr="00B453D8">
        <w:rPr>
          <w:rFonts w:ascii="宋体" w:hAnsi="宋体" w:hint="eastAsia"/>
          <w:szCs w:val="28"/>
        </w:rPr>
        <w:t>）十分相似。人民广遭饥荒和苦难，他们却过着奢靡的生活。此外，拉贾帕克萨家族还应为</w:t>
      </w:r>
      <w:r w:rsidRPr="00B453D8">
        <w:rPr>
          <w:rFonts w:ascii="宋体" w:hAnsi="宋体"/>
          <w:szCs w:val="28"/>
        </w:rPr>
        <w:t>2000</w:t>
      </w:r>
      <w:r w:rsidRPr="00B453D8">
        <w:rPr>
          <w:rFonts w:ascii="宋体" w:hAnsi="宋体" w:hint="eastAsia"/>
          <w:szCs w:val="28"/>
        </w:rPr>
        <w:t>年代初领导那场杀害约4万泰米尔人的种族屠杀战争负责。</w:t>
      </w:r>
    </w:p>
    <w:p w14:paraId="5EB0B494" w14:textId="561042E0"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lastRenderedPageBreak/>
        <w:t>当然，即便政治力量正转移到统治阶级的另外一批代表手</w:t>
      </w:r>
      <w:r w:rsidR="00D53AD3">
        <w:rPr>
          <w:rFonts w:ascii="宋体" w:hAnsi="宋体" w:hint="eastAsia"/>
          <w:szCs w:val="28"/>
        </w:rPr>
        <w:t>中</w:t>
      </w:r>
      <w:r w:rsidRPr="00B453D8">
        <w:rPr>
          <w:rFonts w:ascii="宋体" w:hAnsi="宋体" w:hint="eastAsia"/>
          <w:szCs w:val="28"/>
        </w:rPr>
        <w:t>，这个让斯里兰卡工人阶级和劳苦大众陷入如此悲哀境地的经济政治制度现在仍然存在。斯里兰卡仍然背负着国际货币基金组织、世贸组织等帝国主义代理组织强加的新自由主义经济政策的重担。</w:t>
      </w:r>
    </w:p>
    <w:p w14:paraId="3C0C81EF" w14:textId="2C732DBD"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斯里兰卡工人阶级要想从根本上改变自己的生活进程，就必须</w:t>
      </w:r>
      <w:r w:rsidR="001467BB">
        <w:rPr>
          <w:rFonts w:ascii="宋体" w:hAnsi="宋体" w:hint="eastAsia"/>
          <w:szCs w:val="28"/>
        </w:rPr>
        <w:t>发动</w:t>
      </w:r>
      <w:r w:rsidRPr="00B453D8">
        <w:rPr>
          <w:rFonts w:ascii="宋体" w:hAnsi="宋体" w:hint="eastAsia"/>
          <w:szCs w:val="28"/>
        </w:rPr>
        <w:t>一场真正的革命来摧毁反动国家政权，剥夺那些夺走他们财富和生产资料的剥削者、压迫者，建立无产阶级和各民主阶级的政治统治，开辟社会主义建设和革命的道路。</w:t>
      </w:r>
    </w:p>
    <w:p w14:paraId="46E18471" w14:textId="7A7893B5"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在世界各地，几亿人民</w:t>
      </w:r>
      <w:r w:rsidR="00D53AD3">
        <w:rPr>
          <w:rFonts w:ascii="宋体" w:hAnsi="宋体" w:hint="eastAsia"/>
          <w:szCs w:val="28"/>
        </w:rPr>
        <w:t>和斯里兰卡人民一样，</w:t>
      </w:r>
      <w:r w:rsidRPr="00B453D8">
        <w:rPr>
          <w:rFonts w:ascii="宋体" w:hAnsi="宋体" w:hint="eastAsia"/>
          <w:szCs w:val="28"/>
        </w:rPr>
        <w:t>面对着落后的、无工业的条件，这是因为：各帝国主义列强面对世界资本主义体系的持久危机，正在用越发具有毁坏性的手段劫掠他们的土地、森林、海洋资源，利用廉价工人，倾销过剩商品，来获取超额利润。即便是在全球资本主义的中心，工人们也正遭受着油价和物价飞升、工资过低等问题。</w:t>
      </w:r>
    </w:p>
    <w:p w14:paraId="54A2BBFD" w14:textId="7AEC3D93"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美国政府对俄罗斯的经济制裁正广泛地扰乱着供应链，那些搞油价投机和各种物价投机的帝国主义银行、金融商行正利用这一点牟利。人民的生计面临</w:t>
      </w:r>
      <w:r w:rsidR="001467BB">
        <w:rPr>
          <w:rFonts w:ascii="宋体" w:hAnsi="宋体" w:hint="eastAsia"/>
          <w:szCs w:val="28"/>
        </w:rPr>
        <w:t>着</w:t>
      </w:r>
      <w:r w:rsidRPr="00B453D8">
        <w:rPr>
          <w:rFonts w:ascii="宋体" w:hAnsi="宋体" w:hint="eastAsia"/>
          <w:szCs w:val="28"/>
        </w:rPr>
        <w:t>高通胀、生产继续放缓、广泛失业的严重威胁，这些问题正导向又一次全球经济衰退。</w:t>
      </w:r>
    </w:p>
    <w:p w14:paraId="0212CA0E" w14:textId="7777777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lastRenderedPageBreak/>
        <w:t>斯里兰卡工人和人民的抗争也让我们注意到过去几周和几个月内世界各地爆发的群众抗议行动，包括厄瓜多尔、乌拉圭、韩国、英国、比利时的群众抗议行动。这很可能不会是包括菲律宾工人、农民和劳苦大众在内的世界千百万人民最后一次面临日益尖锐的社会经济情况。这种情况正唤起着他们对社会变革和革命的渴望。</w:t>
      </w:r>
    </w:p>
    <w:p w14:paraId="168312A3" w14:textId="4D38838C" w:rsidR="008B2D43" w:rsidRPr="00B453D8" w:rsidRDefault="00B51C8A">
      <w:pPr>
        <w:spacing w:beforeLines="25" w:before="78" w:afterLines="25" w:after="78"/>
        <w:ind w:firstLine="560"/>
        <w:rPr>
          <w:rFonts w:ascii="黑体" w:eastAsia="黑体" w:hAnsi="黑体"/>
          <w:color w:val="FF0000"/>
          <w:szCs w:val="36"/>
        </w:rPr>
      </w:pPr>
      <w:bookmarkStart w:id="1" w:name="_Hlk105347307"/>
      <w:r w:rsidRPr="00B453D8">
        <w:rPr>
          <w:rFonts w:ascii="黑体" w:eastAsia="黑体" w:hAnsi="黑体"/>
          <w:color w:val="FF0000"/>
          <w:szCs w:val="36"/>
        </w:rPr>
        <w:br w:type="page"/>
      </w:r>
    </w:p>
    <w:p w14:paraId="3D6EAD9D" w14:textId="6CA08486" w:rsidR="008B2D43" w:rsidRPr="00B453D8" w:rsidRDefault="00B453D8">
      <w:pPr>
        <w:pStyle w:val="1"/>
        <w:rPr>
          <w:rFonts w:ascii="Times New Roman" w:eastAsia="仿宋" w:hAnsi="Times New Roman" w:cs="Times New Roman"/>
          <w:szCs w:val="36"/>
        </w:rPr>
      </w:pPr>
      <w:bookmarkStart w:id="2" w:name="_Hlk110724951"/>
      <w:r w:rsidRPr="00B453D8">
        <w:rPr>
          <w:rFonts w:ascii="黑体" w:eastAsia="黑体" w:hAnsi="黑体" w:hint="eastAsia"/>
          <w:szCs w:val="36"/>
        </w:rPr>
        <w:lastRenderedPageBreak/>
        <w:t>瑞典共产党反对</w:t>
      </w:r>
      <w:r w:rsidR="00BA51D3">
        <w:rPr>
          <w:rFonts w:ascii="黑体" w:eastAsia="黑体" w:hAnsi="黑体" w:hint="eastAsia"/>
          <w:szCs w:val="36"/>
        </w:rPr>
        <w:t>本国</w:t>
      </w:r>
      <w:r w:rsidRPr="00B453D8">
        <w:rPr>
          <w:rFonts w:ascii="黑体" w:eastAsia="黑体" w:hAnsi="黑体" w:hint="eastAsia"/>
          <w:szCs w:val="36"/>
        </w:rPr>
        <w:t>加入北约</w:t>
      </w:r>
    </w:p>
    <w:bookmarkEnd w:id="2"/>
    <w:p w14:paraId="5A0734ED" w14:textId="38C1F732" w:rsidR="008B2D43" w:rsidRPr="00B453D8" w:rsidRDefault="00981AD3">
      <w:pPr>
        <w:spacing w:beforeLines="25" w:before="78" w:afterLines="25" w:after="78"/>
        <w:ind w:firstLineChars="0" w:firstLine="0"/>
        <w:jc w:val="center"/>
        <w:rPr>
          <w:rFonts w:ascii="Times New Roman" w:eastAsia="仿宋" w:hAnsi="Times New Roman" w:cs="Times New Roman"/>
          <w:noProof/>
          <w:color w:val="FF0000"/>
          <w:szCs w:val="28"/>
        </w:rPr>
      </w:pPr>
      <w:r>
        <w:rPr>
          <w:noProof/>
        </w:rPr>
        <w:drawing>
          <wp:inline distT="0" distB="0" distL="0" distR="0" wp14:anchorId="45B8BEC2" wp14:editId="79BE918C">
            <wp:extent cx="5144400" cy="3319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4400" cy="3319200"/>
                    </a:xfrm>
                    <a:prstGeom prst="rect">
                      <a:avLst/>
                    </a:prstGeom>
                    <a:noFill/>
                    <a:ln>
                      <a:noFill/>
                    </a:ln>
                  </pic:spPr>
                </pic:pic>
              </a:graphicData>
            </a:graphic>
          </wp:inline>
        </w:drawing>
      </w:r>
    </w:p>
    <w:p w14:paraId="2010FAA0" w14:textId="421480B8" w:rsidR="00721823" w:rsidRPr="007132D7" w:rsidRDefault="00721823" w:rsidP="00721823">
      <w:pPr>
        <w:spacing w:beforeLines="100" w:before="312" w:afterLines="25" w:after="78"/>
        <w:ind w:firstLine="480"/>
        <w:jc w:val="left"/>
        <w:rPr>
          <w:rFonts w:ascii="Times New Roman" w:eastAsia="仿宋" w:hAnsi="Times New Roman" w:cs="Times New Roman"/>
          <w:sz w:val="24"/>
        </w:rPr>
      </w:pPr>
      <w:r w:rsidRPr="007132D7">
        <w:rPr>
          <w:rFonts w:ascii="Times New Roman" w:eastAsia="仿宋" w:hAnsi="Times New Roman" w:cs="Times New Roman"/>
          <w:sz w:val="24"/>
        </w:rPr>
        <w:t>来源：</w:t>
      </w:r>
      <w:r w:rsidR="007132D7" w:rsidRPr="007132D7">
        <w:rPr>
          <w:rFonts w:ascii="Times New Roman" w:eastAsia="仿宋" w:hAnsi="Times New Roman" w:cs="Times New Roman" w:hint="eastAsia"/>
          <w:sz w:val="24"/>
        </w:rPr>
        <w:t>共产党和工人党国际会议“团结网”（</w:t>
      </w:r>
      <w:r w:rsidR="007132D7" w:rsidRPr="007132D7">
        <w:rPr>
          <w:rFonts w:ascii="Times New Roman" w:eastAsia="仿宋" w:hAnsi="Times New Roman" w:cs="Times New Roman" w:hint="eastAsia"/>
          <w:sz w:val="24"/>
        </w:rPr>
        <w:t>Solid</w:t>
      </w:r>
      <w:r w:rsidR="007132D7" w:rsidRPr="007132D7">
        <w:rPr>
          <w:rFonts w:ascii="Times New Roman" w:eastAsia="仿宋" w:hAnsi="Times New Roman" w:cs="Times New Roman"/>
          <w:sz w:val="24"/>
        </w:rPr>
        <w:t>Net</w:t>
      </w:r>
      <w:r w:rsidR="007132D7" w:rsidRPr="007132D7">
        <w:rPr>
          <w:rFonts w:ascii="Times New Roman" w:eastAsia="仿宋" w:hAnsi="Times New Roman" w:cs="Times New Roman" w:hint="eastAsia"/>
          <w:sz w:val="24"/>
        </w:rPr>
        <w:t>）</w:t>
      </w:r>
    </w:p>
    <w:p w14:paraId="7B3410F6" w14:textId="249C5181" w:rsidR="008B2D43" w:rsidRPr="007132D7" w:rsidRDefault="00B51C8A">
      <w:pPr>
        <w:spacing w:beforeLines="25" w:before="78" w:afterLines="25" w:after="78"/>
        <w:ind w:firstLine="480"/>
        <w:jc w:val="left"/>
        <w:rPr>
          <w:rFonts w:ascii="Times New Roman" w:eastAsia="仿宋" w:hAnsi="Times New Roman" w:cs="Times New Roman"/>
          <w:sz w:val="24"/>
        </w:rPr>
      </w:pPr>
      <w:r w:rsidRPr="007132D7">
        <w:rPr>
          <w:rFonts w:ascii="Times New Roman" w:eastAsia="仿宋" w:hAnsi="Times New Roman" w:cs="Times New Roman"/>
          <w:sz w:val="24"/>
        </w:rPr>
        <w:t>日期：</w:t>
      </w:r>
      <w:r w:rsidRPr="007132D7">
        <w:rPr>
          <w:rFonts w:ascii="Times New Roman" w:eastAsia="仿宋" w:hAnsi="Times New Roman" w:cs="Times New Roman"/>
          <w:sz w:val="24"/>
        </w:rPr>
        <w:t>2022</w:t>
      </w:r>
      <w:r w:rsidRPr="007132D7">
        <w:rPr>
          <w:rFonts w:ascii="Times New Roman" w:eastAsia="仿宋" w:hAnsi="Times New Roman" w:cs="Times New Roman"/>
          <w:sz w:val="24"/>
        </w:rPr>
        <w:t>年</w:t>
      </w:r>
      <w:r w:rsidR="007132D7" w:rsidRPr="007132D7">
        <w:rPr>
          <w:rFonts w:ascii="Times New Roman" w:eastAsia="仿宋" w:hAnsi="Times New Roman" w:cs="Times New Roman"/>
          <w:sz w:val="24"/>
        </w:rPr>
        <w:t>5</w:t>
      </w:r>
      <w:r w:rsidRPr="007132D7">
        <w:rPr>
          <w:rFonts w:ascii="Times New Roman" w:eastAsia="仿宋" w:hAnsi="Times New Roman" w:cs="Times New Roman"/>
          <w:sz w:val="24"/>
        </w:rPr>
        <w:t>月</w:t>
      </w:r>
      <w:r w:rsidR="007132D7" w:rsidRPr="007132D7">
        <w:rPr>
          <w:rFonts w:ascii="Times New Roman" w:eastAsia="仿宋" w:hAnsi="Times New Roman" w:cs="Times New Roman"/>
          <w:sz w:val="24"/>
        </w:rPr>
        <w:t>20</w:t>
      </w:r>
      <w:r w:rsidRPr="007132D7">
        <w:rPr>
          <w:rFonts w:ascii="Times New Roman" w:eastAsia="仿宋" w:hAnsi="Times New Roman" w:cs="Times New Roman"/>
          <w:sz w:val="24"/>
        </w:rPr>
        <w:t>日</w:t>
      </w:r>
    </w:p>
    <w:p w14:paraId="7B14A6C9" w14:textId="3056F829" w:rsidR="007132D7" w:rsidRPr="007132D7" w:rsidRDefault="00B51C8A">
      <w:pPr>
        <w:spacing w:beforeLines="25" w:before="78" w:afterLines="100" w:after="312"/>
        <w:ind w:firstLine="480"/>
        <w:jc w:val="left"/>
        <w:rPr>
          <w:rStyle w:val="ae"/>
          <w:rFonts w:ascii="Times New Roman" w:hAnsi="Times New Roman" w:cs="Times New Roman"/>
          <w:color w:val="auto"/>
          <w:sz w:val="24"/>
        </w:rPr>
      </w:pPr>
      <w:r w:rsidRPr="007132D7">
        <w:rPr>
          <w:rFonts w:ascii="Times New Roman" w:eastAsia="仿宋" w:hAnsi="Times New Roman" w:cs="Times New Roman"/>
          <w:sz w:val="24"/>
        </w:rPr>
        <w:t>链接</w:t>
      </w:r>
      <w:r w:rsidRPr="007132D7">
        <w:rPr>
          <w:rFonts w:ascii="Times New Roman" w:eastAsia="仿宋" w:hAnsi="Times New Roman" w:cs="Times New Roman" w:hint="eastAsia"/>
          <w:sz w:val="24"/>
        </w:rPr>
        <w:t>：</w:t>
      </w:r>
      <w:hyperlink r:id="rId21" w:history="1">
        <w:r w:rsidR="007132D7" w:rsidRPr="007132D7">
          <w:rPr>
            <w:rStyle w:val="ae"/>
            <w:rFonts w:ascii="Times New Roman" w:hAnsi="Times New Roman" w:cs="Times New Roman"/>
            <w:color w:val="auto"/>
            <w:sz w:val="24"/>
          </w:rPr>
          <w:t>http://solidnet.org/article/CP-of-Sweden-We-condemn-Swedens-accession-to-NATO-and-fight-against-it/</w:t>
        </w:r>
      </w:hyperlink>
    </w:p>
    <w:p w14:paraId="1F62860C" w14:textId="77777777" w:rsidR="00B453D8" w:rsidRPr="00B453D8" w:rsidRDefault="00B453D8" w:rsidP="00B453D8">
      <w:pPr>
        <w:spacing w:beforeLines="25" w:before="78" w:afterLines="25" w:after="78"/>
        <w:ind w:firstLineChars="0" w:firstLine="0"/>
        <w:jc w:val="center"/>
        <w:rPr>
          <w:rFonts w:ascii="黑体" w:eastAsia="黑体" w:hAnsi="黑体"/>
          <w:szCs w:val="28"/>
        </w:rPr>
      </w:pPr>
      <w:r w:rsidRPr="00B453D8">
        <w:rPr>
          <w:rFonts w:ascii="黑体" w:eastAsia="黑体" w:hAnsi="黑体" w:hint="eastAsia"/>
          <w:szCs w:val="28"/>
        </w:rPr>
        <w:t>我们谴责瑞典加入北约，并为反对它而斗争！</w:t>
      </w:r>
    </w:p>
    <w:p w14:paraId="21BD4FA1" w14:textId="7777777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现在，瑞典加入北约已成为正式的事情，我们正面临着新的现实：瑞典帝国主义正在寻求加入我们时代最强大、最重要的帝国主义联盟。</w:t>
      </w:r>
    </w:p>
    <w:p w14:paraId="76A4A216" w14:textId="7777777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在这种形势下，我们认为需要强调一些关于帝国主义和北约的</w:t>
      </w:r>
      <w:r w:rsidRPr="00B453D8">
        <w:rPr>
          <w:rFonts w:ascii="宋体" w:hAnsi="宋体" w:hint="eastAsia"/>
          <w:szCs w:val="28"/>
        </w:rPr>
        <w:lastRenderedPageBreak/>
        <w:t>事实，这对我们如何组织反对北约的斗争非常重要：</w:t>
      </w:r>
    </w:p>
    <w:p w14:paraId="24EB1497" w14:textId="682A6014"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帝国主义是资本主义的最高阶段。帝国主义是垄断资本主义，它的特点是集中的所有权、强大的金融资本以及</w:t>
      </w:r>
      <w:r w:rsidR="00334D2E">
        <w:rPr>
          <w:rFonts w:ascii="宋体" w:hAnsi="宋体" w:hint="eastAsia"/>
          <w:szCs w:val="28"/>
        </w:rPr>
        <w:t>重要性日益增长的</w:t>
      </w:r>
      <w:r w:rsidR="00B453D8" w:rsidRPr="00B453D8">
        <w:rPr>
          <w:rFonts w:ascii="宋体" w:hAnsi="宋体" w:hint="eastAsia"/>
          <w:szCs w:val="28"/>
        </w:rPr>
        <w:t>资本输出。</w:t>
      </w:r>
    </w:p>
    <w:p w14:paraId="69819C3A" w14:textId="6814184C"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每个资本主义国家的发展，都迫使它越过国界去寻找最</w:t>
      </w:r>
      <w:r w:rsidR="00334D2E">
        <w:rPr>
          <w:rFonts w:ascii="宋体" w:hAnsi="宋体" w:hint="eastAsia"/>
          <w:szCs w:val="28"/>
        </w:rPr>
        <w:t>能</w:t>
      </w:r>
      <w:r w:rsidR="00B453D8" w:rsidRPr="00B453D8">
        <w:rPr>
          <w:rFonts w:ascii="宋体" w:hAnsi="宋体" w:hint="eastAsia"/>
          <w:szCs w:val="28"/>
        </w:rPr>
        <w:t>获利的投资场所；当本国境内无法找到这样的投资场所时，资本就将目光投向外国。这是资本输出的基础。</w:t>
      </w:r>
    </w:p>
    <w:p w14:paraId="2C533FD4" w14:textId="07192DA9"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资本主义在所有大小国家都以相同的方式运作。这意味着</w:t>
      </w:r>
      <w:r w:rsidR="00334D2E">
        <w:rPr>
          <w:rFonts w:ascii="宋体" w:hAnsi="宋体" w:hint="eastAsia"/>
          <w:szCs w:val="28"/>
        </w:rPr>
        <w:t>，</w:t>
      </w:r>
      <w:r w:rsidR="00B453D8" w:rsidRPr="00B453D8">
        <w:rPr>
          <w:rFonts w:ascii="宋体" w:hAnsi="宋体" w:hint="eastAsia"/>
          <w:szCs w:val="28"/>
        </w:rPr>
        <w:t>每个国家的资本都在寻求对外输出的渠道，每个国家的资本都在寻求最能获利的投资场所。当各国资本相互对抗时，世界就被瓜分了——这种瓜分既发生在各公司之间，也发生在各资本主义国家之间。</w:t>
      </w:r>
    </w:p>
    <w:p w14:paraId="10C46AEE" w14:textId="1675BE4E"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这就是我们所处的现实。世界已经被瓜分，但资本增长的需求像过去一样强大。这就产生了一种解决方法：重新瓜分世界——去抢走别人拥有的东西。这就是发生在乌克兰的战争的背景。</w:t>
      </w:r>
    </w:p>
    <w:p w14:paraId="5A46E7CE" w14:textId="4FAB0CBB"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目前，北约是世界上最强大的资本主义国家联盟。它的目的是：在同世界其他国家的资本的对抗中，加强</w:t>
      </w:r>
      <w:r w:rsidR="00BA51D3">
        <w:rPr>
          <w:rFonts w:ascii="宋体" w:hAnsi="宋体" w:hint="eastAsia"/>
          <w:szCs w:val="28"/>
        </w:rPr>
        <w:t>北约</w:t>
      </w:r>
      <w:r w:rsidR="00B453D8" w:rsidRPr="00B453D8">
        <w:rPr>
          <w:rFonts w:ascii="宋体" w:hAnsi="宋体" w:hint="eastAsia"/>
          <w:szCs w:val="28"/>
        </w:rPr>
        <w:t>成员国的资本。在反对共同敌人时，一些国家的资本可能进行合作。</w:t>
      </w:r>
    </w:p>
    <w:p w14:paraId="6D379E47" w14:textId="394BEC80"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每个国家都为每个帝国主义联盟带入了自己的利益。这意味</w:t>
      </w:r>
      <w:r w:rsidR="00B453D8" w:rsidRPr="00B453D8">
        <w:rPr>
          <w:rFonts w:ascii="宋体" w:hAnsi="宋体" w:hint="eastAsia"/>
          <w:szCs w:val="28"/>
        </w:rPr>
        <w:lastRenderedPageBreak/>
        <w:t>着，每个企图巩固自己对世界的剥削的帝国主义联盟，都承载着每个国家和每个资本的特殊利益所产生的矛盾。因此，每个帝国主义联盟都是暂时而易变的，一个国家被纳入一个联盟，并不意味着该国成为附庸或被占领，而是意味着每个国家的资本借此获得了利益。</w:t>
      </w:r>
    </w:p>
    <w:p w14:paraId="09BFFED6" w14:textId="53ED78FA"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至于现在瑞典与芬兰申请成为北约成员国，这不是因为它们被欺骗，也不是因为我们的政客被外国势力收买或者他们是外国势力的忠犬。他们的行动遵循的是他们自己资本的利益。由于国际矛盾日益加强，确保瑞典与芬兰资本的全球利益的需求日益增长，这对于它们来说是必要的。但是它们无法独自实现自己的目标，而是必须寻求合作来实现它。</w:t>
      </w:r>
    </w:p>
    <w:p w14:paraId="25A000BB" w14:textId="339A8A18" w:rsidR="00B453D8" w:rsidRPr="00B453D8" w:rsidRDefault="00981AD3"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这意味着，不仅芬兰和瑞典的劳动人民，而且全世界的劳动人民都面临着巨大的风险。芬兰、瑞典两国成为北约成员国，进一步加强和激化了资本主义制度所表现出的矛盾。帝国主义战争正向我们门前逼近，瑞典资本自己靠近了战争。</w:t>
      </w:r>
    </w:p>
    <w:p w14:paraId="0648C720" w14:textId="7777777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基于我们唯一能够做出的这种分析，我们必须总结出用以反对北约和帝国主义的政治结论：</w:t>
      </w:r>
    </w:p>
    <w:p w14:paraId="310BCB27" w14:textId="60D83F76" w:rsidR="00B453D8" w:rsidRPr="00B453D8" w:rsidRDefault="007132D7"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我们反对北约的斗争绝不能失去原则，它不应与其他政治势力寻求最大可能的一致，那样就意味着要接受站在本国资本或外国</w:t>
      </w:r>
      <w:r w:rsidR="00B453D8" w:rsidRPr="00B453D8">
        <w:rPr>
          <w:rFonts w:ascii="宋体" w:hAnsi="宋体" w:hint="eastAsia"/>
          <w:szCs w:val="28"/>
        </w:rPr>
        <w:lastRenderedPageBreak/>
        <w:t>资本立场上的各式各样的观点。反对北约的运动必须建立在这样的观点的基础上：无论与哪个国家的资本联合，工人阶级都得不到好处；真正反对北约的运动必须建立在反资本主义、反帝国主义的立场上。</w:t>
      </w:r>
    </w:p>
    <w:p w14:paraId="2C7D574F" w14:textId="43721271" w:rsidR="00B453D8" w:rsidRPr="00B453D8" w:rsidRDefault="007132D7"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我们不接受中立的口号，因为在资本主义的现实背景下，中立成了一种幻想。过去曾经出现的中立不可能再现，因为它只存在于社会主义和资本主义之间划下斗争界限的特殊历史时期。现在与那时已然不同，这就是为什么支持中立的口号等于承认资本主义制度下有和平的可能性。这种可能性并不存在，因为所有国家的资本都必须不断地向国界外扩张；停止扩张并不符合各国在帝国主义体系内的地位，因此这里根本没有停止扩张的选项。这就是为什么中立口号是一种不可能实现的幻想。</w:t>
      </w:r>
    </w:p>
    <w:p w14:paraId="5F8B37C1" w14:textId="7BC6F845" w:rsidR="00B453D8" w:rsidRPr="00B453D8" w:rsidRDefault="007132D7"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我们不能在“国家主权沦丧”的观点的基础上进行反对北约的斗争。加入北约，正是我国自己的资产阶级基于其自身利益做出的选择。现在发生的事情不是外国占领或攻击瑞典，而是瑞典资产阶级基于自己利益的行动。因此，这不是“国家主权沦丧”的问题，而是我国加入帝国主义国家联盟的问题。声称“国家主权沦丧”，就等于打开了将民族斗争置于社会斗争之上的大门。简而言之，就</w:t>
      </w:r>
      <w:r w:rsidR="00B453D8" w:rsidRPr="00B453D8">
        <w:rPr>
          <w:rFonts w:ascii="宋体" w:hAnsi="宋体" w:hint="eastAsia"/>
          <w:szCs w:val="28"/>
        </w:rPr>
        <w:lastRenderedPageBreak/>
        <w:t>是把民族斗争置于阶级斗争之前。</w:t>
      </w:r>
    </w:p>
    <w:p w14:paraId="7AE6E0F2" w14:textId="7777777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我们反对北约的斗争必须坚持反资本主义的立场。这意味着：</w:t>
      </w:r>
    </w:p>
    <w:p w14:paraId="06508B18" w14:textId="7FD82BD3" w:rsidR="00B453D8" w:rsidRPr="00B453D8" w:rsidRDefault="007132D7"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首先而且最重要的是回顾资本主义-帝国主义的发展轨迹，即资本主义制度不能被看作是次要的背景，瑞典加入北约的问题不是脱离于这个背景而在真空中提出的。</w:t>
      </w:r>
    </w:p>
    <w:p w14:paraId="5AF4CFD7" w14:textId="645E1E40" w:rsidR="00B453D8" w:rsidRPr="00B453D8" w:rsidRDefault="007132D7"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我们不能被迫接受和支持掩盖而不是揭露现实的口号，我们不能加入这样的势力。它们制造而不是消除着幻想。</w:t>
      </w:r>
    </w:p>
    <w:p w14:paraId="7CD646D0" w14:textId="73877056" w:rsidR="00B453D8" w:rsidRPr="00B453D8" w:rsidRDefault="007132D7"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要去揭示：资本主义如何孕育着资本主义制度下不可避免的冲突与战争，诸如北约之类的联盟为何是资本主义的产物，资本主义及其国家在争夺霸权的斗争中为何不可避免地结成这些联盟。</w:t>
      </w:r>
    </w:p>
    <w:p w14:paraId="4367A65A" w14:textId="76F20F8A" w:rsidR="00B453D8" w:rsidRPr="00B453D8" w:rsidRDefault="007132D7" w:rsidP="00B453D8">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B453D8" w:rsidRPr="00B453D8">
        <w:rPr>
          <w:rFonts w:ascii="宋体" w:hAnsi="宋体" w:hint="eastAsia"/>
          <w:szCs w:val="28"/>
        </w:rPr>
        <w:t>要去证明：唯一的出路是社会主义。在这一全新的社会制度</w:t>
      </w:r>
      <w:r w:rsidR="00BA51D3">
        <w:rPr>
          <w:rFonts w:ascii="宋体" w:hAnsi="宋体" w:hint="eastAsia"/>
          <w:szCs w:val="28"/>
        </w:rPr>
        <w:t>下</w:t>
      </w:r>
      <w:r w:rsidR="00B453D8" w:rsidRPr="00B453D8">
        <w:rPr>
          <w:rFonts w:ascii="宋体" w:hAnsi="宋体" w:hint="eastAsia"/>
          <w:szCs w:val="28"/>
        </w:rPr>
        <w:t>，社会的驱动力不再是利润，而是建立于人类需要基础之上的合理计划。面对已成为野蛮主义的资本主义，社会主义是唯一出路。</w:t>
      </w:r>
    </w:p>
    <w:p w14:paraId="7A65B038" w14:textId="77777777" w:rsidR="00B453D8" w:rsidRPr="00B453D8" w:rsidRDefault="00B453D8" w:rsidP="00B453D8">
      <w:pPr>
        <w:spacing w:beforeLines="25" w:before="78" w:afterLines="25" w:after="78"/>
        <w:ind w:firstLine="560"/>
        <w:rPr>
          <w:rFonts w:ascii="宋体" w:hAnsi="宋体"/>
          <w:szCs w:val="28"/>
        </w:rPr>
      </w:pPr>
      <w:r w:rsidRPr="00B453D8">
        <w:rPr>
          <w:rFonts w:ascii="宋体" w:hAnsi="宋体" w:hint="eastAsia"/>
          <w:szCs w:val="28"/>
        </w:rPr>
        <w:t>我们在这些原则下集结反对北约的力量，进行反对北约的斗争。瑞典共产党</w:t>
      </w:r>
      <w:r w:rsidRPr="00981AD3">
        <w:rPr>
          <w:rFonts w:ascii="宋体" w:hAnsi="宋体" w:hint="eastAsia"/>
          <w:b/>
          <w:bCs/>
          <w:szCs w:val="28"/>
        </w:rPr>
        <w:t>拒绝北约和帝国主义，谴责瑞典帝国主义借以保护其全球利益、牺牲全世界人民的一切行动！</w:t>
      </w:r>
    </w:p>
    <w:p w14:paraId="18098056" w14:textId="153C916B" w:rsidR="007E47CF" w:rsidRPr="00B453D8" w:rsidRDefault="007E47CF" w:rsidP="007040BC">
      <w:pPr>
        <w:spacing w:before="25" w:afterLines="25" w:after="78"/>
        <w:ind w:firstLineChars="1000" w:firstLine="2800"/>
        <w:rPr>
          <w:rFonts w:ascii="黑体" w:eastAsia="黑体" w:hAnsi="黑体"/>
          <w:b/>
          <w:color w:val="FF0000"/>
          <w:kern w:val="44"/>
          <w:sz w:val="36"/>
          <w:szCs w:val="36"/>
        </w:rPr>
      </w:pPr>
      <w:r w:rsidRPr="00B453D8">
        <w:rPr>
          <w:rFonts w:ascii="黑体" w:eastAsia="黑体" w:hAnsi="黑体"/>
          <w:color w:val="FF0000"/>
          <w:szCs w:val="36"/>
        </w:rPr>
        <w:br w:type="page"/>
      </w:r>
    </w:p>
    <w:p w14:paraId="3F8D1CF0" w14:textId="7CF90795" w:rsidR="008B2D43" w:rsidRPr="00981AD3" w:rsidRDefault="00981AD3">
      <w:pPr>
        <w:pStyle w:val="1"/>
        <w:rPr>
          <w:rFonts w:ascii="黑体" w:eastAsia="黑体" w:hAnsi="黑体"/>
          <w:szCs w:val="36"/>
        </w:rPr>
      </w:pPr>
      <w:r w:rsidRPr="00981AD3">
        <w:rPr>
          <w:rFonts w:ascii="黑体" w:eastAsia="黑体" w:hAnsi="黑体" w:hint="eastAsia"/>
          <w:szCs w:val="36"/>
        </w:rPr>
        <w:lastRenderedPageBreak/>
        <w:t>比利时工人党</w:t>
      </w:r>
      <w:r w:rsidR="00C3026A">
        <w:rPr>
          <w:rFonts w:ascii="黑体" w:eastAsia="黑体" w:hAnsi="黑体" w:hint="eastAsia"/>
          <w:szCs w:val="36"/>
        </w:rPr>
        <w:t>主席</w:t>
      </w:r>
      <w:r w:rsidRPr="00981AD3">
        <w:rPr>
          <w:rFonts w:ascii="黑体" w:eastAsia="黑体" w:hAnsi="黑体" w:hint="eastAsia"/>
          <w:szCs w:val="36"/>
        </w:rPr>
        <w:t>拉乌尔·海德鲍专访</w:t>
      </w:r>
    </w:p>
    <w:bookmarkEnd w:id="1"/>
    <w:p w14:paraId="239BF7C9" w14:textId="1E15701F" w:rsidR="008B2D43" w:rsidRPr="00B453D8" w:rsidRDefault="00B23E4E">
      <w:pPr>
        <w:spacing w:beforeLines="25" w:before="78" w:afterLines="25" w:after="78"/>
        <w:ind w:firstLineChars="0" w:firstLine="0"/>
        <w:jc w:val="center"/>
        <w:rPr>
          <w:rFonts w:ascii="Times New Roman" w:eastAsia="仿宋" w:hAnsi="Times New Roman" w:cs="Times New Roman"/>
          <w:noProof/>
          <w:color w:val="FF0000"/>
          <w:szCs w:val="28"/>
        </w:rPr>
      </w:pPr>
      <w:r>
        <w:rPr>
          <w:noProof/>
        </w:rPr>
        <w:drawing>
          <wp:inline distT="0" distB="0" distL="0" distR="0" wp14:anchorId="377B0D4F" wp14:editId="5C6F8EF8">
            <wp:extent cx="4680000" cy="2905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2905200"/>
                    </a:xfrm>
                    <a:prstGeom prst="rect">
                      <a:avLst/>
                    </a:prstGeom>
                    <a:noFill/>
                    <a:ln>
                      <a:noFill/>
                    </a:ln>
                  </pic:spPr>
                </pic:pic>
              </a:graphicData>
            </a:graphic>
          </wp:inline>
        </w:drawing>
      </w:r>
    </w:p>
    <w:p w14:paraId="317D9045" w14:textId="7AEC89D1" w:rsidR="008B2D43" w:rsidRPr="00B23E4E" w:rsidRDefault="00B51C8A">
      <w:pPr>
        <w:spacing w:beforeLines="100" w:before="312" w:afterLines="25" w:after="78"/>
        <w:ind w:firstLine="480"/>
        <w:jc w:val="left"/>
        <w:rPr>
          <w:rFonts w:ascii="Times New Roman" w:eastAsia="仿宋" w:hAnsi="Times New Roman" w:cs="Times New Roman"/>
          <w:sz w:val="24"/>
        </w:rPr>
      </w:pPr>
      <w:r w:rsidRPr="00B23E4E">
        <w:rPr>
          <w:rFonts w:ascii="Times New Roman" w:eastAsia="仿宋" w:hAnsi="Times New Roman" w:cs="Times New Roman"/>
          <w:sz w:val="24"/>
        </w:rPr>
        <w:t>来源：</w:t>
      </w:r>
      <w:r w:rsidR="00B23E4E" w:rsidRPr="00B23E4E">
        <w:rPr>
          <w:rFonts w:ascii="Times New Roman" w:eastAsia="仿宋" w:hAnsi="Times New Roman" w:cs="Times New Roman" w:hint="eastAsia"/>
          <w:sz w:val="24"/>
        </w:rPr>
        <w:t>比利时</w:t>
      </w:r>
      <w:r w:rsidR="00227AFA" w:rsidRPr="00B23E4E">
        <w:rPr>
          <w:rFonts w:ascii="Times New Roman" w:eastAsia="仿宋" w:hAnsi="Times New Roman" w:cs="Times New Roman" w:hint="eastAsia"/>
          <w:sz w:val="24"/>
        </w:rPr>
        <w:t>工人党</w:t>
      </w:r>
      <w:r w:rsidR="00B23E4E" w:rsidRPr="00B23E4E">
        <w:rPr>
          <w:rFonts w:ascii="Times New Roman" w:eastAsia="仿宋" w:hAnsi="Times New Roman" w:cs="Times New Roman" w:hint="eastAsia"/>
          <w:sz w:val="24"/>
        </w:rPr>
        <w:t>网站</w:t>
      </w:r>
    </w:p>
    <w:p w14:paraId="39146E06" w14:textId="3BD2F49A" w:rsidR="008B2D43" w:rsidRPr="00B23E4E" w:rsidRDefault="00B51C8A">
      <w:pPr>
        <w:spacing w:beforeLines="25" w:before="78" w:afterLines="25" w:after="78"/>
        <w:ind w:firstLine="480"/>
        <w:jc w:val="left"/>
        <w:rPr>
          <w:rFonts w:ascii="Times New Roman" w:eastAsia="仿宋" w:hAnsi="Times New Roman" w:cs="Times New Roman"/>
          <w:sz w:val="24"/>
        </w:rPr>
      </w:pPr>
      <w:r w:rsidRPr="00B23E4E">
        <w:rPr>
          <w:rFonts w:ascii="Times New Roman" w:eastAsia="仿宋" w:hAnsi="Times New Roman" w:cs="Times New Roman"/>
          <w:sz w:val="24"/>
        </w:rPr>
        <w:t>日期：</w:t>
      </w:r>
      <w:r w:rsidR="00B23E4E" w:rsidRPr="00B23E4E">
        <w:rPr>
          <w:rFonts w:ascii="Times New Roman" w:eastAsia="仿宋" w:hAnsi="Times New Roman" w:cs="Times New Roman" w:hint="eastAsia"/>
          <w:sz w:val="24"/>
        </w:rPr>
        <w:t>2022</w:t>
      </w:r>
      <w:r w:rsidR="00B23E4E" w:rsidRPr="00B23E4E">
        <w:rPr>
          <w:rFonts w:ascii="Times New Roman" w:eastAsia="仿宋" w:hAnsi="Times New Roman" w:cs="Times New Roman" w:hint="eastAsia"/>
          <w:sz w:val="24"/>
        </w:rPr>
        <w:t>年</w:t>
      </w:r>
      <w:r w:rsidR="00B23E4E" w:rsidRPr="00B23E4E">
        <w:rPr>
          <w:rFonts w:ascii="Times New Roman" w:eastAsia="仿宋" w:hAnsi="Times New Roman" w:cs="Times New Roman" w:hint="eastAsia"/>
          <w:sz w:val="24"/>
        </w:rPr>
        <w:t>1</w:t>
      </w:r>
      <w:r w:rsidR="00B23E4E" w:rsidRPr="00B23E4E">
        <w:rPr>
          <w:rFonts w:ascii="Times New Roman" w:eastAsia="仿宋" w:hAnsi="Times New Roman" w:cs="Times New Roman" w:hint="eastAsia"/>
          <w:sz w:val="24"/>
        </w:rPr>
        <w:t>月</w:t>
      </w:r>
      <w:r w:rsidR="00B23E4E" w:rsidRPr="00B23E4E">
        <w:rPr>
          <w:rFonts w:ascii="Times New Roman" w:eastAsia="仿宋" w:hAnsi="Times New Roman" w:cs="Times New Roman" w:hint="eastAsia"/>
          <w:sz w:val="24"/>
        </w:rPr>
        <w:t>2</w:t>
      </w:r>
      <w:r w:rsidR="00B23E4E" w:rsidRPr="00B23E4E">
        <w:rPr>
          <w:rFonts w:ascii="Times New Roman" w:eastAsia="仿宋" w:hAnsi="Times New Roman" w:cs="Times New Roman" w:hint="eastAsia"/>
          <w:sz w:val="24"/>
        </w:rPr>
        <w:t>日</w:t>
      </w:r>
    </w:p>
    <w:p w14:paraId="7577973F" w14:textId="530C0480" w:rsidR="00B23E4E" w:rsidRPr="00B23E4E" w:rsidRDefault="00B51C8A">
      <w:pPr>
        <w:spacing w:beforeLines="25" w:before="78" w:afterLines="100" w:after="312"/>
        <w:ind w:firstLine="480"/>
        <w:jc w:val="left"/>
        <w:rPr>
          <w:rStyle w:val="ae"/>
          <w:rFonts w:ascii="Times New Roman" w:hAnsi="Times New Roman" w:cs="Times New Roman"/>
          <w:color w:val="auto"/>
          <w:sz w:val="24"/>
        </w:rPr>
      </w:pPr>
      <w:r w:rsidRPr="00B23E4E">
        <w:rPr>
          <w:rFonts w:ascii="Times New Roman" w:eastAsia="仿宋" w:hAnsi="Times New Roman" w:cs="Times New Roman"/>
          <w:sz w:val="24"/>
        </w:rPr>
        <w:t>链接</w:t>
      </w:r>
      <w:r w:rsidRPr="00B23E4E">
        <w:rPr>
          <w:rFonts w:ascii="Times New Roman" w:eastAsia="仿宋" w:hAnsi="Times New Roman" w:cs="Times New Roman" w:hint="eastAsia"/>
          <w:sz w:val="24"/>
        </w:rPr>
        <w:t>：</w:t>
      </w:r>
      <w:hyperlink r:id="rId23" w:history="1">
        <w:r w:rsidR="00B23E4E" w:rsidRPr="00B23E4E">
          <w:rPr>
            <w:rStyle w:val="ae"/>
            <w:rFonts w:ascii="Times New Roman" w:hAnsi="Times New Roman" w:cs="Times New Roman"/>
            <w:color w:val="auto"/>
            <w:sz w:val="24"/>
          </w:rPr>
          <w:t>https://international.ptb-pvda.be/articles/party-fighting-socialism-has-put-workers-front-and-center-interview-raoul-hedebouw</w:t>
        </w:r>
      </w:hyperlink>
    </w:p>
    <w:p w14:paraId="0D441BE0" w14:textId="35484115"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为社会主义而斗争的党应以工人为先，以工人为中心</w:t>
      </w:r>
    </w:p>
    <w:p w14:paraId="08EE0D43" w14:textId="1E85FC71"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比利时工人党（</w:t>
      </w:r>
      <w:r w:rsidRPr="00B23E4E">
        <w:rPr>
          <w:rFonts w:ascii="宋体" w:hAnsi="宋体"/>
          <w:bCs/>
          <w:szCs w:val="28"/>
        </w:rPr>
        <w:t>Workers’ Party of Belgium</w:t>
      </w:r>
      <w:r w:rsidRPr="00B23E4E">
        <w:rPr>
          <w:rFonts w:ascii="宋体" w:hAnsi="宋体" w:hint="eastAsia"/>
          <w:bCs/>
          <w:szCs w:val="28"/>
        </w:rPr>
        <w:t>）即将在议会中获得1</w:t>
      </w:r>
      <w:r w:rsidRPr="00B23E4E">
        <w:rPr>
          <w:rFonts w:ascii="宋体" w:hAnsi="宋体"/>
          <w:bCs/>
          <w:szCs w:val="28"/>
        </w:rPr>
        <w:t>8</w:t>
      </w:r>
      <w:r w:rsidRPr="00B23E4E">
        <w:rPr>
          <w:rFonts w:ascii="宋体" w:hAnsi="宋体" w:hint="eastAsia"/>
          <w:bCs/>
          <w:szCs w:val="28"/>
        </w:rPr>
        <w:t>个席位，是欧洲左翼政党中发展最快的力量。该党新任领导人拉乌尔·海德鲍（</w:t>
      </w:r>
      <w:r w:rsidRPr="00B23E4E">
        <w:rPr>
          <w:rFonts w:ascii="宋体" w:hAnsi="宋体"/>
          <w:bCs/>
          <w:szCs w:val="28"/>
        </w:rPr>
        <w:t>Raoul Hedebouw</w:t>
      </w:r>
      <w:r w:rsidRPr="00B23E4E">
        <w:rPr>
          <w:rFonts w:ascii="宋体" w:hAnsi="宋体" w:hint="eastAsia"/>
          <w:bCs/>
          <w:szCs w:val="28"/>
        </w:rPr>
        <w:t>）</w:t>
      </w:r>
      <w:r w:rsidR="001A1555">
        <w:rPr>
          <w:rFonts w:ascii="宋体" w:hAnsi="宋体" w:hint="eastAsia"/>
          <w:bCs/>
          <w:szCs w:val="28"/>
        </w:rPr>
        <w:t>在</w:t>
      </w:r>
      <w:r w:rsidRPr="00B23E4E">
        <w:rPr>
          <w:rFonts w:ascii="宋体" w:hAnsi="宋体" w:hint="eastAsia"/>
          <w:bCs/>
          <w:szCs w:val="28"/>
        </w:rPr>
        <w:t>接受《雅各宾》</w:t>
      </w:r>
      <w:r w:rsidR="005748EC">
        <w:rPr>
          <w:rFonts w:ascii="宋体" w:hAnsi="宋体" w:hint="eastAsia"/>
          <w:bCs/>
          <w:szCs w:val="28"/>
        </w:rPr>
        <w:t>（</w:t>
      </w:r>
      <w:r w:rsidR="005748EC" w:rsidRPr="005748EC">
        <w:rPr>
          <w:rFonts w:ascii="宋体" w:hAnsi="宋体"/>
          <w:bCs/>
          <w:szCs w:val="28"/>
        </w:rPr>
        <w:t>Jacobin</w:t>
      </w:r>
      <w:r w:rsidR="005748EC">
        <w:rPr>
          <w:rFonts w:ascii="宋体" w:hAnsi="宋体" w:hint="eastAsia"/>
          <w:bCs/>
          <w:szCs w:val="28"/>
        </w:rPr>
        <w:t>）</w:t>
      </w:r>
      <w:r w:rsidR="001A1555">
        <w:rPr>
          <w:rFonts w:ascii="宋体" w:hAnsi="宋体" w:hint="eastAsia"/>
          <w:bCs/>
          <w:szCs w:val="28"/>
        </w:rPr>
        <w:t>杂志</w:t>
      </w:r>
      <w:r w:rsidRPr="00B23E4E">
        <w:rPr>
          <w:rFonts w:ascii="宋体" w:hAnsi="宋体" w:hint="eastAsia"/>
          <w:bCs/>
          <w:szCs w:val="28"/>
        </w:rPr>
        <w:t>专访时</w:t>
      </w:r>
      <w:r w:rsidR="005748EC">
        <w:rPr>
          <w:rFonts w:ascii="宋体" w:hAnsi="宋体" w:hint="eastAsia"/>
          <w:bCs/>
          <w:szCs w:val="28"/>
        </w:rPr>
        <w:t>，</w:t>
      </w:r>
      <w:r w:rsidRPr="00B23E4E">
        <w:rPr>
          <w:rFonts w:ascii="宋体" w:hAnsi="宋体" w:hint="eastAsia"/>
          <w:bCs/>
          <w:szCs w:val="28"/>
        </w:rPr>
        <w:t>讲述了该党同志如何建设了这个具有群众吸引力的、明确以马克思主义为指导的政党。</w:t>
      </w:r>
    </w:p>
    <w:p w14:paraId="2F7F6F40" w14:textId="6A759B70"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lastRenderedPageBreak/>
        <w:t>1</w:t>
      </w:r>
      <w:r w:rsidRPr="00B23E4E">
        <w:rPr>
          <w:rFonts w:ascii="宋体" w:hAnsi="宋体"/>
          <w:bCs/>
          <w:szCs w:val="28"/>
        </w:rPr>
        <w:t>869</w:t>
      </w:r>
      <w:r w:rsidRPr="00B23E4E">
        <w:rPr>
          <w:rFonts w:ascii="宋体" w:hAnsi="宋体" w:hint="eastAsia"/>
          <w:bCs/>
          <w:szCs w:val="28"/>
        </w:rPr>
        <w:t>年，卡尔·马克思说，比利时是“与世严密隔绝的地主、资本家和神甫的舒适小天堂”</w:t>
      </w:r>
      <w:r>
        <w:rPr>
          <w:rStyle w:val="af"/>
          <w:rFonts w:ascii="宋体" w:hAnsi="宋体"/>
          <w:bCs/>
          <w:szCs w:val="28"/>
        </w:rPr>
        <w:footnoteReference w:customMarkFollows="1" w:id="2"/>
        <w:t>[1]</w:t>
      </w:r>
      <w:r w:rsidRPr="00B23E4E">
        <w:rPr>
          <w:rFonts w:ascii="宋体" w:hAnsi="宋体" w:hint="eastAsia"/>
          <w:bCs/>
          <w:szCs w:val="28"/>
        </w:rPr>
        <w:t>。2</w:t>
      </w:r>
      <w:r w:rsidRPr="00B23E4E">
        <w:rPr>
          <w:rFonts w:ascii="宋体" w:hAnsi="宋体"/>
          <w:bCs/>
          <w:szCs w:val="28"/>
        </w:rPr>
        <w:t>021</w:t>
      </w:r>
      <w:r w:rsidRPr="00B23E4E">
        <w:rPr>
          <w:rFonts w:ascii="宋体" w:hAnsi="宋体" w:hint="eastAsia"/>
          <w:bCs/>
          <w:szCs w:val="28"/>
        </w:rPr>
        <w:t>年，比利时工人党成为了欧盟意识形态的最大希望，而这个党的名称包含着“比利时”。上个月，自由市场周刊《经济学人》称比利时工人党是欧洲左翼最具活力的政党之一。比利时工人党在其成立的最初4</w:t>
      </w:r>
      <w:r w:rsidRPr="00B23E4E">
        <w:rPr>
          <w:rFonts w:ascii="宋体" w:hAnsi="宋体"/>
          <w:bCs/>
          <w:szCs w:val="28"/>
        </w:rPr>
        <w:t>0</w:t>
      </w:r>
      <w:r w:rsidRPr="00B23E4E">
        <w:rPr>
          <w:rFonts w:ascii="宋体" w:hAnsi="宋体" w:hint="eastAsia"/>
          <w:bCs/>
          <w:szCs w:val="28"/>
        </w:rPr>
        <w:t>年里，还只是一个马列主义的小党，党员不过几百人。近1</w:t>
      </w:r>
      <w:r w:rsidRPr="00B23E4E">
        <w:rPr>
          <w:rFonts w:ascii="宋体" w:hAnsi="宋体"/>
          <w:bCs/>
          <w:szCs w:val="28"/>
        </w:rPr>
        <w:t>0</w:t>
      </w:r>
      <w:r w:rsidRPr="00B23E4E">
        <w:rPr>
          <w:rFonts w:ascii="宋体" w:hAnsi="宋体" w:hint="eastAsia"/>
          <w:bCs/>
          <w:szCs w:val="28"/>
        </w:rPr>
        <w:t>年来，比利时工人党发展壮大，成为了比利时政治舞台上真正的力量。今天，比利时工人党在全国选举中位居第三（有望在下届</w:t>
      </w:r>
      <w:r w:rsidR="001A1555">
        <w:rPr>
          <w:rFonts w:ascii="宋体" w:hAnsi="宋体" w:hint="eastAsia"/>
          <w:bCs/>
          <w:szCs w:val="28"/>
        </w:rPr>
        <w:t>议会</w:t>
      </w:r>
      <w:r w:rsidRPr="00B23E4E">
        <w:rPr>
          <w:rFonts w:ascii="宋体" w:hAnsi="宋体" w:hint="eastAsia"/>
          <w:bCs/>
          <w:szCs w:val="28"/>
        </w:rPr>
        <w:t>中赢得1</w:t>
      </w:r>
      <w:r w:rsidRPr="00B23E4E">
        <w:rPr>
          <w:rFonts w:ascii="宋体" w:hAnsi="宋体"/>
          <w:bCs/>
          <w:szCs w:val="28"/>
        </w:rPr>
        <w:t>8</w:t>
      </w:r>
      <w:r w:rsidRPr="00B23E4E">
        <w:rPr>
          <w:rFonts w:ascii="宋体" w:hAnsi="宋体" w:hint="eastAsia"/>
          <w:bCs/>
          <w:szCs w:val="28"/>
        </w:rPr>
        <w:t>个议席）。比利时人口比俄亥俄州人口还少，而比利时工人党在比利时拥有2</w:t>
      </w:r>
      <w:r w:rsidRPr="00B23E4E">
        <w:rPr>
          <w:rFonts w:ascii="宋体" w:hAnsi="宋体"/>
          <w:bCs/>
          <w:szCs w:val="28"/>
        </w:rPr>
        <w:t>.4</w:t>
      </w:r>
      <w:r w:rsidRPr="00B23E4E">
        <w:rPr>
          <w:rFonts w:ascii="宋体" w:hAnsi="宋体" w:hint="eastAsia"/>
          <w:bCs/>
          <w:szCs w:val="28"/>
        </w:rPr>
        <w:t>万名党员。</w:t>
      </w:r>
    </w:p>
    <w:p w14:paraId="45A53134" w14:textId="3CD8F952"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比利时工人党的许多变化都源于2</w:t>
      </w:r>
      <w:r w:rsidRPr="00B23E4E">
        <w:rPr>
          <w:rFonts w:ascii="宋体" w:hAnsi="宋体"/>
          <w:bCs/>
          <w:szCs w:val="28"/>
        </w:rPr>
        <w:t>008</w:t>
      </w:r>
      <w:r w:rsidRPr="00B23E4E">
        <w:rPr>
          <w:rFonts w:ascii="宋体" w:hAnsi="宋体" w:hint="eastAsia"/>
          <w:bCs/>
          <w:szCs w:val="28"/>
        </w:rPr>
        <w:t>年的一些大事件——2</w:t>
      </w:r>
      <w:r w:rsidRPr="00B23E4E">
        <w:rPr>
          <w:rFonts w:ascii="宋体" w:hAnsi="宋体"/>
          <w:bCs/>
          <w:szCs w:val="28"/>
        </w:rPr>
        <w:t>008</w:t>
      </w:r>
      <w:r w:rsidRPr="00B23E4E">
        <w:rPr>
          <w:rFonts w:ascii="宋体" w:hAnsi="宋体" w:hint="eastAsia"/>
          <w:bCs/>
          <w:szCs w:val="28"/>
        </w:rPr>
        <w:t>年既是经济危机之年，也是比利时工人党重新定位的转折点。在那一年的复兴大会（</w:t>
      </w:r>
      <w:r w:rsidRPr="00B23E4E">
        <w:rPr>
          <w:rFonts w:ascii="宋体" w:hAnsi="宋体"/>
          <w:bCs/>
          <w:szCs w:val="28"/>
        </w:rPr>
        <w:t>Renewal Congress</w:t>
      </w:r>
      <w:r w:rsidRPr="00B23E4E">
        <w:rPr>
          <w:rFonts w:ascii="宋体" w:hAnsi="宋体" w:hint="eastAsia"/>
          <w:bCs/>
          <w:szCs w:val="28"/>
        </w:rPr>
        <w:t>）上，彼得·默滕斯（</w:t>
      </w:r>
      <w:r w:rsidRPr="00B23E4E">
        <w:rPr>
          <w:rFonts w:ascii="宋体" w:hAnsi="宋体"/>
          <w:bCs/>
          <w:szCs w:val="28"/>
        </w:rPr>
        <w:t>Peter Mertens</w:t>
      </w:r>
      <w:r w:rsidRPr="00B23E4E">
        <w:rPr>
          <w:rFonts w:ascii="宋体" w:hAnsi="宋体" w:hint="eastAsia"/>
          <w:bCs/>
          <w:szCs w:val="28"/>
        </w:rPr>
        <w:t>）当选党主席，他宣布，有必要摒弃过去的宗派主义，并将比利时工人党的活动与比利时工人阶级的需求更紧密地联系起来。</w:t>
      </w:r>
    </w:p>
    <w:p w14:paraId="6D5D6E21" w14:textId="5519F809"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当时，拉乌尔·海德鲍是比利时工人党冉冉升起的一颗新星。</w:t>
      </w:r>
      <w:r w:rsidRPr="00B23E4E">
        <w:rPr>
          <w:rFonts w:ascii="宋体" w:hAnsi="宋体"/>
          <w:bCs/>
          <w:szCs w:val="28"/>
        </w:rPr>
        <w:lastRenderedPageBreak/>
        <w:t>2014年</w:t>
      </w:r>
      <w:r w:rsidRPr="00B23E4E">
        <w:rPr>
          <w:rFonts w:ascii="宋体" w:hAnsi="宋体" w:hint="eastAsia"/>
          <w:bCs/>
          <w:szCs w:val="28"/>
        </w:rPr>
        <w:t>，两名比利时工人党党员当选为议会议员，他就是其中之一。他</w:t>
      </w:r>
      <w:r w:rsidRPr="00B23E4E">
        <w:rPr>
          <w:rFonts w:ascii="宋体" w:hAnsi="宋体"/>
          <w:bCs/>
          <w:szCs w:val="28"/>
        </w:rPr>
        <w:t>对建制派政客的强烈质疑和对工人阶级利益的</w:t>
      </w:r>
      <w:r w:rsidRPr="00B23E4E">
        <w:rPr>
          <w:rFonts w:ascii="宋体" w:hAnsi="宋体" w:hint="eastAsia"/>
          <w:bCs/>
          <w:szCs w:val="28"/>
        </w:rPr>
        <w:t>直白</w:t>
      </w:r>
      <w:r w:rsidRPr="00B23E4E">
        <w:rPr>
          <w:rFonts w:ascii="宋体" w:hAnsi="宋体"/>
          <w:bCs/>
          <w:szCs w:val="28"/>
        </w:rPr>
        <w:t>主张</w:t>
      </w:r>
      <w:r w:rsidRPr="00B23E4E">
        <w:rPr>
          <w:rFonts w:ascii="宋体" w:hAnsi="宋体" w:hint="eastAsia"/>
          <w:bCs/>
          <w:szCs w:val="28"/>
        </w:rPr>
        <w:t>，给他带来了知名度</w:t>
      </w:r>
      <w:r w:rsidRPr="00B23E4E">
        <w:rPr>
          <w:rFonts w:ascii="宋体" w:hAnsi="宋体"/>
          <w:bCs/>
          <w:szCs w:val="28"/>
        </w:rPr>
        <w:t>。2019年大选，他</w:t>
      </w:r>
      <w:r w:rsidRPr="00B23E4E">
        <w:rPr>
          <w:rFonts w:ascii="宋体" w:hAnsi="宋体" w:hint="eastAsia"/>
          <w:bCs/>
          <w:szCs w:val="28"/>
        </w:rPr>
        <w:t>再度当选议员</w:t>
      </w:r>
      <w:r w:rsidRPr="00B23E4E">
        <w:rPr>
          <w:rFonts w:ascii="宋体" w:hAnsi="宋体"/>
          <w:bCs/>
          <w:szCs w:val="28"/>
        </w:rPr>
        <w:t>，领导着</w:t>
      </w:r>
      <w:r w:rsidRPr="00B23E4E">
        <w:rPr>
          <w:rFonts w:ascii="宋体" w:hAnsi="宋体" w:hint="eastAsia"/>
          <w:bCs/>
          <w:szCs w:val="28"/>
        </w:rPr>
        <w:t>目前比利时议会中的</w:t>
      </w:r>
      <w:r w:rsidRPr="00B23E4E">
        <w:rPr>
          <w:rFonts w:ascii="宋体" w:hAnsi="宋体"/>
          <w:bCs/>
          <w:szCs w:val="28"/>
        </w:rPr>
        <w:t>12名</w:t>
      </w:r>
      <w:r w:rsidRPr="00B23E4E">
        <w:rPr>
          <w:rFonts w:ascii="宋体" w:hAnsi="宋体" w:hint="eastAsia"/>
          <w:bCs/>
          <w:szCs w:val="28"/>
        </w:rPr>
        <w:t>比利时工人党</w:t>
      </w:r>
      <w:r w:rsidRPr="00B23E4E">
        <w:rPr>
          <w:rFonts w:ascii="宋体" w:hAnsi="宋体"/>
          <w:bCs/>
          <w:szCs w:val="28"/>
        </w:rPr>
        <w:t>成员。</w:t>
      </w:r>
      <w:r w:rsidRPr="00B23E4E">
        <w:rPr>
          <w:rFonts w:ascii="宋体" w:hAnsi="宋体" w:hint="eastAsia"/>
          <w:bCs/>
          <w:szCs w:val="28"/>
        </w:rPr>
        <w:t>上个月，彼得·默滕斯宣布卸任党主席一职，比利时工人党的团结大会（</w:t>
      </w:r>
      <w:r w:rsidRPr="00B23E4E">
        <w:rPr>
          <w:rFonts w:ascii="宋体" w:hAnsi="宋体"/>
          <w:bCs/>
          <w:szCs w:val="28"/>
        </w:rPr>
        <w:t>Congrès de l’Unité</w:t>
      </w:r>
      <w:r w:rsidRPr="00B23E4E">
        <w:rPr>
          <w:rFonts w:ascii="宋体" w:hAnsi="宋体" w:hint="eastAsia"/>
          <w:bCs/>
          <w:szCs w:val="28"/>
        </w:rPr>
        <w:t>）上周日选举拉乌尔·海德鲍</w:t>
      </w:r>
      <w:r w:rsidR="00C3026A">
        <w:rPr>
          <w:rFonts w:ascii="宋体" w:hAnsi="宋体" w:hint="eastAsia"/>
          <w:bCs/>
          <w:szCs w:val="28"/>
        </w:rPr>
        <w:t>为</w:t>
      </w:r>
      <w:r w:rsidRPr="00B23E4E">
        <w:rPr>
          <w:rFonts w:ascii="宋体" w:hAnsi="宋体" w:hint="eastAsia"/>
          <w:bCs/>
          <w:szCs w:val="28"/>
        </w:rPr>
        <w:t>下一任党主席。</w:t>
      </w:r>
    </w:p>
    <w:p w14:paraId="3456EAD0"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大会结束后，拉乌尔·海德鲍</w:t>
      </w:r>
      <w:r w:rsidRPr="00B23E4E">
        <w:rPr>
          <w:rFonts w:ascii="宋体" w:hAnsi="宋体"/>
          <w:bCs/>
          <w:szCs w:val="28"/>
        </w:rPr>
        <w:t>向</w:t>
      </w:r>
      <w:r w:rsidRPr="00B23E4E">
        <w:rPr>
          <w:rFonts w:ascii="宋体" w:hAnsi="宋体" w:hint="eastAsia"/>
          <w:bCs/>
          <w:szCs w:val="28"/>
        </w:rPr>
        <w:t>《雅各宾》记者大卫·布罗德（</w:t>
      </w:r>
      <w:r w:rsidRPr="00B23E4E">
        <w:rPr>
          <w:rFonts w:ascii="宋体" w:hAnsi="宋体"/>
          <w:bCs/>
          <w:szCs w:val="28"/>
        </w:rPr>
        <w:t>David Broder</w:t>
      </w:r>
      <w:r w:rsidRPr="00B23E4E">
        <w:rPr>
          <w:rFonts w:ascii="宋体" w:hAnsi="宋体" w:hint="eastAsia"/>
          <w:bCs/>
          <w:szCs w:val="28"/>
        </w:rPr>
        <w:t>）</w:t>
      </w:r>
      <w:r w:rsidRPr="00B23E4E">
        <w:rPr>
          <w:rFonts w:ascii="宋体" w:hAnsi="宋体"/>
          <w:bCs/>
          <w:szCs w:val="28"/>
        </w:rPr>
        <w:t>讲述了</w:t>
      </w:r>
      <w:r w:rsidRPr="00B23E4E">
        <w:rPr>
          <w:rFonts w:ascii="宋体" w:hAnsi="宋体" w:hint="eastAsia"/>
          <w:bCs/>
          <w:szCs w:val="28"/>
        </w:rPr>
        <w:t>比利时工人党</w:t>
      </w:r>
      <w:r w:rsidRPr="00B23E4E">
        <w:rPr>
          <w:rFonts w:ascii="宋体" w:hAnsi="宋体"/>
          <w:bCs/>
          <w:szCs w:val="28"/>
        </w:rPr>
        <w:t>的</w:t>
      </w:r>
      <w:r w:rsidRPr="00B23E4E">
        <w:rPr>
          <w:rFonts w:ascii="宋体" w:hAnsi="宋体" w:hint="eastAsia"/>
          <w:bCs/>
          <w:szCs w:val="28"/>
        </w:rPr>
        <w:t>进展</w:t>
      </w:r>
      <w:r w:rsidRPr="00B23E4E">
        <w:rPr>
          <w:rFonts w:ascii="宋体" w:hAnsi="宋体"/>
          <w:bCs/>
          <w:szCs w:val="28"/>
        </w:rPr>
        <w:t>，</w:t>
      </w:r>
      <w:r w:rsidRPr="00B23E4E">
        <w:rPr>
          <w:rFonts w:ascii="宋体" w:hAnsi="宋体" w:hint="eastAsia"/>
          <w:bCs/>
          <w:szCs w:val="28"/>
        </w:rPr>
        <w:t>它如何抵抗了</w:t>
      </w:r>
      <w:r w:rsidRPr="00B23E4E">
        <w:rPr>
          <w:rFonts w:ascii="宋体" w:hAnsi="宋体"/>
          <w:bCs/>
          <w:szCs w:val="28"/>
        </w:rPr>
        <w:t>其他激进左翼政党</w:t>
      </w:r>
      <w:r w:rsidRPr="00B23E4E">
        <w:rPr>
          <w:rFonts w:ascii="宋体" w:hAnsi="宋体" w:hint="eastAsia"/>
          <w:bCs/>
          <w:szCs w:val="28"/>
        </w:rPr>
        <w:t>的潮流</w:t>
      </w:r>
      <w:r w:rsidRPr="00B23E4E">
        <w:rPr>
          <w:rFonts w:ascii="宋体" w:hAnsi="宋体"/>
          <w:bCs/>
          <w:szCs w:val="28"/>
        </w:rPr>
        <w:t>，以及如何</w:t>
      </w:r>
      <w:r w:rsidRPr="00B23E4E">
        <w:rPr>
          <w:rFonts w:ascii="宋体" w:hAnsi="宋体" w:hint="eastAsia"/>
          <w:bCs/>
          <w:szCs w:val="28"/>
        </w:rPr>
        <w:t>将马克思主义对社会变革的观点根植于工人阶级的日常生活中</w:t>
      </w:r>
      <w:r w:rsidRPr="00B23E4E">
        <w:rPr>
          <w:rFonts w:ascii="宋体" w:hAnsi="宋体"/>
          <w:bCs/>
          <w:szCs w:val="28"/>
        </w:rPr>
        <w:t>。</w:t>
      </w:r>
    </w:p>
    <w:p w14:paraId="057B0D1A" w14:textId="77777777"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问：近年来，比利时工人党不仅壮大了组织，还在选举中获得了更多的席位。本周末的大会上，您在不公开的演讲中，援引《经济学人》的报道称比利时是马克思思想发展最好的欧洲国家。您如何诠释这一优势，又将如何强化它？</w:t>
      </w:r>
    </w:p>
    <w:p w14:paraId="5CB24242"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答：我认为，正如他们所说，比利时马克思主义左翼的健康发展既有客观基础，也有主观基础。客观因素是，自从2</w:t>
      </w:r>
      <w:r w:rsidRPr="00B23E4E">
        <w:rPr>
          <w:rFonts w:ascii="宋体" w:hAnsi="宋体"/>
          <w:bCs/>
          <w:szCs w:val="28"/>
        </w:rPr>
        <w:t>008</w:t>
      </w:r>
      <w:r w:rsidRPr="00B23E4E">
        <w:rPr>
          <w:rFonts w:ascii="宋体" w:hAnsi="宋体" w:hint="eastAsia"/>
          <w:bCs/>
          <w:szCs w:val="28"/>
        </w:rPr>
        <w:t>年欧洲经济危机以来，人们开始意识到金融世界、资本主义世界的存在本身就是一个问题。最关键的是，疫情危机下，无论是经济上，还是</w:t>
      </w:r>
      <w:r w:rsidRPr="00B23E4E">
        <w:rPr>
          <w:rFonts w:ascii="宋体" w:hAnsi="宋体" w:hint="eastAsia"/>
          <w:bCs/>
          <w:szCs w:val="28"/>
        </w:rPr>
        <w:lastRenderedPageBreak/>
        <w:t>健康上，最先受到损失的都是工人阶级。也因此，有利于马克思主义左翼前进的客观基础在加速发展。</w:t>
      </w:r>
    </w:p>
    <w:p w14:paraId="3DA4D770" w14:textId="7EE8EF83"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但是，一个政党如何将人们的愤怒引</w:t>
      </w:r>
      <w:r w:rsidR="00C3026A">
        <w:rPr>
          <w:rFonts w:ascii="宋体" w:hAnsi="宋体" w:hint="eastAsia"/>
          <w:bCs/>
          <w:szCs w:val="28"/>
        </w:rPr>
        <w:t>向</w:t>
      </w:r>
      <w:r w:rsidRPr="00B23E4E">
        <w:rPr>
          <w:rFonts w:ascii="宋体" w:hAnsi="宋体" w:hint="eastAsia"/>
          <w:bCs/>
          <w:szCs w:val="28"/>
        </w:rPr>
        <w:t>马克思主义的方向，这显然是一个主观的问题。2</w:t>
      </w:r>
      <w:r w:rsidRPr="00B23E4E">
        <w:rPr>
          <w:rFonts w:ascii="宋体" w:hAnsi="宋体"/>
          <w:bCs/>
          <w:szCs w:val="28"/>
        </w:rPr>
        <w:t>008</w:t>
      </w:r>
      <w:r w:rsidRPr="00B23E4E">
        <w:rPr>
          <w:rFonts w:ascii="宋体" w:hAnsi="宋体" w:hint="eastAsia"/>
          <w:bCs/>
          <w:szCs w:val="28"/>
        </w:rPr>
        <w:t>年的比利时工人党复兴大会上，我们一方面与过去的教条主义作斗争，另一方面，我们牢固把握马克思主义原则</w:t>
      </w:r>
      <w:r w:rsidR="00C3026A">
        <w:rPr>
          <w:rFonts w:ascii="宋体" w:hAnsi="宋体" w:hint="eastAsia"/>
          <w:bCs/>
          <w:szCs w:val="28"/>
        </w:rPr>
        <w:t>。</w:t>
      </w:r>
      <w:r w:rsidRPr="00B23E4E">
        <w:rPr>
          <w:rFonts w:ascii="宋体" w:hAnsi="宋体" w:hint="eastAsia"/>
          <w:bCs/>
          <w:szCs w:val="28"/>
        </w:rPr>
        <w:t>我认为，这赋予了我们一种可能性，去搭建这个具体的替代方案。</w:t>
      </w:r>
    </w:p>
    <w:p w14:paraId="77E9A805" w14:textId="6D2D0A4F"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问：您在议会上的介入发言，给您在比利时带来了知名度。</w:t>
      </w:r>
      <w:r w:rsidR="00C3026A">
        <w:rPr>
          <w:rFonts w:ascii="黑体" w:eastAsia="黑体" w:hAnsi="黑体" w:hint="eastAsia"/>
          <w:bCs/>
          <w:szCs w:val="28"/>
        </w:rPr>
        <w:t>而</w:t>
      </w:r>
      <w:r w:rsidRPr="00B23E4E">
        <w:rPr>
          <w:rFonts w:ascii="黑体" w:eastAsia="黑体" w:hAnsi="黑体" w:hint="eastAsia"/>
          <w:bCs/>
          <w:szCs w:val="28"/>
        </w:rPr>
        <w:t>您在发言中深刻剖析党内生活，强调了其中的力量——4</w:t>
      </w:r>
      <w:r w:rsidRPr="00B23E4E">
        <w:rPr>
          <w:rFonts w:ascii="黑体" w:eastAsia="黑体" w:hAnsi="黑体"/>
          <w:bCs/>
          <w:szCs w:val="28"/>
        </w:rPr>
        <w:t>00</w:t>
      </w:r>
      <w:r w:rsidRPr="00B23E4E">
        <w:rPr>
          <w:rFonts w:ascii="黑体" w:eastAsia="黑体" w:hAnsi="黑体" w:hint="eastAsia"/>
          <w:bCs/>
          <w:szCs w:val="28"/>
        </w:rPr>
        <w:t>多个基层组织都在准备周末的代表大会。当很多欧洲激进左翼谈论民众对政党普遍的不信任，以及解构政党的需求之时，似乎比利时工人党正在反其道而行之……</w:t>
      </w:r>
    </w:p>
    <w:p w14:paraId="59DFBAD5" w14:textId="787CB332"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答：我认为，在马克思主义左翼群体中，组织问题被</w:t>
      </w:r>
      <w:r w:rsidR="00C3026A">
        <w:rPr>
          <w:rFonts w:ascii="宋体" w:hAnsi="宋体" w:hint="eastAsia"/>
          <w:bCs/>
          <w:szCs w:val="28"/>
        </w:rPr>
        <w:t>过度</w:t>
      </w:r>
      <w:r w:rsidRPr="00B23E4E">
        <w:rPr>
          <w:rFonts w:ascii="宋体" w:hAnsi="宋体" w:hint="eastAsia"/>
          <w:bCs/>
          <w:szCs w:val="28"/>
        </w:rPr>
        <w:t>低估了。这确实是革命思想的一个战略焦点，激发了无数的争论。仅仅发出政治话语是不够的，其内容和形式同样重要。</w:t>
      </w:r>
    </w:p>
    <w:p w14:paraId="770F5052" w14:textId="2D4C2779"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马克思主义政党如何组织工人，是个复杂的问题。十年前，我们党只有8</w:t>
      </w:r>
      <w:r w:rsidRPr="00B23E4E">
        <w:rPr>
          <w:rFonts w:ascii="宋体" w:hAnsi="宋体"/>
          <w:bCs/>
          <w:szCs w:val="28"/>
        </w:rPr>
        <w:t>00</w:t>
      </w:r>
      <w:r w:rsidRPr="00B23E4E">
        <w:rPr>
          <w:rFonts w:ascii="宋体" w:hAnsi="宋体" w:hint="eastAsia"/>
          <w:bCs/>
          <w:szCs w:val="28"/>
        </w:rPr>
        <w:t>名非常激进的斗争者，而如今，我们已经发展到了2</w:t>
      </w:r>
      <w:r w:rsidR="00C3026A">
        <w:rPr>
          <w:rFonts w:ascii="宋体" w:hAnsi="宋体"/>
          <w:bCs/>
          <w:szCs w:val="28"/>
        </w:rPr>
        <w:t>.</w:t>
      </w:r>
      <w:r w:rsidRPr="00B23E4E">
        <w:rPr>
          <w:rFonts w:ascii="宋体" w:hAnsi="宋体" w:hint="eastAsia"/>
          <w:bCs/>
          <w:szCs w:val="28"/>
        </w:rPr>
        <w:t>4</w:t>
      </w:r>
      <w:r w:rsidR="00C3026A">
        <w:rPr>
          <w:rFonts w:ascii="宋体" w:hAnsi="宋体" w:hint="eastAsia"/>
          <w:bCs/>
          <w:szCs w:val="28"/>
        </w:rPr>
        <w:t>万</w:t>
      </w:r>
      <w:r w:rsidRPr="00B23E4E">
        <w:rPr>
          <w:rFonts w:ascii="宋体" w:hAnsi="宋体" w:hint="eastAsia"/>
          <w:bCs/>
          <w:szCs w:val="28"/>
        </w:rPr>
        <w:t>名党员。基层党员在入党时的坚定程度不尽相同，我们在尊</w:t>
      </w:r>
      <w:r w:rsidRPr="00B23E4E">
        <w:rPr>
          <w:rFonts w:ascii="宋体" w:hAnsi="宋体" w:hint="eastAsia"/>
          <w:bCs/>
          <w:szCs w:val="28"/>
        </w:rPr>
        <w:lastRenderedPageBreak/>
        <w:t>重这一点的同时，也</w:t>
      </w:r>
      <w:r w:rsidR="00C3026A">
        <w:rPr>
          <w:rFonts w:ascii="宋体" w:hAnsi="宋体" w:hint="eastAsia"/>
          <w:bCs/>
          <w:szCs w:val="28"/>
        </w:rPr>
        <w:t>必</w:t>
      </w:r>
      <w:r w:rsidRPr="00B23E4E">
        <w:rPr>
          <w:rFonts w:ascii="宋体" w:hAnsi="宋体" w:hint="eastAsia"/>
          <w:bCs/>
          <w:szCs w:val="28"/>
        </w:rPr>
        <w:t>须为成员们设置架构。有些基础成员每年缴纳2</w:t>
      </w:r>
      <w:r w:rsidRPr="00B23E4E">
        <w:rPr>
          <w:rFonts w:ascii="宋体" w:hAnsi="宋体"/>
          <w:bCs/>
          <w:szCs w:val="28"/>
        </w:rPr>
        <w:t>0</w:t>
      </w:r>
      <w:r w:rsidRPr="00B23E4E">
        <w:rPr>
          <w:rFonts w:ascii="宋体" w:hAnsi="宋体" w:hint="eastAsia"/>
          <w:bCs/>
          <w:szCs w:val="28"/>
        </w:rPr>
        <w:t>欧元</w:t>
      </w:r>
      <w:r w:rsidR="00C3026A">
        <w:rPr>
          <w:rFonts w:ascii="宋体" w:hAnsi="宋体" w:hint="eastAsia"/>
          <w:bCs/>
          <w:szCs w:val="28"/>
        </w:rPr>
        <w:t>的</w:t>
      </w:r>
      <w:r w:rsidRPr="00B23E4E">
        <w:rPr>
          <w:rFonts w:ascii="宋体" w:hAnsi="宋体" w:hint="eastAsia"/>
          <w:bCs/>
          <w:szCs w:val="28"/>
        </w:rPr>
        <w:t>党费，一年参加一到两次党内活动、示威或重大事件。</w:t>
      </w:r>
      <w:r w:rsidR="00C3026A">
        <w:rPr>
          <w:rFonts w:ascii="宋体" w:hAnsi="宋体" w:hint="eastAsia"/>
          <w:bCs/>
          <w:szCs w:val="28"/>
        </w:rPr>
        <w:t>另外，</w:t>
      </w:r>
      <w:r w:rsidRPr="00B23E4E">
        <w:rPr>
          <w:rFonts w:ascii="宋体" w:hAnsi="宋体" w:hint="eastAsia"/>
          <w:bCs/>
          <w:szCs w:val="28"/>
        </w:rPr>
        <w:t>我们还有一个包括3</w:t>
      </w:r>
      <w:r w:rsidRPr="00B23E4E">
        <w:rPr>
          <w:rFonts w:ascii="宋体" w:hAnsi="宋体"/>
          <w:bCs/>
          <w:szCs w:val="28"/>
        </w:rPr>
        <w:t>000</w:t>
      </w:r>
      <w:r w:rsidRPr="00B23E4E">
        <w:rPr>
          <w:rFonts w:ascii="宋体" w:hAnsi="宋体" w:hint="eastAsia"/>
          <w:bCs/>
          <w:szCs w:val="28"/>
        </w:rPr>
        <w:t>名成员的组织核心，这些成员每个月都参加活动，并且正在建成政治意识和斗争</w:t>
      </w:r>
      <w:r w:rsidR="00C3026A">
        <w:rPr>
          <w:rFonts w:ascii="宋体" w:hAnsi="宋体" w:hint="eastAsia"/>
          <w:bCs/>
          <w:szCs w:val="28"/>
        </w:rPr>
        <w:t>的</w:t>
      </w:r>
      <w:r w:rsidRPr="00B23E4E">
        <w:rPr>
          <w:rFonts w:ascii="宋体" w:hAnsi="宋体" w:hint="eastAsia"/>
          <w:bCs/>
          <w:szCs w:val="28"/>
        </w:rPr>
        <w:t>组织。我们努力保持两种组织形式的优点，这两种组织形式在我们党是并行不悖的。</w:t>
      </w:r>
    </w:p>
    <w:p w14:paraId="21895CEA"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我不赞成唯运动主义（</w:t>
      </w:r>
      <w:r w:rsidRPr="00B23E4E">
        <w:rPr>
          <w:rFonts w:ascii="宋体" w:hAnsi="宋体"/>
          <w:bCs/>
          <w:szCs w:val="28"/>
        </w:rPr>
        <w:t>movementism</w:t>
      </w:r>
      <w:r w:rsidRPr="00B23E4E">
        <w:rPr>
          <w:rFonts w:ascii="宋体" w:hAnsi="宋体" w:hint="eastAsia"/>
          <w:bCs/>
          <w:szCs w:val="28"/>
        </w:rPr>
        <w:t>），也不认同“我们不再需要政党”的说法。运动的特点是宽泛而统一，但是谁来做决定？这和以前关于无政府主义的争论一样，但是在今天，政策决定者要么是一个核心小组，要么是一个议会派系，又或者，是几个领导人聚在一起做出决定。</w:t>
      </w:r>
    </w:p>
    <w:p w14:paraId="2DBE520E"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我相信能够真正产生集体辩论的民主集中制。过去一年里，为了筹备本次代表大会，我们近9</w:t>
      </w:r>
      <w:r w:rsidRPr="00B23E4E">
        <w:rPr>
          <w:rFonts w:ascii="宋体" w:hAnsi="宋体"/>
          <w:bCs/>
          <w:szCs w:val="28"/>
        </w:rPr>
        <w:t>00</w:t>
      </w:r>
      <w:r w:rsidRPr="00B23E4E">
        <w:rPr>
          <w:rFonts w:ascii="宋体" w:hAnsi="宋体" w:hint="eastAsia"/>
          <w:bCs/>
          <w:szCs w:val="28"/>
        </w:rPr>
        <w:t>名代表参加了8</w:t>
      </w:r>
      <w:r w:rsidRPr="00B23E4E">
        <w:rPr>
          <w:rFonts w:ascii="宋体" w:hAnsi="宋体"/>
          <w:bCs/>
          <w:szCs w:val="28"/>
        </w:rPr>
        <w:t>3</w:t>
      </w:r>
      <w:r w:rsidRPr="00B23E4E">
        <w:rPr>
          <w:rFonts w:ascii="宋体" w:hAnsi="宋体" w:hint="eastAsia"/>
          <w:bCs/>
          <w:szCs w:val="28"/>
        </w:rPr>
        <w:t>个委员会。各委员会颁出了近2</w:t>
      </w:r>
      <w:r w:rsidRPr="00B23E4E">
        <w:rPr>
          <w:rFonts w:ascii="宋体" w:hAnsi="宋体"/>
          <w:bCs/>
          <w:szCs w:val="28"/>
        </w:rPr>
        <w:t>000</w:t>
      </w:r>
      <w:r w:rsidRPr="00B23E4E">
        <w:rPr>
          <w:rFonts w:ascii="宋体" w:hAnsi="宋体" w:hint="eastAsia"/>
          <w:bCs/>
          <w:szCs w:val="28"/>
        </w:rPr>
        <w:t>页的报告及额外的修订文本。要知道，我们要消化所有这些内容。但这是一次内容丰富的辩论。一旦我们内部讨论完毕，我们的行动就会集中而统一。</w:t>
      </w:r>
    </w:p>
    <w:p w14:paraId="795E9CC7"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最终，这一切的重要因素就是工人阶级参与民主的进程。在一切组织中——当然是在资本主义制度下——都有强有力的挑选机制，阻碍着工人阶级真正参与民主辩论。例如，书面内容在讨论中占据</w:t>
      </w:r>
      <w:r w:rsidRPr="00B23E4E">
        <w:rPr>
          <w:rFonts w:ascii="宋体" w:hAnsi="宋体" w:hint="eastAsia"/>
          <w:bCs/>
          <w:szCs w:val="28"/>
        </w:rPr>
        <w:lastRenderedPageBreak/>
        <w:t>了主导地位。的确，我们马克思主义者喜欢书写，但是在内部讨论中，口头沟通也非常重要，更易于表达各自的观点。</w:t>
      </w:r>
    </w:p>
    <w:p w14:paraId="3DB17940"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所以，在筹备代表大会的过程中，我们也非常重视党员亲自口头表达的发言，这可以让工人阶级党员充分参与其中。在资本主义制度下，工人们在经济、政治、工会架构中很难真正崛起，所以，我们非常关注这个问题。</w:t>
      </w:r>
    </w:p>
    <w:p w14:paraId="5C8568EF" w14:textId="77777777"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问：您可否具体阐述一下，如何在比利时工人党的政治生活中，做到以工人为本，避免其被职业政客接管？</w:t>
      </w:r>
    </w:p>
    <w:p w14:paraId="05178D1E"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答：我们有真正民主的组织机制，例如，我们党的全国委员会中规定了工人党员的指标，我们有6位工人议员，因为我们优先将工人候选人列入竞选名单。</w:t>
      </w:r>
    </w:p>
    <w:p w14:paraId="738D67C6" w14:textId="70E9E2EF"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所以，我们既有组织机制，也有政治话语，将各行各业的工人视为阶级斗争的动力——这些工人有的在大型私营企业工作，有的在公共企业工作，他们有铁路工人、医护工人、工程工人、公共交通工人。这并不妨碍其他阶级在反垄断资本主义的战线上的斗争。但问题是，引领这场反抗浪潮的先锋力量从何而来呢？组织是随着战略选择而形成的。尽管有些运动声称人民在总体上领导</w:t>
      </w:r>
      <w:r w:rsidR="00F37C65">
        <w:rPr>
          <w:rFonts w:ascii="宋体" w:hAnsi="宋体" w:hint="eastAsia"/>
          <w:bCs/>
          <w:szCs w:val="28"/>
        </w:rPr>
        <w:t>着</w:t>
      </w:r>
      <w:r w:rsidRPr="00B23E4E">
        <w:rPr>
          <w:rFonts w:ascii="宋体" w:hAnsi="宋体" w:hint="eastAsia"/>
          <w:bCs/>
          <w:szCs w:val="28"/>
        </w:rPr>
        <w:t>前进，但是不可避免的是，其组织形式不再以工人阶级为基础。</w:t>
      </w:r>
    </w:p>
    <w:p w14:paraId="12D319C2" w14:textId="7E35E0DD"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lastRenderedPageBreak/>
        <w:t>当然，今天的工人阶级已经多样化了——但话说回来，工人阶级的构成一直在演变。卡尔·马克思写作的时候，工人阶级的先锋是工匠，因为大型</w:t>
      </w:r>
      <w:r w:rsidR="00F37C65">
        <w:rPr>
          <w:rFonts w:ascii="宋体" w:hAnsi="宋体" w:hint="eastAsia"/>
          <w:bCs/>
          <w:szCs w:val="28"/>
        </w:rPr>
        <w:t>工厂</w:t>
      </w:r>
      <w:r w:rsidRPr="00B23E4E">
        <w:rPr>
          <w:rFonts w:ascii="宋体" w:hAnsi="宋体" w:hint="eastAsia"/>
          <w:bCs/>
          <w:szCs w:val="28"/>
        </w:rPr>
        <w:t>几乎不存在。当然，那时工人阶级饱受镇压，所以我们不应将过去工人组织的背景理想化。随着生产力的发展，自然而然地，新的工人阶级出现在呼叫中心、优步、户户送，随之而来的还有新的剥削形式。我们不应该哀叹左翼在这些领域的落后，相反，我们应该继续在这些地方建设党组织和工会组织。</w:t>
      </w:r>
    </w:p>
    <w:p w14:paraId="478FE0A6" w14:textId="77777777"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问：与更广泛的政治背景联系来看：在疫情大流行期间，我们看到有些言论呼吁国家的回归，甚至是新自由主义的终结，左翼力量呼吁重建或强化福利国家。但是你直言不讳地讲社会主义，讲“维持社会运转”的工人阶级应该如何掌权。你所讲的社会主义，不只是加强社会民主主义，那么其内涵是什么？</w:t>
      </w:r>
    </w:p>
    <w:p w14:paraId="75AA0A7B"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答：亚当·斯密提出过著名的市场供求法则——“看不见的手”。市场经济能否应对当今世界的健康、社会、生态挑战，这是一个至关重要的问题。我们的立场是清晰的，那就是，市场经济对此无能为力。对资本主义的“修正”无法起到真正的作用。</w:t>
      </w:r>
    </w:p>
    <w:p w14:paraId="17610A25"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福利问题，可以与帝国主义阵营和崛起的中国之间的竞争问题联系起来。部分欧洲资产阶级意识到，如果一点都不投资于基础设</w:t>
      </w:r>
      <w:r w:rsidRPr="00B23E4E">
        <w:rPr>
          <w:rFonts w:ascii="宋体" w:hAnsi="宋体" w:hint="eastAsia"/>
          <w:bCs/>
          <w:szCs w:val="28"/>
        </w:rPr>
        <w:lastRenderedPageBreak/>
        <w:t>施，那么他们肯定会被中国超越，所以他们总想做点什么。但是开明资产阶级的立场并不是反资本主义的。</w:t>
      </w:r>
    </w:p>
    <w:p w14:paraId="00CEF1DB" w14:textId="4747608E"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这是一段有意思的时期，因为在这个阶段中，很多人看到了新自由主义。我们要进一步解释这一现象。托马斯·皮凯蒂（</w:t>
      </w:r>
      <w:r w:rsidRPr="00B23E4E">
        <w:rPr>
          <w:rFonts w:ascii="宋体" w:hAnsi="宋体"/>
          <w:bCs/>
          <w:szCs w:val="28"/>
        </w:rPr>
        <w:t>Thomas Piketty</w:t>
      </w:r>
      <w:r w:rsidRPr="00B23E4E">
        <w:rPr>
          <w:rFonts w:ascii="宋体" w:hAnsi="宋体" w:hint="eastAsia"/>
          <w:bCs/>
          <w:szCs w:val="28"/>
        </w:rPr>
        <w:t>）</w:t>
      </w:r>
      <w:r>
        <w:rPr>
          <w:rStyle w:val="af"/>
          <w:rFonts w:ascii="宋体" w:hAnsi="宋体"/>
          <w:bCs/>
          <w:szCs w:val="28"/>
        </w:rPr>
        <w:footnoteReference w:customMarkFollows="1" w:id="3"/>
        <w:t>[2]</w:t>
      </w:r>
      <w:r w:rsidRPr="00B23E4E">
        <w:rPr>
          <w:rFonts w:ascii="宋体" w:hAnsi="宋体" w:hint="eastAsia"/>
          <w:bCs/>
          <w:szCs w:val="28"/>
        </w:rPr>
        <w:t>等人并不是马克思主义者，他们认为问题在于大量财富的消亡，甚至认为这是资本主义发展的一个问题。也就是说，最终，帝国主义甚至会毁灭自由市场。这也是列宁曾教给我们的东西。</w:t>
      </w:r>
    </w:p>
    <w:p w14:paraId="48FF1184" w14:textId="3E7291C4"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我认为，我们必须坚定原则，抱有热情地捍卫我们的社会主义，同时对知识分子和社会中其他反资本主义的群体保持接触。例如个体户，至少在比利时，疫情催生了一个前所未见的个体户组织——他们中有理发师，有摊贩，也有咖啡店主。为什么会形成这样的组织？因为这些人都遭受了疫情封锁的沉痛打击。国家支持的基本上是大企业，而小公司就破产了。今天在位的政客们明确表态，决定帮助那些存活下来的公司。因为在资本主义制度下，这些公司可以吞并其他公司。因此，我们目前正在努力在工人阶级和苦苦挣扎的自雇者之间建立一条阶级阵线。</w:t>
      </w:r>
    </w:p>
    <w:p w14:paraId="7C4FD921"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与此同时，我们必须抵制幻想，不要认为欧盟委员会的投资能</w:t>
      </w:r>
      <w:r w:rsidRPr="00B23E4E">
        <w:rPr>
          <w:rFonts w:ascii="宋体" w:hAnsi="宋体" w:hint="eastAsia"/>
          <w:bCs/>
          <w:szCs w:val="28"/>
        </w:rPr>
        <w:lastRenderedPageBreak/>
        <w:t>解决我们的经济问题，何况，这些投资已经被削减了。这是公共资金，流向了谁的口袋很清楚。在这种公私合作中，受益的是跨国公司。</w:t>
      </w:r>
    </w:p>
    <w:p w14:paraId="1E49C193" w14:textId="77777777"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问：比利时工人党正在壮大，你谈到，要建立一条抵抗阵线，但是比利时工人党还没有在任何一个主流城市占据主导地位，从全国范围来看，比利时工人党仍然是一个反对党。你在演讲中提到比利时国内政治的危险走向，尤其是，比利时可能在2</w:t>
      </w:r>
      <w:r w:rsidRPr="00B23E4E">
        <w:rPr>
          <w:rFonts w:ascii="黑体" w:eastAsia="黑体" w:hAnsi="黑体"/>
          <w:bCs/>
          <w:szCs w:val="28"/>
        </w:rPr>
        <w:t>024</w:t>
      </w:r>
      <w:r w:rsidRPr="00B23E4E">
        <w:rPr>
          <w:rFonts w:ascii="黑体" w:eastAsia="黑体" w:hAnsi="黑体" w:hint="eastAsia"/>
          <w:bCs/>
          <w:szCs w:val="28"/>
        </w:rPr>
        <w:t>年大选后，以区域为界呈现分裂态势。如果比利时工人党有意于阻止这种局势，那么你们计划怎么做？什么样的条件下，你们会考虑参加政府？</w:t>
      </w:r>
    </w:p>
    <w:p w14:paraId="0E93DE2D"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答：首先，我要回答有关国家的问题。总的来说，我们可以看到，部分经济建制派为了分裂和拉拢工人阶级而倾向于打极右牌。这是经济危机期间的典型手段，他们尤其要挑拨移民工人与非移民工人之间的矛盾。</w:t>
      </w:r>
    </w:p>
    <w:p w14:paraId="59BF198C"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在这里，有必要向那些不关注比利时新闻的《雅各宾》杂志读者同志们介绍一下：比利时主要分为两大区域：说弗拉芒语的弗兰德斯大区和说法语的瓦隆尼亚大区，再加上第三个大区，即布鲁塞尔。所有的传统政党都依据大区划分被归为自治政党，但比利时工人党不是，弗兰德斯、瓦隆尼亚和布鲁塞尔三个大区的同志都聚集</w:t>
      </w:r>
      <w:r w:rsidRPr="00B23E4E">
        <w:rPr>
          <w:rFonts w:ascii="宋体" w:hAnsi="宋体" w:hint="eastAsia"/>
          <w:bCs/>
          <w:szCs w:val="28"/>
        </w:rPr>
        <w:lastRenderedPageBreak/>
        <w:t>在我们党内。</w:t>
      </w:r>
    </w:p>
    <w:p w14:paraId="1343E85A"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所以，2</w:t>
      </w:r>
      <w:r w:rsidRPr="00B23E4E">
        <w:rPr>
          <w:rFonts w:ascii="宋体" w:hAnsi="宋体"/>
          <w:bCs/>
          <w:szCs w:val="28"/>
        </w:rPr>
        <w:t>024</w:t>
      </w:r>
      <w:r w:rsidRPr="00B23E4E">
        <w:rPr>
          <w:rFonts w:ascii="宋体" w:hAnsi="宋体" w:hint="eastAsia"/>
          <w:bCs/>
          <w:szCs w:val="28"/>
        </w:rPr>
        <w:t>年大选显然至关重要。如果民族主义极右翼在弗兰德斯大区蔓延，那么比利时就会走向分裂。工人阶级的觉悟也将倒退一步。不同大区的现实状况不同，超越区域差别组织起来，并不总是那么容易。但是，我们的目标是全比利时、全欧洲的社会主义。</w:t>
      </w:r>
    </w:p>
    <w:p w14:paraId="2F358C07" w14:textId="309D8F4B"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瓦隆尼亚有过工人阶级的，但不是社会主义的历史。弗兰德斯的早期历史是农业文明发展史。在这里，我说“早期”，是因为现在比利时工人阶级最多的大区就是弗兰德斯大区。但我们不是机械的马克思主义者，我们知道，意识</w:t>
      </w:r>
      <w:r w:rsidR="004624F2">
        <w:rPr>
          <w:rFonts w:ascii="宋体" w:hAnsi="宋体" w:hint="eastAsia"/>
          <w:bCs/>
          <w:szCs w:val="28"/>
        </w:rPr>
        <w:t>并</w:t>
      </w:r>
      <w:r w:rsidRPr="00B23E4E">
        <w:rPr>
          <w:rFonts w:ascii="宋体" w:hAnsi="宋体" w:hint="eastAsia"/>
          <w:bCs/>
          <w:szCs w:val="28"/>
        </w:rPr>
        <w:t>不总是天然地从经济基础中产生，有时我们需要先铺垫一些政治工作。</w:t>
      </w:r>
    </w:p>
    <w:p w14:paraId="3449BF63"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为了维护国家的统一，需要找一些盟友，例如工会运动。此外，像绿党这样的其他政党，对这个问题也非常看重，我们可以找到与他们的共同点，以避免国家走向分裂。</w:t>
      </w:r>
    </w:p>
    <w:p w14:paraId="0C400073"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我想说的第二点，可能与上述论点相关，但不完全相同，就是激进左翼参与国家政府的战略问题。我们有两次参与地方政府的经验，一次是在泽尔札特省（与社会民主党联合），一次是在安特卫普的伯格浩特区（与绿党和社会民主党联合）。通过这两次经验，</w:t>
      </w:r>
      <w:r w:rsidRPr="00B23E4E">
        <w:rPr>
          <w:rFonts w:ascii="宋体" w:hAnsi="宋体" w:hint="eastAsia"/>
          <w:bCs/>
          <w:szCs w:val="28"/>
        </w:rPr>
        <w:lastRenderedPageBreak/>
        <w:t>我们对赢得地方政府选举，并在地方层面贯彻左翼政策的能力做出了积极的评估。我们从历史上和今天的欧洲马克思主义左派那里学到了很多。问题在于，在比利时，你必须搭建联盟，而联盟中包含的传统政党通常想要阻挠你想要实施的政策。</w:t>
      </w:r>
    </w:p>
    <w:p w14:paraId="0E5DFA32"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在国家层面，我认为一个真正的战略问题就是：欧洲资本主义民族国家的宏观经济力量从何而来？到目前为止，我已经在议会工作了8年，看到了很多事情。但我在议会中从没有感受到权力的存在。权力既不在桌子底下和雕像后边，也不在政府和内阁。它实际上受制于强大的游说集团和跨国公司。</w:t>
      </w:r>
    </w:p>
    <w:p w14:paraId="46540F67" w14:textId="77046498"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那么问题就是，当权力不在所谓的民主机构中的时候，如何</w:t>
      </w:r>
      <w:r w:rsidR="004624F2">
        <w:rPr>
          <w:rFonts w:ascii="宋体" w:hAnsi="宋体" w:hint="eastAsia"/>
          <w:bCs/>
          <w:szCs w:val="28"/>
        </w:rPr>
        <w:t>夺取</w:t>
      </w:r>
      <w:r w:rsidRPr="00B23E4E">
        <w:rPr>
          <w:rFonts w:ascii="宋体" w:hAnsi="宋体" w:hint="eastAsia"/>
          <w:bCs/>
          <w:szCs w:val="28"/>
        </w:rPr>
        <w:t>权力。在这方面，希腊激进左翼联盟（</w:t>
      </w:r>
      <w:r w:rsidRPr="00B23E4E">
        <w:rPr>
          <w:rFonts w:ascii="宋体" w:hAnsi="宋体"/>
          <w:bCs/>
          <w:szCs w:val="28"/>
        </w:rPr>
        <w:t>Syriza</w:t>
      </w:r>
      <w:r w:rsidRPr="00B23E4E">
        <w:rPr>
          <w:rFonts w:ascii="宋体" w:hAnsi="宋体" w:hint="eastAsia"/>
          <w:bCs/>
          <w:szCs w:val="28"/>
        </w:rPr>
        <w:t>）有过生动的实践经验：激进左翼联盟存在于政府中，但不一定拥有权力。欧盟委员会关闭了希腊的银行系统，无论他们是否愿意，他们都不得不接受紧缩政策。</w:t>
      </w:r>
    </w:p>
    <w:p w14:paraId="21DFC7F3" w14:textId="77777777"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问：事实上，比利时工人党比欧洲其他激进左翼政党做得更好，这一事实并不值得庆祝，而是一个真正的战略问题。我们如何在欧洲创造一种替代方案，来阻止欧盟的走向？——尽管我们可能无力在2</w:t>
      </w:r>
      <w:r w:rsidRPr="00B23E4E">
        <w:rPr>
          <w:rFonts w:ascii="黑体" w:eastAsia="黑体" w:hAnsi="黑体"/>
          <w:bCs/>
          <w:szCs w:val="28"/>
        </w:rPr>
        <w:t>7</w:t>
      </w:r>
      <w:r w:rsidRPr="00B23E4E">
        <w:rPr>
          <w:rFonts w:ascii="黑体" w:eastAsia="黑体" w:hAnsi="黑体" w:hint="eastAsia"/>
          <w:bCs/>
          <w:szCs w:val="28"/>
        </w:rPr>
        <w:t>个欧盟国家中推广，但至少可以在几个国家做到。</w:t>
      </w:r>
    </w:p>
    <w:p w14:paraId="21066D7A"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lastRenderedPageBreak/>
        <w:t>答：这场战略辩论，我们的参与仍然落后。我认为，激进左翼势力之间的辩论早已存在。长期以来，我们都在内向型发展，有信心在比利时做好自己的事情，所以说现在我们与一系列政党建立联系，可谓是我们党的一项突破性举措。与我们建立联系的党派包括德国左翼党（</w:t>
      </w:r>
      <w:r w:rsidRPr="00B23E4E">
        <w:rPr>
          <w:rFonts w:ascii="宋体" w:hAnsi="宋体"/>
          <w:bCs/>
          <w:szCs w:val="28"/>
        </w:rPr>
        <w:t>Die Linke</w:t>
      </w:r>
      <w:r w:rsidRPr="00B23E4E">
        <w:rPr>
          <w:rFonts w:ascii="宋体" w:hAnsi="宋体" w:hint="eastAsia"/>
          <w:bCs/>
          <w:szCs w:val="28"/>
        </w:rPr>
        <w:t>）、西班牙“我们能”党（</w:t>
      </w:r>
      <w:r w:rsidRPr="00B23E4E">
        <w:rPr>
          <w:rFonts w:ascii="宋体" w:hAnsi="宋体"/>
          <w:bCs/>
          <w:szCs w:val="28"/>
        </w:rPr>
        <w:t>Podemos</w:t>
      </w:r>
      <w:r w:rsidRPr="00B23E4E">
        <w:rPr>
          <w:rFonts w:ascii="宋体" w:hAnsi="宋体" w:hint="eastAsia"/>
          <w:bCs/>
          <w:szCs w:val="28"/>
        </w:rPr>
        <w:t>）、“不屈法国”党（</w:t>
      </w:r>
      <w:r w:rsidRPr="00B23E4E">
        <w:rPr>
          <w:rFonts w:ascii="宋体" w:hAnsi="宋体"/>
          <w:bCs/>
          <w:szCs w:val="28"/>
        </w:rPr>
        <w:t>France Insoumise</w:t>
      </w:r>
      <w:r w:rsidRPr="00B23E4E">
        <w:rPr>
          <w:rFonts w:ascii="宋体" w:hAnsi="宋体" w:hint="eastAsia"/>
          <w:bCs/>
          <w:szCs w:val="28"/>
        </w:rPr>
        <w:t>）、法国共产党（</w:t>
      </w:r>
      <w:r w:rsidRPr="00B23E4E">
        <w:rPr>
          <w:rFonts w:ascii="宋体" w:hAnsi="宋体"/>
          <w:bCs/>
          <w:szCs w:val="28"/>
        </w:rPr>
        <w:t>French Communist Party</w:t>
      </w:r>
      <w:r w:rsidRPr="00B23E4E">
        <w:rPr>
          <w:rFonts w:ascii="宋体" w:hAnsi="宋体" w:hint="eastAsia"/>
          <w:bCs/>
          <w:szCs w:val="28"/>
        </w:rPr>
        <w:t>）等等。</w:t>
      </w:r>
    </w:p>
    <w:p w14:paraId="0EA29DA4"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自从我们2</w:t>
      </w:r>
      <w:r w:rsidRPr="00B23E4E">
        <w:rPr>
          <w:rFonts w:ascii="宋体" w:hAnsi="宋体"/>
          <w:bCs/>
          <w:szCs w:val="28"/>
        </w:rPr>
        <w:t>019</w:t>
      </w:r>
      <w:r w:rsidRPr="00B23E4E">
        <w:rPr>
          <w:rFonts w:ascii="宋体" w:hAnsi="宋体" w:hint="eastAsia"/>
          <w:bCs/>
          <w:szCs w:val="28"/>
        </w:rPr>
        <w:t>年以来在欧洲联合左翼（</w:t>
      </w:r>
      <w:r w:rsidRPr="00B23E4E">
        <w:rPr>
          <w:rFonts w:ascii="宋体" w:hAnsi="宋体"/>
          <w:bCs/>
          <w:szCs w:val="28"/>
        </w:rPr>
        <w:t>European United Left (GUE)</w:t>
      </w:r>
      <w:r w:rsidRPr="00B23E4E">
        <w:rPr>
          <w:rFonts w:ascii="宋体" w:hAnsi="宋体" w:hint="eastAsia"/>
          <w:bCs/>
          <w:szCs w:val="28"/>
        </w:rPr>
        <w:t>）（布鲁塞尔欧洲议会内的左翼组织）拥有一名议员以来，我们就已经开始了对话。这显然促进了议会党派之间的讨论。但是，就统一联合的进程来说，当我们看到欧洲垄断资本集团已经联合起来，就应当意识到左派联盟的步伐远远落后了。</w:t>
      </w:r>
    </w:p>
    <w:p w14:paraId="0F865886"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所以，加强对话符合我们的利益，但这也带来了一个战略问题：如何改变力量平衡，来打破欧洲帝国主义的链条。我可以毫不犹豫地承认，投票结果，甚至只看比利时工人党的得票数，都不能反映工人阶级反资本主义觉悟的水平。选举结果不能说明一切，还有很多工作要做。</w:t>
      </w:r>
    </w:p>
    <w:p w14:paraId="2FFECC25"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bCs/>
          <w:szCs w:val="28"/>
        </w:rPr>
        <w:t>20</w:t>
      </w:r>
      <w:r w:rsidRPr="00B23E4E">
        <w:rPr>
          <w:rFonts w:ascii="宋体" w:hAnsi="宋体" w:hint="eastAsia"/>
          <w:bCs/>
          <w:szCs w:val="28"/>
        </w:rPr>
        <w:t>世纪</w:t>
      </w:r>
      <w:r w:rsidRPr="00B23E4E">
        <w:rPr>
          <w:rFonts w:ascii="宋体" w:hAnsi="宋体"/>
          <w:bCs/>
          <w:szCs w:val="28"/>
        </w:rPr>
        <w:t>70</w:t>
      </w:r>
      <w:r w:rsidRPr="00B23E4E">
        <w:rPr>
          <w:rFonts w:ascii="宋体" w:hAnsi="宋体" w:hint="eastAsia"/>
          <w:bCs/>
          <w:szCs w:val="28"/>
        </w:rPr>
        <w:t>年代以来，我们的阶级意识丧失了许多，这是欧洲</w:t>
      </w:r>
      <w:r w:rsidRPr="00B23E4E">
        <w:rPr>
          <w:rFonts w:ascii="宋体" w:hAnsi="宋体" w:hint="eastAsia"/>
          <w:bCs/>
          <w:szCs w:val="28"/>
        </w:rPr>
        <w:lastRenderedPageBreak/>
        <w:t>国家普遍面临的一个问题。而拉丁美洲则不同，在过去的1</w:t>
      </w:r>
      <w:r w:rsidRPr="00B23E4E">
        <w:rPr>
          <w:rFonts w:ascii="宋体" w:hAnsi="宋体"/>
          <w:bCs/>
          <w:szCs w:val="28"/>
        </w:rPr>
        <w:t>0</w:t>
      </w:r>
      <w:r w:rsidRPr="00B23E4E">
        <w:rPr>
          <w:rFonts w:ascii="宋体" w:hAnsi="宋体" w:hint="eastAsia"/>
          <w:bCs/>
          <w:szCs w:val="28"/>
        </w:rPr>
        <w:t>年到1</w:t>
      </w:r>
      <w:r w:rsidRPr="00B23E4E">
        <w:rPr>
          <w:rFonts w:ascii="宋体" w:hAnsi="宋体"/>
          <w:bCs/>
          <w:szCs w:val="28"/>
        </w:rPr>
        <w:t>5</w:t>
      </w:r>
      <w:r w:rsidRPr="00B23E4E">
        <w:rPr>
          <w:rFonts w:ascii="宋体" w:hAnsi="宋体" w:hint="eastAsia"/>
          <w:bCs/>
          <w:szCs w:val="28"/>
        </w:rPr>
        <w:t>年中，拉丁美洲的阶级意识一直在成长。在欧洲，我们已经后退了一步：一方面，这是因为，旧的社会民主主义党派与资本主义结盟，并完全吸收了新自由主义的话语；另一方面，很明显，随着共产主义阵营的削弱，柏林墙倒塌，此后又发生了一系列的事件。</w:t>
      </w:r>
    </w:p>
    <w:p w14:paraId="5CEA7B82"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所以，我不想太天真。提高工人阶级的觉悟和认同感，任重而道远。找到有志于与实现这一决裂的盟友政党，是我们未来五年的一项重要目标，因此这也是我们参与政权的一个重要条件。但我不得不说，我认为绿党和社会民主党不会提出这样的议题，更不用说公开为富裕阶层辩护的右翼了。</w:t>
      </w:r>
    </w:p>
    <w:p w14:paraId="2A9122CA" w14:textId="77777777" w:rsidR="00B23E4E" w:rsidRPr="00B23E4E" w:rsidRDefault="00B23E4E" w:rsidP="00B23E4E">
      <w:pPr>
        <w:spacing w:beforeLines="25" w:before="78" w:afterLines="25" w:after="78"/>
        <w:ind w:firstLine="560"/>
        <w:rPr>
          <w:rFonts w:ascii="黑体" w:eastAsia="黑体" w:hAnsi="黑体"/>
          <w:bCs/>
          <w:szCs w:val="28"/>
        </w:rPr>
      </w:pPr>
      <w:r w:rsidRPr="00B23E4E">
        <w:rPr>
          <w:rFonts w:ascii="黑体" w:eastAsia="黑体" w:hAnsi="黑体" w:hint="eastAsia"/>
          <w:bCs/>
          <w:szCs w:val="28"/>
        </w:rPr>
        <w:t>问：以我自己的国家为例，杰里米·科尔宾（</w:t>
      </w:r>
      <w:r w:rsidRPr="00B23E4E">
        <w:rPr>
          <w:rFonts w:ascii="黑体" w:eastAsia="黑体" w:hAnsi="黑体"/>
          <w:bCs/>
          <w:szCs w:val="28"/>
        </w:rPr>
        <w:t>Jeremy Corbyn</w:t>
      </w:r>
      <w:r w:rsidRPr="00B23E4E">
        <w:rPr>
          <w:rFonts w:ascii="黑体" w:eastAsia="黑体" w:hAnsi="黑体" w:hint="eastAsia"/>
          <w:bCs/>
          <w:szCs w:val="28"/>
        </w:rPr>
        <w:t>）突然跃居英国政治的前沿，但工党左派却难以强加自己的政治界线。面对媒体的攻击路线（反犹主义、斯大林主义）和自由派强加自己议程的自由主义，工党出现了明显后退。因此，尽管有所承诺，但是2</w:t>
      </w:r>
      <w:r w:rsidRPr="00B23E4E">
        <w:rPr>
          <w:rFonts w:ascii="黑体" w:eastAsia="黑体" w:hAnsi="黑体"/>
          <w:bCs/>
          <w:szCs w:val="28"/>
        </w:rPr>
        <w:t>019</w:t>
      </w:r>
      <w:r w:rsidRPr="00B23E4E">
        <w:rPr>
          <w:rFonts w:ascii="黑体" w:eastAsia="黑体" w:hAnsi="黑体" w:hint="eastAsia"/>
          <w:bCs/>
          <w:szCs w:val="28"/>
        </w:rPr>
        <w:t>年选举失利后，其留下的遗产也相当有限。比利时工人党如何抵御这样的攻击？你们要怎么做，才能建立起更加坚定地站在自己政治立场上的战士的根基？</w:t>
      </w:r>
    </w:p>
    <w:p w14:paraId="1CF05CD4"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答：杰里米·科尔宾面对的最大问题是，最猛烈的攻击来自党</w:t>
      </w:r>
      <w:r w:rsidRPr="00B23E4E">
        <w:rPr>
          <w:rFonts w:ascii="宋体" w:hAnsi="宋体" w:hint="eastAsia"/>
          <w:bCs/>
          <w:szCs w:val="28"/>
        </w:rPr>
        <w:lastRenderedPageBreak/>
        <w:t>内，所以对我们来说，重要的是党的团结。</w:t>
      </w:r>
    </w:p>
    <w:p w14:paraId="4C25E265"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我们的立场是非教条主义的马克思主义：我们可以说，苏联时期有过许多错误，我们要汲取第一次社会主义建设的经验教训，在此基础上建立社会主义2</w:t>
      </w:r>
      <w:r w:rsidRPr="00B23E4E">
        <w:rPr>
          <w:rFonts w:ascii="宋体" w:hAnsi="宋体"/>
          <w:bCs/>
          <w:szCs w:val="28"/>
        </w:rPr>
        <w:t>.0</w:t>
      </w:r>
      <w:r w:rsidRPr="00B23E4E">
        <w:rPr>
          <w:rFonts w:ascii="宋体" w:hAnsi="宋体" w:hint="eastAsia"/>
          <w:bCs/>
          <w:szCs w:val="28"/>
        </w:rPr>
        <w:t>。资本主义用了5</w:t>
      </w:r>
      <w:r w:rsidRPr="00B23E4E">
        <w:rPr>
          <w:rFonts w:ascii="宋体" w:hAnsi="宋体"/>
          <w:bCs/>
          <w:szCs w:val="28"/>
        </w:rPr>
        <w:t>00</w:t>
      </w:r>
      <w:r w:rsidRPr="00B23E4E">
        <w:rPr>
          <w:rFonts w:ascii="宋体" w:hAnsi="宋体" w:hint="eastAsia"/>
          <w:bCs/>
          <w:szCs w:val="28"/>
        </w:rPr>
        <w:t>年才实现了自己的统治，而社会主义的历史要短得多，所以犯错误是正常的，我们需要从中汲取教训。</w:t>
      </w:r>
    </w:p>
    <w:p w14:paraId="646B0B11" w14:textId="77777777" w:rsidR="00B23E4E" w:rsidRPr="00B23E4E" w:rsidRDefault="00B23E4E" w:rsidP="00B23E4E">
      <w:pPr>
        <w:spacing w:beforeLines="25" w:before="78" w:afterLines="25" w:after="78"/>
        <w:ind w:firstLine="560"/>
        <w:rPr>
          <w:rFonts w:ascii="宋体" w:hAnsi="宋体"/>
          <w:bCs/>
          <w:szCs w:val="28"/>
        </w:rPr>
      </w:pPr>
      <w:r w:rsidRPr="00B23E4E">
        <w:rPr>
          <w:rFonts w:ascii="宋体" w:hAnsi="宋体" w:hint="eastAsia"/>
          <w:bCs/>
          <w:szCs w:val="28"/>
        </w:rPr>
        <w:t>比利时工人党十分团结，首先就体现在领导层的团结上。2</w:t>
      </w:r>
      <w:r w:rsidRPr="00B23E4E">
        <w:rPr>
          <w:rFonts w:ascii="宋体" w:hAnsi="宋体"/>
          <w:bCs/>
          <w:szCs w:val="28"/>
        </w:rPr>
        <w:t>1</w:t>
      </w:r>
      <w:r w:rsidRPr="00B23E4E">
        <w:rPr>
          <w:rFonts w:ascii="宋体" w:hAnsi="宋体" w:hint="eastAsia"/>
          <w:bCs/>
          <w:szCs w:val="28"/>
        </w:rPr>
        <w:t>世纪的媒体无疑激化了政治辩论，也让政治辩论更加个性化了。在这样的背景下，领导人和发言人起到了重要的作用，但是，如果其背后没有集体的支撑，那么我们就什么也不是。创造历史的不是伟人，而是阶级斗争。</w:t>
      </w:r>
    </w:p>
    <w:p w14:paraId="55BE04CE" w14:textId="3ECC9B22" w:rsidR="008B2D43" w:rsidRPr="00B453D8" w:rsidRDefault="00B23E4E">
      <w:pPr>
        <w:spacing w:beforeLines="25" w:before="78" w:afterLines="25" w:after="78"/>
        <w:ind w:firstLine="560"/>
        <w:rPr>
          <w:rFonts w:ascii="黑体" w:eastAsia="黑体" w:hAnsi="黑体"/>
          <w:b/>
          <w:color w:val="FF0000"/>
          <w:kern w:val="44"/>
          <w:sz w:val="36"/>
          <w:szCs w:val="36"/>
        </w:rPr>
      </w:pPr>
      <w:r w:rsidRPr="00B23E4E">
        <w:rPr>
          <w:rFonts w:ascii="宋体" w:hAnsi="宋体" w:hint="eastAsia"/>
          <w:bCs/>
          <w:szCs w:val="28"/>
        </w:rPr>
        <w:t>上世纪9</w:t>
      </w:r>
      <w:r w:rsidRPr="00B23E4E">
        <w:rPr>
          <w:rFonts w:ascii="宋体" w:hAnsi="宋体"/>
          <w:bCs/>
          <w:szCs w:val="28"/>
        </w:rPr>
        <w:t>0</w:t>
      </w:r>
      <w:r w:rsidRPr="00B23E4E">
        <w:rPr>
          <w:rFonts w:ascii="宋体" w:hAnsi="宋体" w:hint="eastAsia"/>
          <w:bCs/>
          <w:szCs w:val="28"/>
        </w:rPr>
        <w:t>年代，比利时爆发了一场反对教育改革的斗争。在那次斗争中，我学会了怎么使用大喇叭。多亏了当年的那场斗争，才</w:t>
      </w:r>
      <w:r w:rsidR="00F24EE6">
        <w:rPr>
          <w:rFonts w:ascii="宋体" w:hAnsi="宋体" w:hint="eastAsia"/>
          <w:bCs/>
          <w:szCs w:val="28"/>
        </w:rPr>
        <w:t>有</w:t>
      </w:r>
      <w:r w:rsidRPr="00B23E4E">
        <w:rPr>
          <w:rFonts w:ascii="宋体" w:hAnsi="宋体" w:hint="eastAsia"/>
          <w:bCs/>
          <w:szCs w:val="28"/>
        </w:rPr>
        <w:t>了今天的我。阶级斗争塑造了领袖，也塑造了政党，当然，也塑造了我们。我们都是历史进程的产物，作为领袖，你必须放弃个人英雄主义。政党必须屹立不倒，团结在领袖的周围，这样政党才能充分地表达自己。这也就是我所能做的。当然，重要的是时刻保持谦逊。</w:t>
      </w:r>
      <w:r w:rsidR="00B51C8A" w:rsidRPr="00B453D8">
        <w:rPr>
          <w:rFonts w:ascii="黑体" w:eastAsia="黑体" w:hAnsi="黑体"/>
          <w:color w:val="FF0000"/>
          <w:szCs w:val="36"/>
        </w:rPr>
        <w:br w:type="page"/>
      </w:r>
    </w:p>
    <w:p w14:paraId="35F3FC47" w14:textId="5854C3FB" w:rsidR="00471E92" w:rsidRDefault="008F3E08" w:rsidP="00471E92">
      <w:pPr>
        <w:pStyle w:val="1"/>
        <w:spacing w:line="14" w:lineRule="auto"/>
        <w:rPr>
          <w:sz w:val="32"/>
          <w:szCs w:val="32"/>
        </w:rPr>
      </w:pPr>
      <w:bookmarkStart w:id="3" w:name="_Hlk110724803"/>
      <w:bookmarkStart w:id="4" w:name="_Hlk107176446"/>
      <w:r>
        <w:rPr>
          <w:rFonts w:ascii="黑体" w:eastAsia="黑体" w:hAnsi="黑体" w:hint="eastAsia"/>
          <w:sz w:val="32"/>
          <w:szCs w:val="32"/>
        </w:rPr>
        <w:lastRenderedPageBreak/>
        <w:t>希共</w:t>
      </w:r>
      <w:r w:rsidR="00471E92" w:rsidRPr="00471E92">
        <w:rPr>
          <w:rFonts w:ascii="黑体" w:eastAsia="黑体" w:hAnsi="黑体" w:hint="eastAsia"/>
          <w:sz w:val="32"/>
          <w:szCs w:val="32"/>
        </w:rPr>
        <w:t>关于建立社会主义经济的纲领性方针</w:t>
      </w:r>
    </w:p>
    <w:bookmarkEnd w:id="3"/>
    <w:p w14:paraId="6C21F8D8" w14:textId="77777777" w:rsidR="00471E92" w:rsidRDefault="00471E92" w:rsidP="00471E92">
      <w:pPr>
        <w:spacing w:beforeLines="25" w:before="78" w:afterLines="25" w:after="78"/>
        <w:ind w:firstLineChars="0" w:firstLine="0"/>
        <w:jc w:val="center"/>
        <w:rPr>
          <w:rFonts w:ascii="Times New Roman" w:eastAsia="仿宋" w:hAnsi="Times New Roman" w:cs="Times New Roman"/>
          <w:szCs w:val="28"/>
        </w:rPr>
      </w:pPr>
      <w:r>
        <w:rPr>
          <w:noProof/>
        </w:rPr>
        <w:drawing>
          <wp:inline distT="0" distB="0" distL="0" distR="0" wp14:anchorId="0C2C33D0" wp14:editId="16CC684A">
            <wp:extent cx="3437263" cy="5050487"/>
            <wp:effectExtent l="0" t="0" r="0" b="0"/>
            <wp:docPr id="1035"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图片 21"/>
                    <pic:cNvPicPr/>
                  </pic:nvPicPr>
                  <pic:blipFill>
                    <a:blip r:embed="rId24" cstate="print"/>
                    <a:srcRect/>
                    <a:stretch/>
                  </pic:blipFill>
                  <pic:spPr>
                    <a:xfrm>
                      <a:off x="0" y="0"/>
                      <a:ext cx="3437263" cy="5050487"/>
                    </a:xfrm>
                    <a:prstGeom prst="rect">
                      <a:avLst/>
                    </a:prstGeom>
                  </pic:spPr>
                </pic:pic>
              </a:graphicData>
            </a:graphic>
          </wp:inline>
        </w:drawing>
      </w:r>
    </w:p>
    <w:p w14:paraId="6E547A7D" w14:textId="00BB8BA9" w:rsidR="00471E92" w:rsidRDefault="00471E92" w:rsidP="00471E92">
      <w:pPr>
        <w:spacing w:beforeLines="100" w:before="312" w:afterLines="25" w:after="78"/>
        <w:ind w:firstLine="480"/>
        <w:jc w:val="left"/>
        <w:rPr>
          <w:rFonts w:ascii="Times New Roman" w:eastAsia="仿宋" w:hAnsi="Times New Roman" w:cs="Times New Roman"/>
          <w:sz w:val="24"/>
        </w:rPr>
      </w:pPr>
      <w:r>
        <w:rPr>
          <w:rFonts w:ascii="Times New Roman" w:eastAsia="仿宋" w:hAnsi="Times New Roman" w:cs="Times New Roman" w:hint="eastAsia"/>
          <w:sz w:val="24"/>
        </w:rPr>
        <w:t>编者按：现行《希腊共产党纲领》通过于</w:t>
      </w:r>
      <w:r>
        <w:rPr>
          <w:rFonts w:ascii="Times New Roman" w:eastAsia="仿宋" w:hAnsi="Times New Roman" w:cs="Times New Roman" w:hint="eastAsia"/>
          <w:sz w:val="24"/>
        </w:rPr>
        <w:t>2013</w:t>
      </w:r>
      <w:r>
        <w:rPr>
          <w:rFonts w:ascii="Times New Roman" w:eastAsia="仿宋" w:hAnsi="Times New Roman" w:cs="Times New Roman" w:hint="eastAsia"/>
          <w:sz w:val="24"/>
        </w:rPr>
        <w:t>年</w:t>
      </w:r>
      <w:r>
        <w:rPr>
          <w:rFonts w:ascii="Times New Roman" w:eastAsia="仿宋" w:hAnsi="Times New Roman" w:cs="Times New Roman" w:hint="eastAsia"/>
          <w:sz w:val="24"/>
        </w:rPr>
        <w:t>4</w:t>
      </w:r>
      <w:r>
        <w:rPr>
          <w:rFonts w:ascii="Times New Roman" w:eastAsia="仿宋" w:hAnsi="Times New Roman" w:cs="Times New Roman" w:hint="eastAsia"/>
          <w:sz w:val="24"/>
        </w:rPr>
        <w:t>月希腊共产党十九大，本系列文章是对该纲领的解释。本刊正连载此系列文章，下文是第三章第四节。</w:t>
      </w:r>
    </w:p>
    <w:p w14:paraId="39EC0FB6" w14:textId="77777777" w:rsidR="00471E92" w:rsidRDefault="00471E92" w:rsidP="00471E92">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hint="eastAsia"/>
          <w:sz w:val="24"/>
        </w:rPr>
        <w:t>来源：希腊共产党网站</w:t>
      </w:r>
    </w:p>
    <w:p w14:paraId="30238E29" w14:textId="77777777" w:rsidR="00471E92" w:rsidRDefault="00471E92" w:rsidP="00471E92">
      <w:pPr>
        <w:spacing w:beforeLines="25" w:before="78" w:afterLines="100" w:after="312"/>
        <w:ind w:firstLine="480"/>
        <w:jc w:val="left"/>
        <w:rPr>
          <w:rFonts w:ascii="Times New Roman" w:eastAsia="仿宋" w:hAnsi="Times New Roman" w:cs="Times New Roman"/>
          <w:sz w:val="24"/>
        </w:rPr>
      </w:pPr>
      <w:r>
        <w:rPr>
          <w:rFonts w:ascii="Times New Roman" w:eastAsia="仿宋" w:hAnsi="Times New Roman" w:cs="Times New Roman"/>
          <w:sz w:val="24"/>
        </w:rPr>
        <w:t>链接：</w:t>
      </w:r>
      <w:hyperlink r:id="rId25" w:history="1">
        <w:r>
          <w:rPr>
            <w:rFonts w:ascii="Times New Roman" w:hAnsi="Times New Roman" w:cs="Times New Roman"/>
            <w:sz w:val="24"/>
            <w:u w:val="single"/>
          </w:rPr>
          <w:t>https://inter.kke.gr/en/articles/Theoretical-Issues-regarding-the-Programme-of-the-Communist-Party-of-Greece-KKE/</w:t>
        </w:r>
      </w:hyperlink>
    </w:p>
    <w:p w14:paraId="5F119AF3" w14:textId="77777777" w:rsidR="00471E92" w:rsidRDefault="00471E92" w:rsidP="003242D2">
      <w:pPr>
        <w:widowControl/>
        <w:ind w:firstLineChars="0" w:firstLine="0"/>
        <w:jc w:val="center"/>
        <w:rPr>
          <w:rFonts w:ascii="黑体" w:eastAsia="黑体" w:hAnsi="黑体"/>
          <w:szCs w:val="28"/>
        </w:rPr>
      </w:pPr>
      <w:r>
        <w:rPr>
          <w:rFonts w:ascii="黑体" w:eastAsia="黑体" w:hAnsi="黑体" w:hint="eastAsia"/>
          <w:szCs w:val="28"/>
        </w:rPr>
        <w:lastRenderedPageBreak/>
        <w:t>第三章 社会主义-共产主义：希腊共产党为之斗争的社会</w:t>
      </w:r>
    </w:p>
    <w:p w14:paraId="4172573C" w14:textId="2343A91B" w:rsidR="00471E92" w:rsidRDefault="00471E92" w:rsidP="003242D2">
      <w:pPr>
        <w:widowControl/>
        <w:ind w:firstLineChars="0" w:firstLine="0"/>
        <w:jc w:val="center"/>
        <w:rPr>
          <w:rFonts w:ascii="黑体" w:eastAsia="黑体" w:hAnsi="黑体"/>
          <w:szCs w:val="28"/>
        </w:rPr>
      </w:pPr>
      <w:r>
        <w:rPr>
          <w:rFonts w:ascii="黑体" w:eastAsia="黑体" w:hAnsi="黑体"/>
          <w:szCs w:val="28"/>
        </w:rPr>
        <w:t>3</w:t>
      </w:r>
      <w:r>
        <w:rPr>
          <w:rFonts w:ascii="黑体" w:eastAsia="黑体" w:hAnsi="黑体" w:hint="eastAsia"/>
          <w:szCs w:val="28"/>
        </w:rPr>
        <w:t>.</w:t>
      </w:r>
      <w:r>
        <w:rPr>
          <w:rFonts w:ascii="黑体" w:eastAsia="黑体" w:hAnsi="黑体"/>
          <w:szCs w:val="28"/>
        </w:rPr>
        <w:t>4</w:t>
      </w:r>
      <w:r w:rsidRPr="00471E92">
        <w:rPr>
          <w:rFonts w:ascii="黑体" w:eastAsia="黑体" w:hAnsi="黑体" w:hint="eastAsia"/>
          <w:szCs w:val="28"/>
        </w:rPr>
        <w:t>希腊共产党关于建立社会主义经济的纲领性方针是怎样的？</w:t>
      </w:r>
    </w:p>
    <w:p w14:paraId="38A718D6" w14:textId="340D9AFE"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在研究苏联社会主义建设正反两面的经验、其他国家</w:t>
      </w:r>
      <w:r w:rsidR="00032B79">
        <w:rPr>
          <w:rFonts w:ascii="宋体" w:hAnsi="宋体" w:hint="eastAsia"/>
          <w:szCs w:val="28"/>
        </w:rPr>
        <w:t>的</w:t>
      </w:r>
      <w:r w:rsidRPr="009767D2">
        <w:rPr>
          <w:rFonts w:ascii="宋体" w:hAnsi="宋体" w:hint="eastAsia"/>
          <w:szCs w:val="28"/>
        </w:rPr>
        <w:t>社会主义建设历程、希腊的阶级斗争历程同时也是党的历史以及希腊现状的基础上，希腊共产党在第十八次代表大会和之后的第十九次代表大会上，详尽阐述了关于社会主义经济更加具体的方针。</w:t>
      </w:r>
    </w:p>
    <w:p w14:paraId="7D70A141" w14:textId="7A82C306" w:rsidR="009767D2" w:rsidRPr="009767D2" w:rsidRDefault="008F3E08" w:rsidP="009767D2">
      <w:pPr>
        <w:spacing w:beforeLines="25" w:before="78" w:afterLines="25" w:after="78"/>
        <w:ind w:firstLine="560"/>
        <w:rPr>
          <w:rFonts w:ascii="宋体" w:hAnsi="宋体"/>
          <w:szCs w:val="28"/>
        </w:rPr>
      </w:pPr>
      <w:r>
        <w:rPr>
          <w:rFonts w:ascii="宋体" w:hAnsi="宋体" w:hint="eastAsia"/>
          <w:szCs w:val="28"/>
        </w:rPr>
        <w:t>《</w:t>
      </w:r>
      <w:r w:rsidR="009767D2" w:rsidRPr="009767D2">
        <w:rPr>
          <w:rFonts w:ascii="宋体" w:hAnsi="宋体" w:hint="eastAsia"/>
          <w:szCs w:val="28"/>
        </w:rPr>
        <w:t>希腊共产党纲领》规定了以下基本原则：“首先是建立新的生产方式。在彻底废除资本主义关系即资本和雇佣劳动之间的关系后，新的生产方式将会基本取得主导地位。</w:t>
      </w:r>
    </w:p>
    <w:p w14:paraId="64E740CF" w14:textId="0580B6B8" w:rsidR="009767D2" w:rsidRPr="009767D2" w:rsidRDefault="008F3E08" w:rsidP="009767D2">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9767D2" w:rsidRPr="009767D2">
        <w:rPr>
          <w:rFonts w:ascii="宋体" w:hAnsi="宋体" w:hint="eastAsia"/>
          <w:szCs w:val="28"/>
        </w:rPr>
        <w:t>在工业、能源和水资源供应、通讯、建筑、维修、公共交通、批发及零售业、进出口贸易、集中化的旅游-餐饮设施这些领域，对生产资料实行社会化</w:t>
      </w:r>
      <w:r w:rsidR="00561A81">
        <w:rPr>
          <w:rFonts w:ascii="宋体" w:hAnsi="宋体" w:hint="eastAsia"/>
          <w:szCs w:val="28"/>
        </w:rPr>
        <w:t>。</w:t>
      </w:r>
    </w:p>
    <w:p w14:paraId="16AE2B54" w14:textId="06654047" w:rsidR="009767D2" w:rsidRPr="009767D2" w:rsidRDefault="008F3E08" w:rsidP="009767D2">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9767D2" w:rsidRPr="009767D2">
        <w:rPr>
          <w:rFonts w:ascii="宋体" w:hAnsi="宋体" w:hint="eastAsia"/>
          <w:szCs w:val="28"/>
        </w:rPr>
        <w:t>对土地和资本主义农业种植实行社会化。</w:t>
      </w:r>
    </w:p>
    <w:p w14:paraId="32C0FF19" w14:textId="71D305DC" w:rsidR="009767D2" w:rsidRPr="009767D2" w:rsidRDefault="008F3E08" w:rsidP="009767D2">
      <w:pPr>
        <w:spacing w:beforeLines="25" w:before="78" w:afterLines="25" w:after="78"/>
        <w:ind w:firstLine="560"/>
        <w:rPr>
          <w:rFonts w:ascii="宋体" w:hAnsi="宋体"/>
          <w:szCs w:val="28"/>
        </w:rPr>
      </w:pPr>
      <w:r>
        <w:rPr>
          <w:rFonts w:ascii="宋体" w:hAnsi="宋体"/>
          <w:szCs w:val="28"/>
        </w:rPr>
        <w:t xml:space="preserve">- </w:t>
      </w:r>
      <w:r w:rsidR="009767D2" w:rsidRPr="009767D2">
        <w:rPr>
          <w:rFonts w:ascii="宋体" w:hAnsi="宋体" w:hint="eastAsia"/>
          <w:szCs w:val="28"/>
        </w:rPr>
        <w:t>废除教育、医疗保障、文化、体育和大众传媒领域的私有制和盈利性活动。将它们完全作为社会服务组织起来。</w:t>
      </w:r>
    </w:p>
    <w:p w14:paraId="310723CC" w14:textId="32F756BC" w:rsidR="009767D2" w:rsidRPr="009767D2" w:rsidRDefault="008F3E08" w:rsidP="009767D2">
      <w:pPr>
        <w:spacing w:beforeLines="25" w:before="78" w:afterLines="25" w:after="78"/>
        <w:ind w:firstLine="560"/>
        <w:rPr>
          <w:rFonts w:ascii="宋体" w:hAnsi="宋体"/>
          <w:szCs w:val="28"/>
        </w:rPr>
      </w:pPr>
      <w:r>
        <w:rPr>
          <w:rFonts w:ascii="宋体" w:hAnsi="宋体" w:hint="eastAsia"/>
          <w:szCs w:val="28"/>
        </w:rPr>
        <w:t>-</w:t>
      </w:r>
      <w:r>
        <w:rPr>
          <w:rFonts w:ascii="宋体" w:hAnsi="宋体"/>
          <w:szCs w:val="28"/>
        </w:rPr>
        <w:t xml:space="preserve"> </w:t>
      </w:r>
      <w:r w:rsidR="009767D2" w:rsidRPr="009767D2">
        <w:rPr>
          <w:rFonts w:ascii="宋体" w:hAnsi="宋体" w:hint="eastAsia"/>
          <w:szCs w:val="28"/>
        </w:rPr>
        <w:t>将工业和最大部分的农业生产，置于社会所有制、中央计划以及工人对整个管理部门和行政部门的控制之下。</w:t>
      </w:r>
    </w:p>
    <w:p w14:paraId="79F5080C" w14:textId="05E37AD3" w:rsidR="009767D2" w:rsidRPr="009767D2" w:rsidRDefault="008F3E08" w:rsidP="009767D2">
      <w:pPr>
        <w:spacing w:beforeLines="25" w:before="78" w:afterLines="25" w:after="78"/>
        <w:ind w:firstLine="560"/>
        <w:rPr>
          <w:rFonts w:ascii="宋体" w:hAnsi="宋体"/>
          <w:szCs w:val="28"/>
        </w:rPr>
      </w:pPr>
      <w:r>
        <w:rPr>
          <w:rFonts w:ascii="宋体" w:hAnsi="宋体"/>
          <w:szCs w:val="28"/>
        </w:rPr>
        <w:t xml:space="preserve">- </w:t>
      </w:r>
      <w:r w:rsidR="009767D2" w:rsidRPr="009767D2">
        <w:rPr>
          <w:rFonts w:ascii="宋体" w:hAnsi="宋体" w:hint="eastAsia"/>
          <w:szCs w:val="28"/>
        </w:rPr>
        <w:t>劳动力不再是商品。在仍拥有少量生产资料、未被强制社会</w:t>
      </w:r>
      <w:r w:rsidR="009767D2" w:rsidRPr="009767D2">
        <w:rPr>
          <w:rFonts w:ascii="宋体" w:hAnsi="宋体" w:hint="eastAsia"/>
          <w:szCs w:val="28"/>
        </w:rPr>
        <w:lastRenderedPageBreak/>
        <w:t>化的行业，例如手工业、农业生产、旅游餐饮以及特定的辅助性服务业，</w:t>
      </w:r>
      <w:r w:rsidR="00561A81">
        <w:rPr>
          <w:rFonts w:ascii="宋体" w:hAnsi="宋体" w:hint="eastAsia"/>
          <w:szCs w:val="28"/>
        </w:rPr>
        <w:t>废除</w:t>
      </w:r>
      <w:r w:rsidR="009767D2" w:rsidRPr="009767D2">
        <w:rPr>
          <w:rFonts w:ascii="宋体" w:hAnsi="宋体" w:hint="eastAsia"/>
          <w:szCs w:val="28"/>
        </w:rPr>
        <w:t>异化劳动即雇佣劳动的使用。</w:t>
      </w:r>
    </w:p>
    <w:p w14:paraId="4842A461" w14:textId="23DA19E7" w:rsidR="009767D2" w:rsidRPr="009767D2" w:rsidRDefault="008F3E08" w:rsidP="009767D2">
      <w:pPr>
        <w:spacing w:beforeLines="25" w:before="78" w:afterLines="25" w:after="78"/>
        <w:ind w:firstLine="560"/>
        <w:rPr>
          <w:rFonts w:ascii="宋体" w:hAnsi="宋体"/>
          <w:szCs w:val="28"/>
        </w:rPr>
      </w:pPr>
      <w:r>
        <w:rPr>
          <w:rFonts w:ascii="宋体" w:hAnsi="宋体"/>
          <w:szCs w:val="28"/>
        </w:rPr>
        <w:t xml:space="preserve">- </w:t>
      </w:r>
      <w:r w:rsidR="009767D2" w:rsidRPr="009767D2">
        <w:rPr>
          <w:rFonts w:ascii="宋体" w:hAnsi="宋体" w:hint="eastAsia"/>
          <w:szCs w:val="28"/>
        </w:rPr>
        <w:t>通过中央计划，在生产、社会和行政服务的组织中，对劳动力、生产资料、原材料以及其他工业资料和资源加以利用。”</w:t>
      </w:r>
      <w:r w:rsidR="00743C04">
        <w:rPr>
          <w:rStyle w:val="af"/>
          <w:rFonts w:ascii="宋体" w:hAnsi="宋体"/>
          <w:szCs w:val="28"/>
        </w:rPr>
        <w:footnoteReference w:customMarkFollows="1" w:id="4"/>
        <w:t>[1]</w:t>
      </w:r>
    </w:p>
    <w:p w14:paraId="151E0082" w14:textId="3AC800CE"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考虑到希腊的实际情况，以及社会主义建设必须与农业经济相联系的方向——也就是说</w:t>
      </w:r>
      <w:r w:rsidR="00561A81">
        <w:rPr>
          <w:rFonts w:ascii="宋体" w:hAnsi="宋体" w:hint="eastAsia"/>
          <w:szCs w:val="28"/>
        </w:rPr>
        <w:t>农业</w:t>
      </w:r>
      <w:r w:rsidRPr="009767D2">
        <w:rPr>
          <w:rFonts w:ascii="宋体" w:hAnsi="宋体" w:hint="eastAsia"/>
          <w:szCs w:val="28"/>
        </w:rPr>
        <w:t>要转变为</w:t>
      </w:r>
      <w:r w:rsidR="00561A81">
        <w:rPr>
          <w:rFonts w:ascii="宋体" w:hAnsi="宋体" w:hint="eastAsia"/>
          <w:szCs w:val="28"/>
        </w:rPr>
        <w:t>农-工业</w:t>
      </w:r>
      <w:r w:rsidRPr="009767D2">
        <w:rPr>
          <w:rFonts w:ascii="宋体" w:hAnsi="宋体" w:hint="eastAsia"/>
          <w:szCs w:val="28"/>
        </w:rPr>
        <w:t>，希腊共产党制定了一些更加具体的方针：“建立国家生产单位，来生产和加工作为原材料和消费品的农产品。”不拥有任何土地的耕作者将通过中央计划加入这些社会主义农牧业生产单位。土地是社会化的：“土地社会化措施将排除土地集中、改变土地用途以及个人或合作社农业生产者将土地商业化的可能性。”在希腊，鉴于农业生产的高度机械化和土地所有权的广泛存在，为直接生产者的耕种而重新分配土地将不再是必要的。广泛的土地分散问题，可以通过加入合作社的强烈动机来解决：“加入合作社</w:t>
      </w:r>
      <w:r w:rsidR="00561A81">
        <w:rPr>
          <w:rFonts w:ascii="宋体" w:hAnsi="宋体" w:hint="eastAsia"/>
          <w:szCs w:val="28"/>
        </w:rPr>
        <w:t>的小农，</w:t>
      </w:r>
      <w:r w:rsidRPr="009767D2">
        <w:rPr>
          <w:rFonts w:ascii="宋体" w:hAnsi="宋体" w:hint="eastAsia"/>
          <w:szCs w:val="28"/>
        </w:rPr>
        <w:t>可以获得将社会化土地用作生产资料的权利。小农加入生产合作社要以自愿为基础。加入合作社的动机包括：通过集体耕作和集体收获农产品，降低生产成本；</w:t>
      </w:r>
      <w:r w:rsidR="00C26C9E">
        <w:rPr>
          <w:rFonts w:ascii="宋体" w:hAnsi="宋体" w:hint="eastAsia"/>
          <w:szCs w:val="28"/>
        </w:rPr>
        <w:lastRenderedPageBreak/>
        <w:t>获得</w:t>
      </w:r>
      <w:r w:rsidRPr="009767D2">
        <w:rPr>
          <w:rFonts w:ascii="宋体" w:hAnsi="宋体" w:hint="eastAsia"/>
          <w:szCs w:val="28"/>
        </w:rPr>
        <w:t>国家基础设施建设和科技的支持，以保护农业生产免受某些自然现象的影响；……合作化农业生产在一定程度上从属于中央计划。中央计划决定了生产的</w:t>
      </w:r>
      <w:r w:rsidR="00C26C9E">
        <w:rPr>
          <w:rFonts w:ascii="宋体" w:hAnsi="宋体" w:hint="eastAsia"/>
          <w:szCs w:val="28"/>
        </w:rPr>
        <w:t>规模</w:t>
      </w:r>
      <w:r w:rsidRPr="009767D2">
        <w:rPr>
          <w:rFonts w:ascii="宋体" w:hAnsi="宋体" w:hint="eastAsia"/>
          <w:szCs w:val="28"/>
        </w:rPr>
        <w:t>、国家收购的价格，以及</w:t>
      </w:r>
      <w:r w:rsidR="00561A81">
        <w:rPr>
          <w:rFonts w:ascii="宋体" w:hAnsi="宋体" w:hint="eastAsia"/>
          <w:szCs w:val="28"/>
        </w:rPr>
        <w:t>由</w:t>
      </w:r>
      <w:r w:rsidRPr="009767D2">
        <w:rPr>
          <w:rFonts w:ascii="宋体" w:hAnsi="宋体" w:hint="eastAsia"/>
          <w:szCs w:val="28"/>
        </w:rPr>
        <w:t>国家组织的人民市场出售产品的价格。”</w:t>
      </w:r>
    </w:p>
    <w:p w14:paraId="6ABFCBD9"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通过国家的中央机制，农产品被集中、储存、保存并提供给消费者。</w:t>
      </w:r>
    </w:p>
    <w:p w14:paraId="038B31E2" w14:textId="77557782" w:rsidR="009767D2" w:rsidRPr="009767D2" w:rsidRDefault="009767D2" w:rsidP="00743C04">
      <w:pPr>
        <w:spacing w:beforeLines="25" w:before="78" w:afterLines="25" w:after="78"/>
        <w:ind w:firstLine="560"/>
        <w:rPr>
          <w:rFonts w:ascii="宋体" w:hAnsi="宋体"/>
          <w:szCs w:val="28"/>
        </w:rPr>
      </w:pPr>
      <w:r w:rsidRPr="009767D2">
        <w:rPr>
          <w:rFonts w:ascii="宋体" w:hAnsi="宋体" w:hint="eastAsia"/>
          <w:szCs w:val="28"/>
        </w:rPr>
        <w:t>正如《希腊共产党纲领》指出的样：“通过使用着机械化生产资料和集体基础设施的生产合作社，劳动</w:t>
      </w:r>
      <w:r w:rsidR="00561A81">
        <w:rPr>
          <w:rFonts w:ascii="宋体" w:hAnsi="宋体" w:hint="eastAsia"/>
          <w:szCs w:val="28"/>
        </w:rPr>
        <w:t>将被</w:t>
      </w:r>
      <w:r w:rsidRPr="009767D2">
        <w:rPr>
          <w:rFonts w:ascii="宋体" w:hAnsi="宋体" w:hint="eastAsia"/>
          <w:szCs w:val="28"/>
        </w:rPr>
        <w:t>社会化，这样就创造了它们直接融入社会所有制和中央计划的前提条件。在这个方向上，城市与乡村、工业生产与农业生产之间的矛盾将被消除。过去在合作社工作的人将受益于他们工作和生活环境的改善。”</w:t>
      </w:r>
    </w:p>
    <w:p w14:paraId="0E055D75"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为了将贫穷的个体农民纳入社会主义建设的进程，合作社的措施是一种必要的妥协。</w:t>
      </w:r>
    </w:p>
    <w:p w14:paraId="7EDF0760" w14:textId="05D590DA"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《希腊共产党纲领》指出，在不可能立即实现社会化的一些经济部门中，允许保留个体所有者，前提是他们不能</w:t>
      </w:r>
      <w:r w:rsidR="00561A81">
        <w:rPr>
          <w:rFonts w:ascii="宋体" w:hAnsi="宋体" w:hint="eastAsia"/>
          <w:szCs w:val="28"/>
        </w:rPr>
        <w:t>利用</w:t>
      </w:r>
      <w:r w:rsidRPr="009767D2">
        <w:rPr>
          <w:rFonts w:ascii="宋体" w:hAnsi="宋体" w:hint="eastAsia"/>
          <w:szCs w:val="28"/>
        </w:rPr>
        <w:t>任何异化的劳动力。</w:t>
      </w:r>
    </w:p>
    <w:p w14:paraId="4D2ADEB7"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中央计划“把生产资料的生产置于优先地位，生产资料的生产决定了整个生产能力、技术装备和社会服务的发展。归根结底，它</w:t>
      </w:r>
      <w:r w:rsidRPr="009767D2">
        <w:rPr>
          <w:rFonts w:ascii="宋体" w:hAnsi="宋体" w:hint="eastAsia"/>
          <w:szCs w:val="28"/>
        </w:rPr>
        <w:lastRenderedPageBreak/>
        <w:t>决定了扩大再生产的能力和社会繁荣程度的提高。每一个具体计划都必须更加体现出中央计划的科学规律，这样，才能按比例地实现日益扩大的社会主义积累和社会繁荣。</w:t>
      </w:r>
    </w:p>
    <w:p w14:paraId="44F01C35" w14:textId="18EA9E81" w:rsidR="009767D2" w:rsidRPr="009767D2" w:rsidRDefault="009767D2" w:rsidP="00743C04">
      <w:pPr>
        <w:spacing w:beforeLines="25" w:before="78" w:afterLines="25" w:after="78"/>
        <w:ind w:firstLine="560"/>
        <w:rPr>
          <w:rFonts w:ascii="宋体" w:hAnsi="宋体"/>
          <w:szCs w:val="28"/>
        </w:rPr>
      </w:pPr>
      <w:r w:rsidRPr="009767D2">
        <w:rPr>
          <w:rFonts w:ascii="宋体" w:hAnsi="宋体" w:hint="eastAsia"/>
          <w:szCs w:val="28"/>
        </w:rPr>
        <w:t>中央计划的中长期目标是，全面发展劳动专业化能力，扩大劳动技术分工的交流，以实现劳动生产力的全面发展和劳动时间的减少，从而消除劳动的执行与监督之间、体力劳动与脑力劳动之间的差别。”</w:t>
      </w:r>
    </w:p>
    <w:p w14:paraId="4A76EE40"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科学的中央计划在工业、管理和社会服务领域的实现，将依赖于一切技术能力和相应科学成就的运用。</w:t>
      </w:r>
    </w:p>
    <w:p w14:paraId="4F9EF4A7" w14:textId="04138E51"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中央计划的发展和社会所有制向所有部门</w:t>
      </w:r>
      <w:r w:rsidR="004921DE">
        <w:rPr>
          <w:rFonts w:ascii="宋体" w:hAnsi="宋体" w:hint="eastAsia"/>
          <w:szCs w:val="28"/>
        </w:rPr>
        <w:t>的</w:t>
      </w:r>
      <w:r w:rsidRPr="009767D2">
        <w:rPr>
          <w:rFonts w:ascii="宋体" w:hAnsi="宋体" w:hint="eastAsia"/>
          <w:szCs w:val="28"/>
        </w:rPr>
        <w:t>扩展，将逐渐使货币变得不再必要，不仅在内容而且在形式上都不再必要</w:t>
      </w:r>
      <w:r w:rsidR="004921DE">
        <w:rPr>
          <w:rFonts w:ascii="宋体" w:hAnsi="宋体" w:hint="eastAsia"/>
          <w:szCs w:val="28"/>
        </w:rPr>
        <w:t>。</w:t>
      </w:r>
      <w:r w:rsidRPr="009767D2">
        <w:rPr>
          <w:rFonts w:ascii="宋体" w:hAnsi="宋体" w:hint="eastAsia"/>
          <w:szCs w:val="28"/>
        </w:rPr>
        <w:t>货币将不再是个人对社会劳动的贡献的证明，也不再是按劳分配的社会产品的分配手段。中央银行的作用将会改变，并获得与中央计划各机构相关的一般社会核算的职能。</w:t>
      </w:r>
    </w:p>
    <w:p w14:paraId="201C779F"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关于社会主义政权在国际关系中的立场，《希腊共产党纲领》中提到：</w:t>
      </w:r>
    </w:p>
    <w:p w14:paraId="7F25D724"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“社会主义建设与我国对欧盟、北约、国际货币基金组织、经合组织等帝国主义联盟的参与是不相容的，与美国-北约军事基地</w:t>
      </w:r>
      <w:r w:rsidRPr="009767D2">
        <w:rPr>
          <w:rFonts w:ascii="宋体" w:hAnsi="宋体" w:hint="eastAsia"/>
          <w:szCs w:val="28"/>
        </w:rPr>
        <w:lastRenderedPageBreak/>
        <w:t>在我国的存在是不相容的。新政权将根据国际和地区形势，寻求发展希腊和其他国家之间的互利关系，特别是与那些发展水平、具体问题和直接利益可能确保互利合作的国家的关系。</w:t>
      </w:r>
    </w:p>
    <w:p w14:paraId="69BB6BBF" w14:textId="1E3D3B44"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社会主义国家将寻求和那些客观上在抵抗帝国主义经济、政治和军事中心</w:t>
      </w:r>
      <w:r w:rsidR="004921DE">
        <w:rPr>
          <w:rFonts w:ascii="宋体" w:hAnsi="宋体" w:hint="eastAsia"/>
          <w:szCs w:val="28"/>
        </w:rPr>
        <w:t>的</w:t>
      </w:r>
      <w:r w:rsidRPr="009767D2">
        <w:rPr>
          <w:rFonts w:ascii="宋体" w:hAnsi="宋体" w:hint="eastAsia"/>
          <w:szCs w:val="28"/>
        </w:rPr>
        <w:t>问题上有直接利益的国家和人民合作，首先是与正在建设社会主义的国家的人民合作。它将设法利用帝国主义内部矛盾在帝国主义‘战线’上可能造成的每一个缺口，以保卫和加强革命与社会主义。</w:t>
      </w:r>
    </w:p>
    <w:p w14:paraId="64FF8F56" w14:textId="7BCF8603" w:rsidR="009767D2" w:rsidRPr="009767D2" w:rsidRDefault="009767D2" w:rsidP="00743C04">
      <w:pPr>
        <w:spacing w:beforeLines="25" w:before="78" w:afterLines="25" w:after="78"/>
        <w:ind w:firstLine="560"/>
        <w:rPr>
          <w:rFonts w:ascii="宋体" w:hAnsi="宋体"/>
          <w:szCs w:val="28"/>
        </w:rPr>
      </w:pPr>
      <w:r w:rsidRPr="009767D2">
        <w:rPr>
          <w:rFonts w:ascii="宋体" w:hAnsi="宋体" w:hint="eastAsia"/>
          <w:szCs w:val="28"/>
        </w:rPr>
        <w:t>一个忠于无产阶级国际主义原则的社会主义希腊，将尽其所能成为世界反帝国主义、革命运动和共产主义运动的堡垒。”</w:t>
      </w:r>
    </w:p>
    <w:p w14:paraId="3B2ACE94" w14:textId="3550331D"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为满足广泛的社会需求，将采取一系列措施来建设国家社会基础设施，例如工作场所食堂、学校、休闲基础措施、福利机构——为那些因年龄（未成年或年老）或疾病（有特殊需要的人）而无法自理的人提供高水平基础设施，保护、</w:t>
      </w:r>
      <w:r w:rsidR="00C26C9E">
        <w:rPr>
          <w:rFonts w:ascii="宋体" w:hAnsi="宋体" w:hint="eastAsia"/>
          <w:szCs w:val="28"/>
        </w:rPr>
        <w:t>照顾</w:t>
      </w:r>
      <w:r w:rsidR="004921DE">
        <w:rPr>
          <w:rFonts w:ascii="宋体" w:hAnsi="宋体" w:hint="eastAsia"/>
          <w:szCs w:val="28"/>
        </w:rPr>
        <w:t>他们</w:t>
      </w:r>
      <w:r w:rsidRPr="009767D2">
        <w:rPr>
          <w:rFonts w:ascii="宋体" w:hAnsi="宋体" w:hint="eastAsia"/>
          <w:szCs w:val="28"/>
        </w:rPr>
        <w:t>并保证</w:t>
      </w:r>
      <w:r w:rsidR="004921DE">
        <w:rPr>
          <w:rFonts w:ascii="宋体" w:hAnsi="宋体" w:hint="eastAsia"/>
          <w:szCs w:val="28"/>
        </w:rPr>
        <w:t>其</w:t>
      </w:r>
      <w:r w:rsidRPr="009767D2">
        <w:rPr>
          <w:rFonts w:ascii="宋体" w:hAnsi="宋体" w:hint="eastAsia"/>
          <w:szCs w:val="28"/>
        </w:rPr>
        <w:t>人格尊严。</w:t>
      </w:r>
    </w:p>
    <w:p w14:paraId="7443D2AA" w14:textId="41589FC2"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确保公共的、免费的学前教育和</w:t>
      </w:r>
      <w:r w:rsidR="002673EA">
        <w:rPr>
          <w:rFonts w:ascii="宋体" w:hAnsi="宋体" w:hint="eastAsia"/>
          <w:szCs w:val="28"/>
        </w:rPr>
        <w:t>十二</w:t>
      </w:r>
      <w:r w:rsidRPr="009767D2">
        <w:rPr>
          <w:rFonts w:ascii="宋体" w:hAnsi="宋体" w:hint="eastAsia"/>
          <w:szCs w:val="28"/>
        </w:rPr>
        <w:t>年</w:t>
      </w:r>
      <w:r w:rsidR="002673EA">
        <w:rPr>
          <w:rFonts w:ascii="宋体" w:hAnsi="宋体" w:hint="eastAsia"/>
          <w:szCs w:val="28"/>
        </w:rPr>
        <w:t>一贯制</w:t>
      </w:r>
      <w:r w:rsidRPr="009767D2">
        <w:rPr>
          <w:rFonts w:ascii="宋体" w:hAnsi="宋体" w:hint="eastAsia"/>
          <w:szCs w:val="28"/>
        </w:rPr>
        <w:t>教育，为社会主义文化创造力的发展提供一切前提条件，建立完全公共免费的医疗和福利体系。</w:t>
      </w:r>
    </w:p>
    <w:p w14:paraId="68F5A7DC"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基本的社会需求（教育、医疗福利）将完全免费，而另一部分</w:t>
      </w:r>
      <w:r w:rsidRPr="009767D2">
        <w:rPr>
          <w:rFonts w:ascii="宋体" w:hAnsi="宋体" w:hint="eastAsia"/>
          <w:szCs w:val="28"/>
        </w:rPr>
        <w:lastRenderedPageBreak/>
        <w:t>（住宿、能源-供水-供暖、交通、食品）将由“通过劳动获得的货币收入”中相对较小的一部分来满足。</w:t>
      </w:r>
    </w:p>
    <w:p w14:paraId="1B0AC35F" w14:textId="0204C69E" w:rsidR="009767D2" w:rsidRPr="009767D2" w:rsidRDefault="009767D2" w:rsidP="00743C04">
      <w:pPr>
        <w:spacing w:beforeLines="25" w:before="78" w:afterLines="25" w:after="78"/>
        <w:ind w:firstLine="560"/>
        <w:rPr>
          <w:rFonts w:ascii="宋体" w:hAnsi="宋体"/>
          <w:szCs w:val="28"/>
        </w:rPr>
      </w:pPr>
      <w:r w:rsidRPr="009767D2">
        <w:rPr>
          <w:rFonts w:ascii="宋体" w:hAnsi="宋体" w:hint="eastAsia"/>
          <w:szCs w:val="28"/>
        </w:rPr>
        <w:t>《希腊共产党纲领》在回答如何确定“通过劳动获得的货币收入”的问题时写道：“在社会主义社会，劳动时间是衡量个人对全部产品生产所需的社会总劳动的贡献的尺度。它</w:t>
      </w:r>
      <w:r w:rsidR="00FA34FC">
        <w:rPr>
          <w:rFonts w:ascii="宋体" w:hAnsi="宋体" w:hint="eastAsia"/>
          <w:szCs w:val="28"/>
        </w:rPr>
        <w:t>将成为</w:t>
      </w:r>
      <w:r w:rsidRPr="009767D2">
        <w:rPr>
          <w:rFonts w:ascii="宋体" w:hAnsi="宋体" w:hint="eastAsia"/>
          <w:szCs w:val="28"/>
        </w:rPr>
        <w:t>仍然是按劳分配的那部分个人消费品的分配尺度。</w:t>
      </w:r>
    </w:p>
    <w:p w14:paraId="06F5C92A" w14:textId="77777777" w:rsidR="009767D2" w:rsidRPr="009767D2" w:rsidRDefault="009767D2" w:rsidP="009767D2">
      <w:pPr>
        <w:spacing w:beforeLines="25" w:before="78" w:afterLines="25" w:after="78"/>
        <w:ind w:firstLine="560"/>
        <w:rPr>
          <w:rFonts w:ascii="宋体" w:hAnsi="宋体"/>
          <w:szCs w:val="28"/>
        </w:rPr>
      </w:pPr>
      <w:r w:rsidRPr="009767D2">
        <w:rPr>
          <w:rFonts w:ascii="宋体" w:hAnsi="宋体" w:hint="eastAsia"/>
          <w:szCs w:val="28"/>
        </w:rPr>
        <w:t>对个人贡献的评估，不会建立在“简单”还是“复杂”、“体力”还是“脑力”这样的区分的基础上。劳动时间由基于社会生产的总需求、社会服务的组织和运作而制定的计划来确定。将劳动力集中于一些地区或部门的社会生产的特殊需要应加以考虑，妇幼保健的特殊需要、残障人士以及其他人群的特殊需要，以及个人对生产过程的组织和执行的态度也应加以考虑。</w:t>
      </w:r>
    </w:p>
    <w:p w14:paraId="3A9BDC6C" w14:textId="34A1572F" w:rsidR="009767D2" w:rsidRPr="009767D2" w:rsidRDefault="009767D2" w:rsidP="00743C04">
      <w:pPr>
        <w:spacing w:beforeLines="25" w:before="78" w:afterLines="25" w:after="78"/>
        <w:ind w:firstLine="560"/>
        <w:rPr>
          <w:rFonts w:ascii="宋体" w:hAnsi="宋体"/>
          <w:szCs w:val="28"/>
        </w:rPr>
      </w:pPr>
      <w:r w:rsidRPr="009767D2">
        <w:rPr>
          <w:rFonts w:ascii="宋体" w:hAnsi="宋体" w:hint="eastAsia"/>
          <w:szCs w:val="28"/>
        </w:rPr>
        <w:t>《希腊共产党纲领》明确指出，随着“纯粹非技术劳动和体力劳动的减少，劳动时间的减少，教育项目、休闲和文化服务的发展，对工人控制的参与”，生产单位中</w:t>
      </w:r>
      <w:r w:rsidR="00E856FD">
        <w:rPr>
          <w:rFonts w:ascii="宋体" w:hAnsi="宋体" w:hint="eastAsia"/>
          <w:szCs w:val="28"/>
        </w:rPr>
        <w:t>对待</w:t>
      </w:r>
      <w:r w:rsidRPr="009767D2">
        <w:rPr>
          <w:rFonts w:ascii="宋体" w:hAnsi="宋体" w:hint="eastAsia"/>
          <w:szCs w:val="28"/>
        </w:rPr>
        <w:t>劳动的组织和执行的先锋式的共产主义态度将会发展起来。“货币激励的形式将被拒绝……共产主义生产方式中生产力的有计划发展</w:t>
      </w:r>
      <w:r w:rsidR="00E856FD">
        <w:rPr>
          <w:rFonts w:ascii="宋体" w:hAnsi="宋体" w:hint="eastAsia"/>
          <w:szCs w:val="28"/>
        </w:rPr>
        <w:t>，</w:t>
      </w:r>
      <w:r w:rsidRPr="009767D2">
        <w:rPr>
          <w:rFonts w:ascii="宋体" w:hAnsi="宋体" w:hint="eastAsia"/>
          <w:szCs w:val="28"/>
        </w:rPr>
        <w:t>将不断</w:t>
      </w:r>
      <w:r w:rsidR="00E856FD">
        <w:rPr>
          <w:rFonts w:ascii="宋体" w:hAnsi="宋体" w:hint="eastAsia"/>
          <w:szCs w:val="28"/>
        </w:rPr>
        <w:t>把</w:t>
      </w:r>
      <w:r w:rsidRPr="009767D2">
        <w:rPr>
          <w:rFonts w:ascii="宋体" w:hAnsi="宋体" w:hint="eastAsia"/>
          <w:szCs w:val="28"/>
        </w:rPr>
        <w:t>时间从工作中解放出来，这将被用来提高劳动人民的教育文化水平；从而使他们能</w:t>
      </w:r>
      <w:r w:rsidRPr="009767D2">
        <w:rPr>
          <w:rFonts w:ascii="宋体" w:hAnsi="宋体" w:hint="eastAsia"/>
          <w:szCs w:val="28"/>
        </w:rPr>
        <w:lastRenderedPageBreak/>
        <w:t>够履行有关工人政权和生产管理方面的职责，等等。</w:t>
      </w:r>
      <w:r w:rsidR="00FA34FC">
        <w:rPr>
          <w:rFonts w:ascii="宋体" w:hAnsi="宋体" w:hint="eastAsia"/>
          <w:szCs w:val="28"/>
        </w:rPr>
        <w:t>人们</w:t>
      </w:r>
      <w:r w:rsidR="00E856FD">
        <w:rPr>
          <w:rFonts w:ascii="宋体" w:hAnsi="宋体" w:hint="eastAsia"/>
          <w:szCs w:val="28"/>
        </w:rPr>
        <w:t>对待</w:t>
      </w:r>
      <w:r w:rsidRPr="009767D2">
        <w:rPr>
          <w:rFonts w:ascii="宋体" w:hAnsi="宋体" w:hint="eastAsia"/>
          <w:szCs w:val="28"/>
        </w:rPr>
        <w:t>直接社会劳动的共产主义态度，取决于建立的新型社会中作为生产力的人的全面发展和共产主义关系的发展。”</w:t>
      </w:r>
      <w:bookmarkEnd w:id="4"/>
    </w:p>
    <w:sectPr w:rsidR="009767D2" w:rsidRPr="009767D2">
      <w:footerReference w:type="default" r:id="rId26"/>
      <w:footnotePr>
        <w:numRestart w:val="eachSect"/>
      </w:footnotePr>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5D3B" w14:textId="77777777" w:rsidR="003805BF" w:rsidRDefault="003805BF" w:rsidP="007E47CF">
      <w:pPr>
        <w:spacing w:line="240" w:lineRule="auto"/>
        <w:ind w:firstLine="560"/>
      </w:pPr>
      <w:r>
        <w:separator/>
      </w:r>
    </w:p>
  </w:endnote>
  <w:endnote w:type="continuationSeparator" w:id="0">
    <w:p w14:paraId="2B66E344" w14:textId="77777777" w:rsidR="003805BF" w:rsidRDefault="003805BF" w:rsidP="007E47C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99D9" w14:textId="77777777" w:rsidR="008B2D43" w:rsidRDefault="008B2D4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61BF" w14:textId="77777777" w:rsidR="008B2D43" w:rsidRDefault="008B2D43">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184" w14:textId="77777777" w:rsidR="007E47CF" w:rsidRDefault="007E47CF" w:rsidP="007E47C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1DE" w14:textId="77777777" w:rsidR="008B2D43" w:rsidRDefault="00B51C8A">
    <w:pPr>
      <w:pStyle w:val="a7"/>
      <w:spacing w:line="240" w:lineRule="auto"/>
      <w:ind w:firstLineChars="0" w:firstLine="0"/>
      <w:jc w:val="center"/>
    </w:pPr>
    <w:r>
      <w:fldChar w:fldCharType="begin"/>
    </w:r>
    <w:r>
      <w:instrText>PAGE   \* MERGEFORMAT</w:instrText>
    </w:r>
    <w:r>
      <w:fldChar w:fldCharType="separate"/>
    </w:r>
    <w:r w:rsidR="00385941" w:rsidRPr="00385941">
      <w:rPr>
        <w:noProof/>
        <w:lang w:val="zh-CN"/>
      </w:rPr>
      <w:t>-</w:t>
    </w:r>
    <w:r w:rsidR="00385941">
      <w:rPr>
        <w:noProof/>
      </w:rPr>
      <w:t xml:space="preserve"> 39 -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1802" w14:textId="77777777" w:rsidR="003805BF" w:rsidRDefault="003805BF" w:rsidP="007E47CF">
      <w:pPr>
        <w:spacing w:line="240" w:lineRule="auto"/>
        <w:ind w:firstLine="560"/>
      </w:pPr>
      <w:r>
        <w:separator/>
      </w:r>
    </w:p>
  </w:footnote>
  <w:footnote w:type="continuationSeparator" w:id="0">
    <w:p w14:paraId="5F219C0C" w14:textId="77777777" w:rsidR="003805BF" w:rsidRDefault="003805BF" w:rsidP="007E47CF">
      <w:pPr>
        <w:spacing w:line="240" w:lineRule="auto"/>
        <w:ind w:firstLine="560"/>
      </w:pPr>
      <w:r>
        <w:continuationSeparator/>
      </w:r>
    </w:p>
  </w:footnote>
  <w:footnote w:id="1">
    <w:p w14:paraId="27DB0691" w14:textId="6F3160D5" w:rsidR="00B453D8" w:rsidRPr="00B453D8" w:rsidRDefault="00B453D8">
      <w:pPr>
        <w:pStyle w:val="aa"/>
        <w:ind w:firstLine="420"/>
      </w:pPr>
      <w:r>
        <w:rPr>
          <w:rStyle w:val="af"/>
        </w:rPr>
        <w:t>[1]</w:t>
      </w:r>
      <w:r>
        <w:t xml:space="preserve"> </w:t>
      </w:r>
      <w:r w:rsidRPr="00B453D8">
        <w:rPr>
          <w:rFonts w:hint="eastAsia"/>
        </w:rPr>
        <w:t>此处应指今年</w:t>
      </w:r>
      <w:r w:rsidRPr="00B453D8">
        <w:rPr>
          <w:rFonts w:hint="eastAsia"/>
        </w:rPr>
        <w:t>5</w:t>
      </w:r>
      <w:r w:rsidRPr="00B453D8">
        <w:rPr>
          <w:rFonts w:hint="eastAsia"/>
        </w:rPr>
        <w:t>月</w:t>
      </w:r>
      <w:r w:rsidRPr="00B453D8">
        <w:rPr>
          <w:rFonts w:hint="eastAsia"/>
        </w:rPr>
        <w:t>9</w:t>
      </w:r>
      <w:r w:rsidRPr="00B453D8">
        <w:rPr>
          <w:rFonts w:hint="eastAsia"/>
        </w:rPr>
        <w:t>日马欣达总理迫于抗议活动的压力而辞职。但根据斯里兰卡议会官网，他目前仍保有议会席位。——译注</w:t>
      </w:r>
    </w:p>
  </w:footnote>
  <w:footnote w:id="2">
    <w:p w14:paraId="3DCD6AA9" w14:textId="77777777" w:rsidR="00B23E4E" w:rsidRDefault="00B23E4E" w:rsidP="00B23E4E">
      <w:pPr>
        <w:pStyle w:val="aa"/>
        <w:ind w:firstLine="420"/>
      </w:pPr>
      <w:r>
        <w:rPr>
          <w:rStyle w:val="af"/>
        </w:rPr>
        <w:t>[1]</w:t>
      </w:r>
      <w:r>
        <w:t xml:space="preserve"> </w:t>
      </w:r>
      <w:r>
        <w:rPr>
          <w:rFonts w:hint="eastAsia"/>
        </w:rPr>
        <w:t>马克思，《比利时的屠杀（致欧洲和美国工人）》（</w:t>
      </w:r>
      <w:r>
        <w:rPr>
          <w:rFonts w:hint="eastAsia"/>
        </w:rPr>
        <w:t>1869</w:t>
      </w:r>
      <w:r>
        <w:rPr>
          <w:rFonts w:hint="eastAsia"/>
        </w:rPr>
        <w:t>年）</w:t>
      </w:r>
    </w:p>
    <w:p w14:paraId="1007544B" w14:textId="0C8197A2" w:rsidR="00B23E4E" w:rsidRPr="00B23E4E" w:rsidRDefault="00B23E4E" w:rsidP="00B23E4E">
      <w:pPr>
        <w:pStyle w:val="aa"/>
        <w:ind w:firstLine="420"/>
      </w:pPr>
      <w:r>
        <w:rPr>
          <w:rFonts w:hint="eastAsia"/>
        </w:rPr>
        <w:t xml:space="preserve">https://www.marxists.org/chinese/marx-engels/16/058.htm </w:t>
      </w:r>
      <w:r>
        <w:rPr>
          <w:rFonts w:hint="eastAsia"/>
        </w:rPr>
        <w:t>——译注</w:t>
      </w:r>
    </w:p>
  </w:footnote>
  <w:footnote w:id="3">
    <w:p w14:paraId="50C26226" w14:textId="2C17C48F" w:rsidR="00B23E4E" w:rsidRPr="00B23E4E" w:rsidRDefault="00B23E4E">
      <w:pPr>
        <w:pStyle w:val="aa"/>
        <w:ind w:firstLine="420"/>
      </w:pPr>
      <w:r>
        <w:rPr>
          <w:rStyle w:val="af"/>
        </w:rPr>
        <w:t>[2]</w:t>
      </w:r>
      <w:r>
        <w:t xml:space="preserve"> </w:t>
      </w:r>
      <w:r w:rsidRPr="00B23E4E">
        <w:rPr>
          <w:rFonts w:hint="eastAsia"/>
        </w:rPr>
        <w:t>《</w:t>
      </w:r>
      <w:r w:rsidRPr="00B23E4E">
        <w:rPr>
          <w:rFonts w:hint="eastAsia"/>
        </w:rPr>
        <w:t>21</w:t>
      </w:r>
      <w:r w:rsidRPr="00B23E4E">
        <w:rPr>
          <w:rFonts w:hint="eastAsia"/>
        </w:rPr>
        <w:t>世纪资本论》的作者。——译注</w:t>
      </w:r>
    </w:p>
  </w:footnote>
  <w:footnote w:id="4">
    <w:p w14:paraId="05AF555B" w14:textId="77777777" w:rsidR="00743C04" w:rsidRDefault="00743C04" w:rsidP="00743C04">
      <w:pPr>
        <w:pStyle w:val="aa"/>
        <w:ind w:firstLine="420"/>
      </w:pPr>
      <w:r>
        <w:rPr>
          <w:rStyle w:val="af"/>
        </w:rPr>
        <w:t>[1]</w:t>
      </w:r>
      <w:r>
        <w:t xml:space="preserve"> </w:t>
      </w:r>
      <w:r>
        <w:rPr>
          <w:rFonts w:hint="eastAsia"/>
        </w:rPr>
        <w:t>《希腊共产党纲领》</w:t>
      </w:r>
    </w:p>
    <w:p w14:paraId="0120826C" w14:textId="466FC884" w:rsidR="00743C04" w:rsidRDefault="00000000" w:rsidP="00743C04">
      <w:pPr>
        <w:pStyle w:val="aa"/>
        <w:ind w:firstLine="420"/>
      </w:pPr>
      <w:hyperlink r:id="rId1" w:history="1">
        <w:r w:rsidR="00743C04" w:rsidRPr="00C26C9E">
          <w:rPr>
            <w:rStyle w:val="ae"/>
            <w:u w:val="none"/>
          </w:rPr>
          <w:t>http://inter.kke.gr/en/articles/Programme-of-the-KKE/</w:t>
        </w:r>
      </w:hyperlink>
      <w:r w:rsidR="00C26C9E">
        <w:t xml:space="preserve"> </w:t>
      </w:r>
      <w:r w:rsidR="00743C04">
        <w:rPr>
          <w:rFonts w:hint="eastAsia"/>
        </w:rPr>
        <w:t>——原注</w:t>
      </w:r>
    </w:p>
    <w:p w14:paraId="275CEE3E" w14:textId="1717192A" w:rsidR="00743C04" w:rsidRPr="00743C04" w:rsidRDefault="00743C04" w:rsidP="00743C04">
      <w:pPr>
        <w:pStyle w:val="aa"/>
        <w:ind w:firstLine="420"/>
      </w:pPr>
      <w:r>
        <w:rPr>
          <w:rFonts w:hint="eastAsia"/>
        </w:rPr>
        <w:t>本节引用文字（双引号内）均出自此处，后文不再一一注明。——译注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8758" w14:textId="77777777" w:rsidR="008B2D43" w:rsidRDefault="008B2D4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B994" w14:textId="77777777" w:rsidR="008B2D43" w:rsidRDefault="008B2D4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D9A6" w14:textId="77777777" w:rsidR="008B2D43" w:rsidRDefault="008B2D4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FF783D23"/>
    <w:lvl w:ilvl="0">
      <w:start w:val="1"/>
      <w:numFmt w:val="decimal"/>
      <w:lvlText w:val="[%1]"/>
      <w:lvlJc w:val="left"/>
      <w:pPr>
        <w:tabs>
          <w:tab w:val="left" w:pos="312"/>
        </w:tabs>
      </w:pPr>
    </w:lvl>
  </w:abstractNum>
  <w:abstractNum w:abstractNumId="2" w15:restartNumberingAfterBreak="0">
    <w:nsid w:val="00000003"/>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46B468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2016010">
    <w:abstractNumId w:val="4"/>
  </w:num>
  <w:num w:numId="2" w16cid:durableId="1558278393">
    <w:abstractNumId w:val="3"/>
  </w:num>
  <w:num w:numId="3" w16cid:durableId="111756355">
    <w:abstractNumId w:val="0"/>
  </w:num>
  <w:num w:numId="4" w16cid:durableId="674265303">
    <w:abstractNumId w:val="1"/>
  </w:num>
  <w:num w:numId="5" w16cid:durableId="1914125566">
    <w:abstractNumId w:val="5"/>
  </w:num>
  <w:num w:numId="6" w16cid:durableId="69635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2D43"/>
    <w:rsid w:val="00000903"/>
    <w:rsid w:val="000134C1"/>
    <w:rsid w:val="00026516"/>
    <w:rsid w:val="00032B79"/>
    <w:rsid w:val="0003574A"/>
    <w:rsid w:val="00063E03"/>
    <w:rsid w:val="000B22C3"/>
    <w:rsid w:val="000B7A2C"/>
    <w:rsid w:val="001342D6"/>
    <w:rsid w:val="001467BB"/>
    <w:rsid w:val="001747F0"/>
    <w:rsid w:val="001A1555"/>
    <w:rsid w:val="00227AFA"/>
    <w:rsid w:val="00230D5E"/>
    <w:rsid w:val="00241972"/>
    <w:rsid w:val="002673EA"/>
    <w:rsid w:val="002A1DC8"/>
    <w:rsid w:val="002B2D69"/>
    <w:rsid w:val="002B72AA"/>
    <w:rsid w:val="003242D2"/>
    <w:rsid w:val="00334D2E"/>
    <w:rsid w:val="00335F5B"/>
    <w:rsid w:val="003630FF"/>
    <w:rsid w:val="003676D7"/>
    <w:rsid w:val="003805BF"/>
    <w:rsid w:val="003847B2"/>
    <w:rsid w:val="00385941"/>
    <w:rsid w:val="00391DB7"/>
    <w:rsid w:val="003A4B50"/>
    <w:rsid w:val="00435DB1"/>
    <w:rsid w:val="00441D3D"/>
    <w:rsid w:val="004624F2"/>
    <w:rsid w:val="00471E92"/>
    <w:rsid w:val="0047274E"/>
    <w:rsid w:val="00474903"/>
    <w:rsid w:val="004921DE"/>
    <w:rsid w:val="00515865"/>
    <w:rsid w:val="00517622"/>
    <w:rsid w:val="00520A83"/>
    <w:rsid w:val="00520D12"/>
    <w:rsid w:val="00561A81"/>
    <w:rsid w:val="005665FC"/>
    <w:rsid w:val="005748EC"/>
    <w:rsid w:val="005D6B98"/>
    <w:rsid w:val="005E736C"/>
    <w:rsid w:val="0060792E"/>
    <w:rsid w:val="006204B5"/>
    <w:rsid w:val="00621299"/>
    <w:rsid w:val="006650F1"/>
    <w:rsid w:val="00673A78"/>
    <w:rsid w:val="006E17B2"/>
    <w:rsid w:val="006F2D1A"/>
    <w:rsid w:val="007040BC"/>
    <w:rsid w:val="007070AE"/>
    <w:rsid w:val="00711114"/>
    <w:rsid w:val="007132D7"/>
    <w:rsid w:val="00721823"/>
    <w:rsid w:val="007439D7"/>
    <w:rsid w:val="00743C04"/>
    <w:rsid w:val="0075575D"/>
    <w:rsid w:val="00765B2E"/>
    <w:rsid w:val="0078755B"/>
    <w:rsid w:val="007C4C56"/>
    <w:rsid w:val="007E47CF"/>
    <w:rsid w:val="0081426F"/>
    <w:rsid w:val="0084289C"/>
    <w:rsid w:val="00857754"/>
    <w:rsid w:val="008705EF"/>
    <w:rsid w:val="008B2D43"/>
    <w:rsid w:val="008D1C14"/>
    <w:rsid w:val="008E1ECF"/>
    <w:rsid w:val="008E4361"/>
    <w:rsid w:val="008F3E08"/>
    <w:rsid w:val="00936C36"/>
    <w:rsid w:val="0094049E"/>
    <w:rsid w:val="00942E62"/>
    <w:rsid w:val="00963E5C"/>
    <w:rsid w:val="0096787B"/>
    <w:rsid w:val="009767D2"/>
    <w:rsid w:val="00981AD3"/>
    <w:rsid w:val="009A7124"/>
    <w:rsid w:val="009C685B"/>
    <w:rsid w:val="009D151C"/>
    <w:rsid w:val="00A519AE"/>
    <w:rsid w:val="00A62CE9"/>
    <w:rsid w:val="00AC0258"/>
    <w:rsid w:val="00B1430E"/>
    <w:rsid w:val="00B23E4E"/>
    <w:rsid w:val="00B3291B"/>
    <w:rsid w:val="00B424CF"/>
    <w:rsid w:val="00B453D8"/>
    <w:rsid w:val="00B51C8A"/>
    <w:rsid w:val="00B75D83"/>
    <w:rsid w:val="00BA3684"/>
    <w:rsid w:val="00BA51D3"/>
    <w:rsid w:val="00BD39F0"/>
    <w:rsid w:val="00C14884"/>
    <w:rsid w:val="00C26C9E"/>
    <w:rsid w:val="00C3026A"/>
    <w:rsid w:val="00C92071"/>
    <w:rsid w:val="00CB4C3D"/>
    <w:rsid w:val="00CC2DEB"/>
    <w:rsid w:val="00CE6E3B"/>
    <w:rsid w:val="00D03E17"/>
    <w:rsid w:val="00D13DDB"/>
    <w:rsid w:val="00D2030F"/>
    <w:rsid w:val="00D21606"/>
    <w:rsid w:val="00D26053"/>
    <w:rsid w:val="00D53AD3"/>
    <w:rsid w:val="00DD23F0"/>
    <w:rsid w:val="00DF28EF"/>
    <w:rsid w:val="00E15A78"/>
    <w:rsid w:val="00E2051E"/>
    <w:rsid w:val="00E2524A"/>
    <w:rsid w:val="00E565EB"/>
    <w:rsid w:val="00E62EFE"/>
    <w:rsid w:val="00E64868"/>
    <w:rsid w:val="00E65787"/>
    <w:rsid w:val="00E856FD"/>
    <w:rsid w:val="00E95271"/>
    <w:rsid w:val="00EA5768"/>
    <w:rsid w:val="00EC21CB"/>
    <w:rsid w:val="00EC393E"/>
    <w:rsid w:val="00F05064"/>
    <w:rsid w:val="00F24EE6"/>
    <w:rsid w:val="00F37C65"/>
    <w:rsid w:val="00F40AA9"/>
    <w:rsid w:val="00F6295A"/>
    <w:rsid w:val="00FA34FC"/>
    <w:rsid w:val="00F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F36D"/>
  <w15:docId w15:val="{C8D7B383-C7A4-4B51-A7D0-77AB9C27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jc w:val="right"/>
    </w:pPr>
    <w:rPr>
      <w:rFonts w:eastAsia="仿宋"/>
      <w:sz w:val="24"/>
    </w:r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link w:val="ab"/>
    <w:uiPriority w:val="99"/>
    <w:qFormat/>
    <w:pPr>
      <w:snapToGrid w:val="0"/>
    </w:pPr>
    <w:rPr>
      <w:sz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Pr>
      <w:color w:val="800080"/>
      <w:u w:val="single"/>
    </w:rPr>
  </w:style>
  <w:style w:type="character" w:styleId="ae">
    <w:name w:val="Hyperlink"/>
    <w:basedOn w:val="a0"/>
    <w:qFormat/>
    <w:rPr>
      <w:rFonts w:ascii="Calibri" w:eastAsia="宋体" w:hAnsi="Calibri"/>
      <w:color w:val="000000"/>
      <w:u w:val="single"/>
    </w:rPr>
  </w:style>
  <w:style w:type="character" w:styleId="af">
    <w:name w:val="footnote reference"/>
    <w:basedOn w:val="a0"/>
    <w:uiPriority w:val="99"/>
    <w:qFormat/>
    <w:rPr>
      <w:vertAlign w:val="superscript"/>
    </w:rPr>
  </w:style>
  <w:style w:type="paragraph" w:customStyle="1" w:styleId="a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b">
    <w:name w:val="脚注文本 字符"/>
    <w:basedOn w:val="a0"/>
    <w:link w:val="aa"/>
    <w:uiPriority w:val="99"/>
    <w:qFormat/>
    <w:rPr>
      <w:rFonts w:ascii="Calibri" w:eastAsia="宋体" w:hAnsi="Calibri"/>
      <w:kern w:val="2"/>
      <w:sz w:val="21"/>
      <w:szCs w:val="24"/>
    </w:rPr>
  </w:style>
  <w:style w:type="character" w:customStyle="1" w:styleId="a4">
    <w:name w:val="日期 字符"/>
    <w:basedOn w:val="a0"/>
    <w:link w:val="a3"/>
    <w:qFormat/>
    <w:rPr>
      <w:rFonts w:ascii="Calibri" w:eastAsia="仿宋" w:hAnsi="Calibri"/>
      <w:kern w:val="2"/>
      <w:sz w:val="24"/>
      <w:szCs w:val="24"/>
    </w:rPr>
  </w:style>
  <w:style w:type="paragraph" w:styleId="af1">
    <w:name w:val="List Paragraph"/>
    <w:basedOn w:val="a"/>
    <w:uiPriority w:val="34"/>
    <w:qFormat/>
    <w:pPr>
      <w:ind w:firstLine="420"/>
    </w:pPr>
  </w:style>
  <w:style w:type="character" w:customStyle="1" w:styleId="20">
    <w:name w:val="未处理的提及2"/>
    <w:basedOn w:val="a0"/>
    <w:uiPriority w:val="99"/>
    <w:qFormat/>
    <w:rPr>
      <w:color w:val="605E5C"/>
      <w:shd w:val="clear" w:color="auto" w:fill="E1DFDD"/>
    </w:rPr>
  </w:style>
  <w:style w:type="character" w:customStyle="1" w:styleId="a6">
    <w:name w:val="批注框文本 字符"/>
    <w:basedOn w:val="a0"/>
    <w:link w:val="a5"/>
    <w:qFormat/>
    <w:rPr>
      <w:rFonts w:eastAsia="宋体"/>
      <w:kern w:val="2"/>
      <w:sz w:val="18"/>
      <w:szCs w:val="18"/>
    </w:rPr>
  </w:style>
  <w:style w:type="paragraph" w:customStyle="1" w:styleId="af2">
    <w:name w:val="署名"/>
    <w:basedOn w:val="a"/>
    <w:qFormat/>
    <w:pPr>
      <w:jc w:val="right"/>
    </w:pPr>
    <w:rPr>
      <w:rFonts w:eastAsia="楷体"/>
      <w:sz w:val="18"/>
    </w:rPr>
  </w:style>
  <w:style w:type="paragraph" w:customStyle="1" w:styleId="af3">
    <w:name w:val="图片"/>
    <w:basedOn w:val="a"/>
    <w:qFormat/>
    <w:pPr>
      <w:ind w:firstLineChars="0" w:firstLine="0"/>
      <w:jc w:val="center"/>
    </w:pPr>
    <w:rPr>
      <w:rFonts w:eastAsia="楷体"/>
      <w:sz w:val="15"/>
    </w:rPr>
  </w:style>
  <w:style w:type="character" w:customStyle="1" w:styleId="10">
    <w:name w:val="标题 1 字符"/>
    <w:link w:val="1"/>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4">
    <w:name w:val="endnote text"/>
    <w:basedOn w:val="a"/>
    <w:link w:val="af5"/>
    <w:pPr>
      <w:snapToGrid w:val="0"/>
      <w:jc w:val="left"/>
    </w:pPr>
  </w:style>
  <w:style w:type="character" w:customStyle="1" w:styleId="af5">
    <w:name w:val="尾注文本 字符"/>
    <w:basedOn w:val="a0"/>
    <w:link w:val="af4"/>
    <w:rPr>
      <w:rFonts w:eastAsia="宋体"/>
      <w:kern w:val="2"/>
      <w:sz w:val="28"/>
      <w:szCs w:val="24"/>
    </w:rPr>
  </w:style>
  <w:style w:type="character" w:styleId="af6">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7">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8">
    <w:name w:val="Emphasis"/>
    <w:basedOn w:val="a0"/>
    <w:uiPriority w:val="20"/>
    <w:qFormat/>
    <w:rPr>
      <w:i/>
      <w:iCs/>
    </w:rPr>
  </w:style>
  <w:style w:type="character" w:styleId="af9">
    <w:name w:val="Strong"/>
    <w:basedOn w:val="a0"/>
    <w:uiPriority w:val="22"/>
    <w:qFormat/>
    <w:rPr>
      <w:b/>
      <w:bCs/>
    </w:rPr>
  </w:style>
  <w:style w:type="character" w:styleId="afa">
    <w:name w:val="annotation reference"/>
    <w:basedOn w:val="a0"/>
    <w:uiPriority w:val="99"/>
    <w:rPr>
      <w:sz w:val="21"/>
      <w:szCs w:val="21"/>
    </w:rPr>
  </w:style>
  <w:style w:type="paragraph" w:styleId="afb">
    <w:name w:val="annotation text"/>
    <w:basedOn w:val="a"/>
    <w:link w:val="afc"/>
    <w:uiPriority w:val="99"/>
    <w:pPr>
      <w:spacing w:line="240" w:lineRule="auto"/>
      <w:ind w:firstLineChars="0" w:firstLine="0"/>
      <w:jc w:val="left"/>
    </w:pPr>
    <w:rPr>
      <w:rFonts w:cs="Arial"/>
      <w:sz w:val="21"/>
      <w:szCs w:val="22"/>
    </w:rPr>
  </w:style>
  <w:style w:type="character" w:customStyle="1" w:styleId="afc">
    <w:name w:val="批注文字 字符"/>
    <w:basedOn w:val="a0"/>
    <w:link w:val="afb"/>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styleId="afd">
    <w:name w:val="Unresolved Mention"/>
    <w:basedOn w:val="a0"/>
    <w:uiPriority w:val="99"/>
    <w:semiHidden/>
    <w:unhideWhenUsed/>
    <w:rsid w:val="00435DB1"/>
    <w:rPr>
      <w:color w:val="605E5C"/>
      <w:shd w:val="clear" w:color="auto" w:fill="E1DFDD"/>
    </w:rPr>
  </w:style>
  <w:style w:type="character" w:customStyle="1" w:styleId="fontstyle21">
    <w:name w:val="fontstyle21"/>
    <w:basedOn w:val="a0"/>
    <w:rsid w:val="00721823"/>
    <w:rPr>
      <w:rFonts w:ascii="Calibri" w:hAnsi="Calibri" w:cs="Calibr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olidnet.org/article/CP-of-Sweden-We-condemn-Swedens-accession-to-NATO-and-fight-against-i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nter.kke.gr/en/articles/Theoretical-Issues-regarding-the-Programme-of-the-Communist-Party-of-Greece-KK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international.ptb-pvda.be/articles/party-fighting-socialism-has-put-workers-front-and-center-interview-raoul-hedebouw"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ndfp.org/peoples-uprising-in-sri-lanka-wont-be-the-las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ter.kke.gr/en/articles/Programme-of-the-K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9940D1E9-A999-4276-9B00-F1C44E9B44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36</Pages>
  <Words>2277</Words>
  <Characters>12985</Characters>
  <Application>Microsoft Office Word</Application>
  <DocSecurity>0</DocSecurity>
  <Lines>108</Lines>
  <Paragraphs>30</Paragraphs>
  <ScaleCrop>false</ScaleCrop>
  <Company>china</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327</cp:revision>
  <cp:lastPrinted>2022-07-20T17:31:00Z</cp:lastPrinted>
  <dcterms:created xsi:type="dcterms:W3CDTF">2022-02-02T11:50:00Z</dcterms:created>
  <dcterms:modified xsi:type="dcterms:W3CDTF">2022-08-07T02:44:00Z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3b8bc75d19134472b5a778451848d281</vt:lpwstr>
  </property>
</Properties>
</file>